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07" w:rsidRDefault="00476607" w:rsidP="00476607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ОШГУ</w:t>
      </w:r>
    </w:p>
    <w:p w:rsidR="00476607" w:rsidRDefault="00476607" w:rsidP="00476607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Медицинский факультет</w:t>
      </w:r>
    </w:p>
    <w:p w:rsidR="00476607" w:rsidRDefault="00476607" w:rsidP="00476607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Кафедра Фармацевтической химии и технологии лекарственных средств.</w:t>
      </w:r>
    </w:p>
    <w:p w:rsidR="00476607" w:rsidRDefault="00476607" w:rsidP="00476607">
      <w:pPr>
        <w:pStyle w:val="Default"/>
        <w:rPr>
          <w:b/>
          <w:bCs/>
          <w:sz w:val="36"/>
          <w:szCs w:val="36"/>
        </w:rPr>
      </w:pPr>
    </w:p>
    <w:p w:rsidR="00476607" w:rsidRDefault="00476607" w:rsidP="00476607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Лабораторно - практическое занятие №8 </w:t>
      </w:r>
    </w:p>
    <w:p w:rsidR="00476607" w:rsidRDefault="00476607" w:rsidP="00476607">
      <w:pPr>
        <w:pStyle w:val="Default"/>
        <w:rPr>
          <w:b/>
          <w:bCs/>
          <w:sz w:val="36"/>
          <w:szCs w:val="36"/>
        </w:rPr>
      </w:pPr>
    </w:p>
    <w:p w:rsidR="00476607" w:rsidRDefault="00476607" w:rsidP="00476607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Преподаватель: </w:t>
      </w:r>
      <w:proofErr w:type="spellStart"/>
      <w:r>
        <w:rPr>
          <w:b/>
          <w:bCs/>
          <w:sz w:val="36"/>
          <w:szCs w:val="36"/>
        </w:rPr>
        <w:t>Асранкулова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Гульбарчын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Алишеровна</w:t>
      </w:r>
      <w:proofErr w:type="spellEnd"/>
    </w:p>
    <w:p w:rsidR="00476607" w:rsidRDefault="00476607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6"/>
          <w:szCs w:val="36"/>
        </w:rPr>
      </w:pPr>
    </w:p>
    <w:p w:rsidR="00A5181A" w:rsidRPr="00A5181A" w:rsidRDefault="00476607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 xml:space="preserve">Тема: </w:t>
      </w:r>
      <w:r w:rsidR="00A5181A" w:rsidRPr="00A5181A">
        <w:rPr>
          <w:rFonts w:cs="Times New Roman"/>
          <w:b/>
          <w:bCs/>
          <w:color w:val="000000"/>
          <w:sz w:val="36"/>
          <w:szCs w:val="36"/>
        </w:rPr>
        <w:t xml:space="preserve">Анализ производных </w:t>
      </w:r>
      <w:proofErr w:type="spellStart"/>
      <w:r w:rsidR="00A5181A" w:rsidRPr="00A5181A">
        <w:rPr>
          <w:rFonts w:cs="Times New Roman"/>
          <w:b/>
          <w:bCs/>
          <w:color w:val="000000"/>
          <w:sz w:val="36"/>
          <w:szCs w:val="36"/>
        </w:rPr>
        <w:t>тропана</w:t>
      </w:r>
      <w:proofErr w:type="spellEnd"/>
      <w:r w:rsidR="00A5181A">
        <w:rPr>
          <w:rFonts w:cs="Times New Roman"/>
          <w:b/>
          <w:bCs/>
          <w:color w:val="000000"/>
          <w:sz w:val="36"/>
          <w:szCs w:val="36"/>
        </w:rPr>
        <w:t>.</w:t>
      </w:r>
      <w:bookmarkStart w:id="0" w:name="_GoBack"/>
      <w:bookmarkEnd w:id="0"/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0"/>
          <w:szCs w:val="30"/>
        </w:rPr>
      </w:pPr>
      <w:r w:rsidRPr="00A5181A">
        <w:rPr>
          <w:rFonts w:cs="Times New Roman"/>
          <w:color w:val="000000"/>
          <w:sz w:val="30"/>
          <w:szCs w:val="30"/>
        </w:rPr>
        <w:t xml:space="preserve">В медицинской практике находят широкое применение лекарственные препараты – производные </w:t>
      </w:r>
      <w:proofErr w:type="spellStart"/>
      <w:r w:rsidRPr="00A5181A">
        <w:rPr>
          <w:rFonts w:cs="Times New Roman"/>
          <w:color w:val="000000"/>
          <w:sz w:val="30"/>
          <w:szCs w:val="30"/>
        </w:rPr>
        <w:t>тропана</w:t>
      </w:r>
      <w:proofErr w:type="spellEnd"/>
      <w:r w:rsidRPr="00A5181A">
        <w:rPr>
          <w:rFonts w:cs="Times New Roman"/>
          <w:color w:val="000000"/>
          <w:sz w:val="30"/>
          <w:szCs w:val="30"/>
        </w:rPr>
        <w:t xml:space="preserve">. В процессе занятия, исходя из физических и химических свойств препаратов, необходимо освоить способы оценки качества изучаемых лекарственных препаратов. </w:t>
      </w:r>
    </w:p>
    <w:p w:rsid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4"/>
          <w:szCs w:val="34"/>
        </w:rPr>
      </w:pP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4"/>
          <w:szCs w:val="34"/>
        </w:rPr>
      </w:pPr>
      <w:r w:rsidRPr="00A5181A">
        <w:rPr>
          <w:rFonts w:cs="Times New Roman"/>
          <w:b/>
          <w:bCs/>
          <w:color w:val="000000"/>
          <w:sz w:val="34"/>
          <w:szCs w:val="34"/>
        </w:rPr>
        <w:t xml:space="preserve">Методические указания для студентов </w:t>
      </w: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0"/>
          <w:szCs w:val="30"/>
        </w:rPr>
      </w:pPr>
      <w:r w:rsidRPr="00A5181A">
        <w:rPr>
          <w:rFonts w:cs="Times New Roman"/>
          <w:b/>
          <w:bCs/>
          <w:color w:val="000000"/>
          <w:sz w:val="30"/>
          <w:szCs w:val="30"/>
        </w:rPr>
        <w:t xml:space="preserve">1. Самоподготовка к занятию. </w:t>
      </w: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0"/>
          <w:szCs w:val="30"/>
        </w:rPr>
      </w:pPr>
      <w:r w:rsidRPr="00A5181A">
        <w:rPr>
          <w:rFonts w:cs="Times New Roman"/>
          <w:b/>
          <w:bCs/>
          <w:color w:val="000000"/>
          <w:sz w:val="30"/>
          <w:szCs w:val="30"/>
        </w:rPr>
        <w:t xml:space="preserve">1.1. </w:t>
      </w:r>
      <w:r w:rsidRPr="00A5181A">
        <w:rPr>
          <w:rFonts w:cs="Times New Roman"/>
          <w:color w:val="000000"/>
          <w:sz w:val="30"/>
          <w:szCs w:val="30"/>
        </w:rPr>
        <w:t xml:space="preserve">В процессе самоподготовки необходимо </w:t>
      </w:r>
      <w:r w:rsidRPr="00A5181A">
        <w:rPr>
          <w:rFonts w:cs="Times New Roman"/>
          <w:b/>
          <w:bCs/>
          <w:color w:val="000000"/>
          <w:sz w:val="30"/>
          <w:szCs w:val="30"/>
        </w:rPr>
        <w:t xml:space="preserve">изучить: </w:t>
      </w:r>
    </w:p>
    <w:p w:rsidR="00A5181A" w:rsidRPr="00A5181A" w:rsidRDefault="00A5181A" w:rsidP="00A5181A">
      <w:pPr>
        <w:autoSpaceDE w:val="0"/>
        <w:autoSpaceDN w:val="0"/>
        <w:adjustRightInd w:val="0"/>
        <w:spacing w:after="117" w:line="240" w:lineRule="auto"/>
        <w:rPr>
          <w:rFonts w:cs="Times New Roman"/>
          <w:color w:val="000000"/>
          <w:sz w:val="30"/>
          <w:szCs w:val="30"/>
        </w:rPr>
      </w:pPr>
      <w:r w:rsidRPr="00A5181A">
        <w:rPr>
          <w:rFonts w:cs="Times New Roman"/>
          <w:color w:val="000000"/>
          <w:sz w:val="30"/>
          <w:szCs w:val="30"/>
        </w:rPr>
        <w:t xml:space="preserve"> формулы, латинские, международные, русские и химические названия лекарственных веществ, производных </w:t>
      </w:r>
      <w:proofErr w:type="spellStart"/>
      <w:r w:rsidRPr="00A5181A">
        <w:rPr>
          <w:rFonts w:cs="Times New Roman"/>
          <w:color w:val="000000"/>
          <w:sz w:val="30"/>
          <w:szCs w:val="30"/>
        </w:rPr>
        <w:t>тропана</w:t>
      </w:r>
      <w:proofErr w:type="spellEnd"/>
      <w:r w:rsidRPr="00A5181A">
        <w:rPr>
          <w:rFonts w:cs="Times New Roman"/>
          <w:color w:val="000000"/>
          <w:sz w:val="30"/>
          <w:szCs w:val="30"/>
        </w:rPr>
        <w:t xml:space="preserve">, применяемых в </w:t>
      </w:r>
      <w:proofErr w:type="spellStart"/>
      <w:proofErr w:type="gramStart"/>
      <w:r w:rsidRPr="00A5181A">
        <w:rPr>
          <w:rFonts w:cs="Times New Roman"/>
          <w:color w:val="000000"/>
          <w:sz w:val="30"/>
          <w:szCs w:val="30"/>
        </w:rPr>
        <w:t>меди-цинской</w:t>
      </w:r>
      <w:proofErr w:type="spellEnd"/>
      <w:proofErr w:type="gramEnd"/>
      <w:r w:rsidRPr="00A5181A">
        <w:rPr>
          <w:rFonts w:cs="Times New Roman"/>
          <w:color w:val="000000"/>
          <w:sz w:val="30"/>
          <w:szCs w:val="30"/>
        </w:rPr>
        <w:t xml:space="preserve"> практике; </w:t>
      </w:r>
    </w:p>
    <w:p w:rsidR="00A5181A" w:rsidRPr="00A5181A" w:rsidRDefault="00A5181A" w:rsidP="00A5181A">
      <w:pPr>
        <w:autoSpaceDE w:val="0"/>
        <w:autoSpaceDN w:val="0"/>
        <w:adjustRightInd w:val="0"/>
        <w:spacing w:after="117" w:line="240" w:lineRule="auto"/>
        <w:rPr>
          <w:rFonts w:cs="Times New Roman"/>
          <w:color w:val="000000"/>
          <w:sz w:val="30"/>
          <w:szCs w:val="30"/>
        </w:rPr>
      </w:pPr>
      <w:r w:rsidRPr="00A5181A">
        <w:rPr>
          <w:rFonts w:cs="Times New Roman"/>
          <w:color w:val="000000"/>
          <w:sz w:val="30"/>
          <w:szCs w:val="30"/>
        </w:rPr>
        <w:t xml:space="preserve"> способы получения лекарственных веществ, производных </w:t>
      </w:r>
      <w:proofErr w:type="spellStart"/>
      <w:r w:rsidRPr="00A5181A">
        <w:rPr>
          <w:rFonts w:cs="Times New Roman"/>
          <w:color w:val="000000"/>
          <w:sz w:val="30"/>
          <w:szCs w:val="30"/>
        </w:rPr>
        <w:t>тропана</w:t>
      </w:r>
      <w:proofErr w:type="spellEnd"/>
      <w:r w:rsidRPr="00A5181A">
        <w:rPr>
          <w:rFonts w:cs="Times New Roman"/>
          <w:color w:val="000000"/>
          <w:sz w:val="30"/>
          <w:szCs w:val="30"/>
        </w:rPr>
        <w:t xml:space="preserve">, применяемых в медицинской практике; </w:t>
      </w:r>
    </w:p>
    <w:p w:rsidR="00A5181A" w:rsidRPr="00A5181A" w:rsidRDefault="00A5181A" w:rsidP="00A5181A">
      <w:pPr>
        <w:autoSpaceDE w:val="0"/>
        <w:autoSpaceDN w:val="0"/>
        <w:adjustRightInd w:val="0"/>
        <w:spacing w:after="117" w:line="240" w:lineRule="auto"/>
        <w:rPr>
          <w:rFonts w:cs="Times New Roman"/>
          <w:color w:val="000000"/>
          <w:sz w:val="30"/>
          <w:szCs w:val="30"/>
        </w:rPr>
      </w:pPr>
      <w:r w:rsidRPr="00A5181A">
        <w:rPr>
          <w:rFonts w:cs="Times New Roman"/>
          <w:color w:val="000000"/>
          <w:sz w:val="30"/>
          <w:szCs w:val="30"/>
        </w:rPr>
        <w:t xml:space="preserve"> физико-химические свойства и реакции идентификации соединений, производных </w:t>
      </w:r>
      <w:proofErr w:type="spellStart"/>
      <w:r w:rsidRPr="00A5181A">
        <w:rPr>
          <w:rFonts w:cs="Times New Roman"/>
          <w:color w:val="000000"/>
          <w:sz w:val="30"/>
          <w:szCs w:val="30"/>
        </w:rPr>
        <w:t>тропана</w:t>
      </w:r>
      <w:proofErr w:type="spellEnd"/>
      <w:r w:rsidRPr="00A5181A">
        <w:rPr>
          <w:rFonts w:cs="Times New Roman"/>
          <w:color w:val="000000"/>
          <w:sz w:val="30"/>
          <w:szCs w:val="30"/>
        </w:rPr>
        <w:t xml:space="preserve">; </w:t>
      </w:r>
    </w:p>
    <w:p w:rsidR="00A5181A" w:rsidRPr="00A5181A" w:rsidRDefault="00A5181A" w:rsidP="00A5181A">
      <w:pPr>
        <w:autoSpaceDE w:val="0"/>
        <w:autoSpaceDN w:val="0"/>
        <w:adjustRightInd w:val="0"/>
        <w:spacing w:after="117" w:line="240" w:lineRule="auto"/>
        <w:rPr>
          <w:rFonts w:cs="Times New Roman"/>
          <w:color w:val="000000"/>
          <w:sz w:val="30"/>
          <w:szCs w:val="30"/>
        </w:rPr>
      </w:pPr>
      <w:r w:rsidRPr="00A5181A">
        <w:rPr>
          <w:rFonts w:cs="Times New Roman"/>
          <w:color w:val="000000"/>
          <w:sz w:val="30"/>
          <w:szCs w:val="30"/>
        </w:rPr>
        <w:t xml:space="preserve"> методы испытания на чистоту лекарственных веществ, производных </w:t>
      </w:r>
      <w:proofErr w:type="spellStart"/>
      <w:r w:rsidRPr="00A5181A">
        <w:rPr>
          <w:rFonts w:cs="Times New Roman"/>
          <w:color w:val="000000"/>
          <w:sz w:val="30"/>
          <w:szCs w:val="30"/>
        </w:rPr>
        <w:t>тропана</w:t>
      </w:r>
      <w:proofErr w:type="spellEnd"/>
      <w:r w:rsidRPr="00A5181A">
        <w:rPr>
          <w:rFonts w:cs="Times New Roman"/>
          <w:color w:val="000000"/>
          <w:sz w:val="30"/>
          <w:szCs w:val="30"/>
        </w:rPr>
        <w:t xml:space="preserve"> (общие примеси, специфические примеси); </w:t>
      </w:r>
    </w:p>
    <w:p w:rsidR="00A5181A" w:rsidRPr="00A5181A" w:rsidRDefault="00A5181A" w:rsidP="00A5181A">
      <w:pPr>
        <w:autoSpaceDE w:val="0"/>
        <w:autoSpaceDN w:val="0"/>
        <w:adjustRightInd w:val="0"/>
        <w:spacing w:after="117" w:line="240" w:lineRule="auto"/>
        <w:rPr>
          <w:rFonts w:cs="Times New Roman"/>
          <w:color w:val="000000"/>
          <w:sz w:val="30"/>
          <w:szCs w:val="30"/>
        </w:rPr>
      </w:pPr>
      <w:r w:rsidRPr="00A5181A">
        <w:rPr>
          <w:rFonts w:cs="Times New Roman"/>
          <w:color w:val="000000"/>
          <w:sz w:val="30"/>
          <w:szCs w:val="30"/>
        </w:rPr>
        <w:t xml:space="preserve"> методы количественного определения лекарственных веществ, </w:t>
      </w:r>
      <w:proofErr w:type="spellStart"/>
      <w:r w:rsidRPr="00A5181A">
        <w:rPr>
          <w:rFonts w:cs="Times New Roman"/>
          <w:color w:val="000000"/>
          <w:sz w:val="30"/>
          <w:szCs w:val="30"/>
        </w:rPr>
        <w:t>произ-водныхтропана</w:t>
      </w:r>
      <w:proofErr w:type="spellEnd"/>
      <w:r w:rsidRPr="00A5181A">
        <w:rPr>
          <w:rFonts w:cs="Times New Roman"/>
          <w:color w:val="000000"/>
          <w:sz w:val="30"/>
          <w:szCs w:val="30"/>
        </w:rPr>
        <w:t xml:space="preserve">; </w:t>
      </w: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0"/>
          <w:szCs w:val="30"/>
        </w:rPr>
      </w:pPr>
      <w:r w:rsidRPr="00A5181A">
        <w:rPr>
          <w:rFonts w:cs="Times New Roman"/>
          <w:color w:val="000000"/>
          <w:sz w:val="30"/>
          <w:szCs w:val="30"/>
        </w:rPr>
        <w:t xml:space="preserve"> условия хранения, формы выпуска и применение в медицинской практике лекарственных веществ, производных </w:t>
      </w:r>
      <w:proofErr w:type="spellStart"/>
      <w:r w:rsidRPr="00A5181A">
        <w:rPr>
          <w:rFonts w:cs="Times New Roman"/>
          <w:color w:val="000000"/>
          <w:sz w:val="30"/>
          <w:szCs w:val="30"/>
        </w:rPr>
        <w:t>тропана</w:t>
      </w:r>
      <w:proofErr w:type="spellEnd"/>
      <w:r w:rsidRPr="00A5181A">
        <w:rPr>
          <w:rFonts w:cs="Times New Roman"/>
          <w:color w:val="000000"/>
          <w:sz w:val="30"/>
          <w:szCs w:val="30"/>
        </w:rPr>
        <w:t xml:space="preserve">. </w:t>
      </w: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0"/>
          <w:szCs w:val="30"/>
        </w:rPr>
      </w:pP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0"/>
          <w:szCs w:val="30"/>
        </w:rPr>
      </w:pPr>
      <w:r w:rsidRPr="00A5181A">
        <w:rPr>
          <w:rFonts w:cs="Times New Roman"/>
          <w:b/>
          <w:bCs/>
          <w:color w:val="000000"/>
          <w:sz w:val="30"/>
          <w:szCs w:val="30"/>
        </w:rPr>
        <w:t xml:space="preserve">1.2. План самоподготовки: </w:t>
      </w: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0"/>
          <w:szCs w:val="30"/>
        </w:rPr>
      </w:pPr>
      <w:r w:rsidRPr="00A5181A">
        <w:rPr>
          <w:rFonts w:cs="Times New Roman"/>
          <w:color w:val="000000"/>
          <w:sz w:val="30"/>
          <w:szCs w:val="30"/>
        </w:rPr>
        <w:t xml:space="preserve">Для овладения указанными знаниями студент должен изучить: </w:t>
      </w:r>
    </w:p>
    <w:p w:rsidR="00A5181A" w:rsidRPr="00A5181A" w:rsidRDefault="00A5181A" w:rsidP="00A5181A">
      <w:pPr>
        <w:autoSpaceDE w:val="0"/>
        <w:autoSpaceDN w:val="0"/>
        <w:adjustRightInd w:val="0"/>
        <w:spacing w:after="57" w:line="240" w:lineRule="auto"/>
        <w:rPr>
          <w:rFonts w:cs="Times New Roman"/>
          <w:color w:val="000000"/>
          <w:sz w:val="30"/>
          <w:szCs w:val="30"/>
        </w:rPr>
      </w:pPr>
      <w:r w:rsidRPr="00A5181A">
        <w:rPr>
          <w:rFonts w:cs="Times New Roman"/>
          <w:color w:val="000000"/>
          <w:sz w:val="30"/>
          <w:szCs w:val="30"/>
        </w:rPr>
        <w:t xml:space="preserve"> материал лекций по теме занятия; </w:t>
      </w:r>
    </w:p>
    <w:p w:rsidR="00A5181A" w:rsidRPr="00A5181A" w:rsidRDefault="00A5181A" w:rsidP="00A5181A">
      <w:pPr>
        <w:autoSpaceDE w:val="0"/>
        <w:autoSpaceDN w:val="0"/>
        <w:adjustRightInd w:val="0"/>
        <w:spacing w:after="57" w:line="240" w:lineRule="auto"/>
        <w:rPr>
          <w:rFonts w:cs="Times New Roman"/>
          <w:color w:val="000000"/>
          <w:sz w:val="30"/>
          <w:szCs w:val="30"/>
        </w:rPr>
      </w:pPr>
      <w:r w:rsidRPr="00A5181A">
        <w:rPr>
          <w:rFonts w:cs="Times New Roman"/>
          <w:color w:val="000000"/>
          <w:sz w:val="30"/>
          <w:szCs w:val="30"/>
        </w:rPr>
        <w:t xml:space="preserve"> теоретический материал данной методички; </w:t>
      </w:r>
    </w:p>
    <w:p w:rsidR="00A5181A" w:rsidRPr="00A5181A" w:rsidRDefault="00A5181A" w:rsidP="00A5181A">
      <w:pPr>
        <w:autoSpaceDE w:val="0"/>
        <w:autoSpaceDN w:val="0"/>
        <w:adjustRightInd w:val="0"/>
        <w:spacing w:after="57" w:line="240" w:lineRule="auto"/>
        <w:rPr>
          <w:rFonts w:cs="Times New Roman"/>
          <w:color w:val="000000"/>
          <w:sz w:val="30"/>
          <w:szCs w:val="30"/>
        </w:rPr>
      </w:pPr>
      <w:r w:rsidRPr="00A5181A">
        <w:rPr>
          <w:rFonts w:cs="Times New Roman"/>
          <w:color w:val="000000"/>
          <w:sz w:val="30"/>
          <w:szCs w:val="30"/>
        </w:rPr>
        <w:t xml:space="preserve"> разделы рекомендуемой литературы; </w:t>
      </w: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0"/>
          <w:szCs w:val="30"/>
        </w:rPr>
      </w:pPr>
      <w:r w:rsidRPr="00A5181A">
        <w:rPr>
          <w:rFonts w:cs="Times New Roman"/>
          <w:color w:val="000000"/>
          <w:sz w:val="30"/>
          <w:szCs w:val="30"/>
        </w:rPr>
        <w:lastRenderedPageBreak/>
        <w:t xml:space="preserve"> решить задачи, представленные в данной методичке. </w:t>
      </w: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0"/>
          <w:szCs w:val="30"/>
        </w:rPr>
      </w:pP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0"/>
          <w:szCs w:val="30"/>
        </w:rPr>
      </w:pPr>
      <w:r w:rsidRPr="00A5181A">
        <w:rPr>
          <w:rFonts w:cs="Times New Roman"/>
          <w:b/>
          <w:bCs/>
          <w:color w:val="000000"/>
          <w:sz w:val="30"/>
          <w:szCs w:val="30"/>
        </w:rPr>
        <w:t xml:space="preserve">1.3. Рекомендуемая литература: </w:t>
      </w: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0"/>
          <w:szCs w:val="30"/>
        </w:rPr>
      </w:pPr>
      <w:r w:rsidRPr="00A5181A">
        <w:rPr>
          <w:rFonts w:cs="Times New Roman"/>
          <w:b/>
          <w:bCs/>
          <w:color w:val="000000"/>
          <w:sz w:val="30"/>
          <w:szCs w:val="30"/>
        </w:rPr>
        <w:t xml:space="preserve">А) Обязательная: </w:t>
      </w:r>
    </w:p>
    <w:p w:rsidR="00A5181A" w:rsidRPr="00A5181A" w:rsidRDefault="00A5181A" w:rsidP="00A5181A">
      <w:pPr>
        <w:autoSpaceDE w:val="0"/>
        <w:autoSpaceDN w:val="0"/>
        <w:adjustRightInd w:val="0"/>
        <w:spacing w:after="117" w:line="240" w:lineRule="auto"/>
        <w:rPr>
          <w:rFonts w:cs="Times New Roman"/>
          <w:color w:val="000000"/>
          <w:sz w:val="30"/>
          <w:szCs w:val="30"/>
        </w:rPr>
      </w:pPr>
      <w:r w:rsidRPr="00A5181A">
        <w:rPr>
          <w:rFonts w:cs="Times New Roman"/>
          <w:color w:val="000000"/>
          <w:sz w:val="30"/>
          <w:szCs w:val="30"/>
        </w:rPr>
        <w:t xml:space="preserve"> Беликов В.Г. Фармацевтическая химия. В 2 ч.: Ч.1. Общая фармацевтическая химия; Ч.2. Специальная фармацевтическая химия: Учеб. для вузов. – Пятигорск, 2003. </w:t>
      </w: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5181A">
        <w:rPr>
          <w:rFonts w:cs="Times New Roman"/>
          <w:color w:val="000000"/>
          <w:sz w:val="30"/>
          <w:szCs w:val="30"/>
        </w:rPr>
        <w:t xml:space="preserve"> Фармацевтическая химия: учеб. пособие / под ред. А.П. Арзамасцева. – 3-е изд., </w:t>
      </w:r>
      <w:proofErr w:type="spellStart"/>
      <w:r w:rsidRPr="00A5181A">
        <w:rPr>
          <w:rFonts w:cs="Times New Roman"/>
          <w:color w:val="000000"/>
          <w:sz w:val="30"/>
          <w:szCs w:val="30"/>
        </w:rPr>
        <w:t>испр</w:t>
      </w:r>
      <w:proofErr w:type="spellEnd"/>
      <w:r w:rsidRPr="00A5181A">
        <w:rPr>
          <w:rFonts w:cs="Times New Roman"/>
          <w:color w:val="000000"/>
          <w:sz w:val="30"/>
          <w:szCs w:val="30"/>
        </w:rPr>
        <w:t xml:space="preserve">. – М.: ГЭОТАР – Медиа, 2006. </w:t>
      </w: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 Государственная фармакопея РФ XII / «Издательство «Научный центр экспертизы средств медицинского применения», 2008. </w:t>
      </w: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b/>
          <w:bCs/>
          <w:sz w:val="30"/>
          <w:szCs w:val="30"/>
        </w:rPr>
        <w:t xml:space="preserve">Б) Дополнительная: </w:t>
      </w: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 Руководство к лабораторным занятиям по фармацевтической химии: </w:t>
      </w:r>
      <w:proofErr w:type="spellStart"/>
      <w:r w:rsidRPr="00A5181A">
        <w:rPr>
          <w:rFonts w:cs="Times New Roman"/>
          <w:sz w:val="30"/>
          <w:szCs w:val="30"/>
        </w:rPr>
        <w:t>Учебн</w:t>
      </w:r>
      <w:proofErr w:type="spellEnd"/>
      <w:r w:rsidRPr="00A5181A">
        <w:rPr>
          <w:rFonts w:cs="Times New Roman"/>
          <w:sz w:val="30"/>
          <w:szCs w:val="30"/>
        </w:rPr>
        <w:t xml:space="preserve">. </w:t>
      </w:r>
      <w:proofErr w:type="spellStart"/>
      <w:r w:rsidRPr="00A5181A">
        <w:rPr>
          <w:rFonts w:cs="Times New Roman"/>
          <w:sz w:val="30"/>
          <w:szCs w:val="30"/>
        </w:rPr>
        <w:t>литерат</w:t>
      </w:r>
      <w:proofErr w:type="spellEnd"/>
      <w:r w:rsidRPr="00A5181A">
        <w:rPr>
          <w:rFonts w:cs="Times New Roman"/>
          <w:sz w:val="30"/>
          <w:szCs w:val="30"/>
        </w:rPr>
        <w:t xml:space="preserve">. для студентов </w:t>
      </w:r>
      <w:proofErr w:type="spellStart"/>
      <w:r w:rsidRPr="00A5181A">
        <w:rPr>
          <w:rFonts w:cs="Times New Roman"/>
          <w:sz w:val="30"/>
          <w:szCs w:val="30"/>
        </w:rPr>
        <w:t>фармац</w:t>
      </w:r>
      <w:proofErr w:type="spellEnd"/>
      <w:r w:rsidRPr="00A5181A">
        <w:rPr>
          <w:rFonts w:cs="Times New Roman"/>
          <w:sz w:val="30"/>
          <w:szCs w:val="30"/>
        </w:rPr>
        <w:t xml:space="preserve">. вузов и факультетов. / А.П. </w:t>
      </w:r>
      <w:proofErr w:type="spellStart"/>
      <w:r w:rsidRPr="00A5181A">
        <w:rPr>
          <w:rFonts w:cs="Times New Roman"/>
          <w:sz w:val="30"/>
          <w:szCs w:val="30"/>
        </w:rPr>
        <w:t>Арза-масцев</w:t>
      </w:r>
      <w:proofErr w:type="spellEnd"/>
      <w:r w:rsidRPr="00A5181A">
        <w:rPr>
          <w:rFonts w:cs="Times New Roman"/>
          <w:sz w:val="30"/>
          <w:szCs w:val="30"/>
        </w:rPr>
        <w:t xml:space="preserve">, Э.Н. Аксенова, О.П. Андрианова и др. – М.: Медицина, 2001. </w:t>
      </w: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b/>
          <w:bCs/>
          <w:sz w:val="30"/>
          <w:szCs w:val="30"/>
        </w:rPr>
        <w:t xml:space="preserve">1.4. Контрольные вопросы: </w:t>
      </w:r>
    </w:p>
    <w:p w:rsidR="00A5181A" w:rsidRPr="00A5181A" w:rsidRDefault="00A5181A" w:rsidP="00A5181A">
      <w:pPr>
        <w:autoSpaceDE w:val="0"/>
        <w:autoSpaceDN w:val="0"/>
        <w:adjustRightInd w:val="0"/>
        <w:spacing w:after="102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1. Напишите латинское название и химические формулы лекарственных веществ – производных </w:t>
      </w:r>
      <w:proofErr w:type="spellStart"/>
      <w:r w:rsidRPr="00A5181A">
        <w:rPr>
          <w:rFonts w:cs="Times New Roman"/>
          <w:sz w:val="30"/>
          <w:szCs w:val="30"/>
        </w:rPr>
        <w:t>тропана</w:t>
      </w:r>
      <w:proofErr w:type="spellEnd"/>
      <w:r w:rsidRPr="00A5181A">
        <w:rPr>
          <w:rFonts w:cs="Times New Roman"/>
          <w:sz w:val="30"/>
          <w:szCs w:val="30"/>
        </w:rPr>
        <w:t xml:space="preserve">. </w:t>
      </w:r>
    </w:p>
    <w:p w:rsidR="00A5181A" w:rsidRPr="00A5181A" w:rsidRDefault="00A5181A" w:rsidP="00A5181A">
      <w:pPr>
        <w:autoSpaceDE w:val="0"/>
        <w:autoSpaceDN w:val="0"/>
        <w:adjustRightInd w:val="0"/>
        <w:spacing w:after="102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2. Какие способы получения лекарственных веществ производных </w:t>
      </w:r>
      <w:proofErr w:type="spellStart"/>
      <w:r w:rsidRPr="00A5181A">
        <w:rPr>
          <w:rFonts w:cs="Times New Roman"/>
          <w:sz w:val="30"/>
          <w:szCs w:val="30"/>
        </w:rPr>
        <w:t>тропана</w:t>
      </w:r>
      <w:proofErr w:type="spellEnd"/>
      <w:r w:rsidRPr="00A5181A">
        <w:rPr>
          <w:rFonts w:cs="Times New Roman"/>
          <w:sz w:val="30"/>
          <w:szCs w:val="30"/>
        </w:rPr>
        <w:t xml:space="preserve"> Вам известны? Чего общего в их химической структуре и физических свойствах и в чем отличия? </w:t>
      </w:r>
    </w:p>
    <w:p w:rsidR="00A5181A" w:rsidRPr="00A5181A" w:rsidRDefault="00A5181A" w:rsidP="00A5181A">
      <w:pPr>
        <w:autoSpaceDE w:val="0"/>
        <w:autoSpaceDN w:val="0"/>
        <w:adjustRightInd w:val="0"/>
        <w:spacing w:after="102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3. Какова общая химическая структура производных </w:t>
      </w:r>
      <w:proofErr w:type="spellStart"/>
      <w:r w:rsidRPr="00A5181A">
        <w:rPr>
          <w:rFonts w:cs="Times New Roman"/>
          <w:sz w:val="30"/>
          <w:szCs w:val="30"/>
        </w:rPr>
        <w:t>тропана</w:t>
      </w:r>
      <w:proofErr w:type="spellEnd"/>
      <w:r w:rsidRPr="00A5181A">
        <w:rPr>
          <w:rFonts w:cs="Times New Roman"/>
          <w:sz w:val="30"/>
          <w:szCs w:val="30"/>
        </w:rPr>
        <w:t xml:space="preserve">? </w:t>
      </w:r>
    </w:p>
    <w:p w:rsidR="00A5181A" w:rsidRPr="00A5181A" w:rsidRDefault="00A5181A" w:rsidP="00A5181A">
      <w:pPr>
        <w:autoSpaceDE w:val="0"/>
        <w:autoSpaceDN w:val="0"/>
        <w:adjustRightInd w:val="0"/>
        <w:spacing w:after="102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4. Напишите структурные формулы представителей лекарственных веществ производных </w:t>
      </w:r>
      <w:proofErr w:type="spellStart"/>
      <w:r w:rsidRPr="00A5181A">
        <w:rPr>
          <w:rFonts w:cs="Times New Roman"/>
          <w:sz w:val="30"/>
          <w:szCs w:val="30"/>
        </w:rPr>
        <w:t>тропана</w:t>
      </w:r>
      <w:proofErr w:type="spellEnd"/>
      <w:r w:rsidRPr="00A5181A">
        <w:rPr>
          <w:rFonts w:cs="Times New Roman"/>
          <w:sz w:val="30"/>
          <w:szCs w:val="30"/>
        </w:rPr>
        <w:t xml:space="preserve"> и укажите общие функциональные группы в их структуре. </w:t>
      </w:r>
    </w:p>
    <w:p w:rsidR="00A5181A" w:rsidRPr="00A5181A" w:rsidRDefault="00A5181A" w:rsidP="00A5181A">
      <w:pPr>
        <w:autoSpaceDE w:val="0"/>
        <w:autoSpaceDN w:val="0"/>
        <w:adjustRightInd w:val="0"/>
        <w:spacing w:after="102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5. Какими качественными реакциями устанавливают подлинность </w:t>
      </w:r>
      <w:proofErr w:type="spellStart"/>
      <w:proofErr w:type="gramStart"/>
      <w:r w:rsidRPr="00A5181A">
        <w:rPr>
          <w:rFonts w:cs="Times New Roman"/>
          <w:sz w:val="30"/>
          <w:szCs w:val="30"/>
        </w:rPr>
        <w:t>предста-вителей</w:t>
      </w:r>
      <w:proofErr w:type="spellEnd"/>
      <w:proofErr w:type="gramEnd"/>
      <w:r w:rsidRPr="00A5181A">
        <w:rPr>
          <w:rFonts w:cs="Times New Roman"/>
          <w:sz w:val="30"/>
          <w:szCs w:val="30"/>
        </w:rPr>
        <w:t xml:space="preserve"> лекарственных веществ производных </w:t>
      </w:r>
      <w:proofErr w:type="spellStart"/>
      <w:r w:rsidRPr="00A5181A">
        <w:rPr>
          <w:rFonts w:cs="Times New Roman"/>
          <w:sz w:val="30"/>
          <w:szCs w:val="30"/>
        </w:rPr>
        <w:t>тропана</w:t>
      </w:r>
      <w:proofErr w:type="spellEnd"/>
      <w:r w:rsidRPr="00A5181A">
        <w:rPr>
          <w:rFonts w:cs="Times New Roman"/>
          <w:sz w:val="30"/>
          <w:szCs w:val="30"/>
        </w:rPr>
        <w:t xml:space="preserve">? Напишите уравнения реакций. </w:t>
      </w:r>
    </w:p>
    <w:p w:rsidR="00A5181A" w:rsidRPr="00A5181A" w:rsidRDefault="00A5181A" w:rsidP="00A5181A">
      <w:pPr>
        <w:autoSpaceDE w:val="0"/>
        <w:autoSpaceDN w:val="0"/>
        <w:adjustRightInd w:val="0"/>
        <w:spacing w:after="102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6. Какими качественными реакциями можно отличить производные </w:t>
      </w:r>
      <w:proofErr w:type="spellStart"/>
      <w:r w:rsidRPr="00A5181A">
        <w:rPr>
          <w:rFonts w:cs="Times New Roman"/>
          <w:sz w:val="30"/>
          <w:szCs w:val="30"/>
        </w:rPr>
        <w:t>тропана</w:t>
      </w:r>
      <w:proofErr w:type="spellEnd"/>
      <w:r w:rsidRPr="00A5181A">
        <w:rPr>
          <w:rFonts w:cs="Times New Roman"/>
          <w:sz w:val="30"/>
          <w:szCs w:val="30"/>
        </w:rPr>
        <w:t xml:space="preserve"> друг от друга? </w:t>
      </w:r>
    </w:p>
    <w:p w:rsidR="00A5181A" w:rsidRPr="00A5181A" w:rsidRDefault="00A5181A" w:rsidP="00A5181A">
      <w:pPr>
        <w:autoSpaceDE w:val="0"/>
        <w:autoSpaceDN w:val="0"/>
        <w:adjustRightInd w:val="0"/>
        <w:spacing w:after="102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7. Наличие каких примесей устанавливают у лекарственных веществ производных </w:t>
      </w:r>
      <w:proofErr w:type="spellStart"/>
      <w:r w:rsidRPr="00A5181A">
        <w:rPr>
          <w:rFonts w:cs="Times New Roman"/>
          <w:sz w:val="30"/>
          <w:szCs w:val="30"/>
        </w:rPr>
        <w:t>тропана</w:t>
      </w:r>
      <w:proofErr w:type="spellEnd"/>
      <w:r w:rsidRPr="00A5181A">
        <w:rPr>
          <w:rFonts w:cs="Times New Roman"/>
          <w:sz w:val="30"/>
          <w:szCs w:val="30"/>
        </w:rPr>
        <w:t xml:space="preserve">? Какие методы для этого используются? </w:t>
      </w:r>
    </w:p>
    <w:p w:rsidR="00A5181A" w:rsidRPr="00A5181A" w:rsidRDefault="00A5181A" w:rsidP="00A5181A">
      <w:pPr>
        <w:autoSpaceDE w:val="0"/>
        <w:autoSpaceDN w:val="0"/>
        <w:adjustRightInd w:val="0"/>
        <w:spacing w:after="102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8. Как количественно определяют производные </w:t>
      </w:r>
      <w:proofErr w:type="spellStart"/>
      <w:r w:rsidRPr="00A5181A">
        <w:rPr>
          <w:rFonts w:cs="Times New Roman"/>
          <w:sz w:val="30"/>
          <w:szCs w:val="30"/>
        </w:rPr>
        <w:t>тропана</w:t>
      </w:r>
      <w:proofErr w:type="spellEnd"/>
      <w:r w:rsidRPr="00A5181A">
        <w:rPr>
          <w:rFonts w:cs="Times New Roman"/>
          <w:sz w:val="30"/>
          <w:szCs w:val="30"/>
        </w:rPr>
        <w:t xml:space="preserve">? </w:t>
      </w:r>
    </w:p>
    <w:p w:rsidR="00A5181A" w:rsidRPr="00A5181A" w:rsidRDefault="00A5181A" w:rsidP="00A5181A">
      <w:pPr>
        <w:autoSpaceDE w:val="0"/>
        <w:autoSpaceDN w:val="0"/>
        <w:adjustRightInd w:val="0"/>
        <w:spacing w:after="102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9. Как применяют в медицинской практике производные </w:t>
      </w:r>
      <w:proofErr w:type="spellStart"/>
      <w:r w:rsidRPr="00A5181A">
        <w:rPr>
          <w:rFonts w:cs="Times New Roman"/>
          <w:sz w:val="30"/>
          <w:szCs w:val="30"/>
        </w:rPr>
        <w:t>тропана</w:t>
      </w:r>
      <w:proofErr w:type="spellEnd"/>
      <w:r w:rsidRPr="00A5181A">
        <w:rPr>
          <w:rFonts w:cs="Times New Roman"/>
          <w:sz w:val="30"/>
          <w:szCs w:val="30"/>
        </w:rPr>
        <w:t xml:space="preserve">? </w:t>
      </w:r>
    </w:p>
    <w:p w:rsidR="00A5181A" w:rsidRPr="00A5181A" w:rsidRDefault="00A5181A" w:rsidP="00A5181A">
      <w:pPr>
        <w:autoSpaceDE w:val="0"/>
        <w:autoSpaceDN w:val="0"/>
        <w:adjustRightInd w:val="0"/>
        <w:spacing w:after="102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10. Какие условия должны быть соблюдены при хранении производных </w:t>
      </w:r>
      <w:proofErr w:type="spellStart"/>
      <w:r w:rsidRPr="00A5181A">
        <w:rPr>
          <w:rFonts w:cs="Times New Roman"/>
          <w:sz w:val="30"/>
          <w:szCs w:val="30"/>
        </w:rPr>
        <w:t>тропана</w:t>
      </w:r>
      <w:proofErr w:type="spellEnd"/>
      <w:r w:rsidRPr="00A5181A">
        <w:rPr>
          <w:rFonts w:cs="Times New Roman"/>
          <w:sz w:val="30"/>
          <w:szCs w:val="30"/>
        </w:rPr>
        <w:t xml:space="preserve">? </w:t>
      </w: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lastRenderedPageBreak/>
        <w:t xml:space="preserve">11. Какие лекарственные формы производных </w:t>
      </w:r>
      <w:proofErr w:type="spellStart"/>
      <w:r w:rsidRPr="00A5181A">
        <w:rPr>
          <w:rFonts w:cs="Times New Roman"/>
          <w:sz w:val="30"/>
          <w:szCs w:val="30"/>
        </w:rPr>
        <w:t>тропана</w:t>
      </w:r>
      <w:proofErr w:type="spellEnd"/>
      <w:r w:rsidRPr="00A5181A">
        <w:rPr>
          <w:rFonts w:cs="Times New Roman"/>
          <w:sz w:val="30"/>
          <w:szCs w:val="30"/>
        </w:rPr>
        <w:t xml:space="preserve"> Вам известны? </w:t>
      </w: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b/>
          <w:bCs/>
          <w:sz w:val="30"/>
          <w:szCs w:val="30"/>
        </w:rPr>
        <w:t xml:space="preserve">1.5.Задачи для самостоятельного решения: </w:t>
      </w: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b/>
          <w:bCs/>
          <w:sz w:val="30"/>
          <w:szCs w:val="30"/>
        </w:rPr>
        <w:t xml:space="preserve">1) № 2.3.21. </w:t>
      </w:r>
      <w:r w:rsidRPr="00A5181A">
        <w:rPr>
          <w:rFonts w:cs="Times New Roman"/>
          <w:sz w:val="30"/>
          <w:szCs w:val="30"/>
        </w:rPr>
        <w:t xml:space="preserve">Приведите уравнения реакций количественного определения ингредиентов глазных капель: </w:t>
      </w:r>
      <w:r w:rsidRPr="00A5181A">
        <w:rPr>
          <w:rFonts w:cs="Times New Roman"/>
          <w:b/>
          <w:bCs/>
          <w:i/>
          <w:iCs/>
          <w:sz w:val="30"/>
          <w:szCs w:val="30"/>
        </w:rPr>
        <w:t xml:space="preserve">Атропина сульфата 0,1; Натрия хлорида 0,08; Воды дистиллированной до 10 мл. </w:t>
      </w: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</w:p>
    <w:p w:rsid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>Оцените качество приготовления лекарственной формы согласно приказу № 305, если на титрование атропина сульфата (M</w:t>
      </w:r>
      <w:r w:rsidRPr="00A5181A">
        <w:rPr>
          <w:rFonts w:cs="Times New Roman"/>
          <w:sz w:val="19"/>
          <w:szCs w:val="19"/>
        </w:rPr>
        <w:t>r</w:t>
      </w:r>
      <w:r w:rsidRPr="00A5181A">
        <w:rPr>
          <w:rFonts w:cs="Times New Roman"/>
          <w:sz w:val="30"/>
          <w:szCs w:val="30"/>
        </w:rPr>
        <w:t>694,8) в 1,0 мл раствора пошло 1,3 мл 0,02 М раствора гидроксида натрия (К=1,01). На титрование натрия хлорида (M</w:t>
      </w:r>
      <w:r w:rsidRPr="00A5181A">
        <w:rPr>
          <w:rFonts w:cs="Times New Roman"/>
          <w:sz w:val="19"/>
          <w:szCs w:val="19"/>
        </w:rPr>
        <w:t>r</w:t>
      </w:r>
      <w:r w:rsidRPr="00A5181A">
        <w:rPr>
          <w:rFonts w:cs="Times New Roman"/>
          <w:sz w:val="30"/>
          <w:szCs w:val="30"/>
        </w:rPr>
        <w:t xml:space="preserve">58,44) в 0,5 мл пошло 0,8 мл 0,1 М раствора серебра (К=1,02) [5]. </w:t>
      </w:r>
    </w:p>
    <w:p w:rsid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b/>
          <w:bCs/>
          <w:sz w:val="30"/>
          <w:szCs w:val="30"/>
        </w:rPr>
        <w:t xml:space="preserve">2. Работа на занятии. </w:t>
      </w: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b/>
          <w:bCs/>
          <w:sz w:val="30"/>
          <w:szCs w:val="30"/>
        </w:rPr>
        <w:t xml:space="preserve">2.1.Объекты исследования: </w:t>
      </w:r>
      <w:r w:rsidRPr="00A5181A">
        <w:rPr>
          <w:rFonts w:cs="Times New Roman"/>
          <w:sz w:val="30"/>
          <w:szCs w:val="30"/>
        </w:rPr>
        <w:t>см</w:t>
      </w:r>
      <w:proofErr w:type="gramStart"/>
      <w:r w:rsidRPr="00A5181A">
        <w:rPr>
          <w:rFonts w:cs="Times New Roman"/>
          <w:sz w:val="30"/>
          <w:szCs w:val="30"/>
        </w:rPr>
        <w:t>.р</w:t>
      </w:r>
      <w:proofErr w:type="gramEnd"/>
      <w:r w:rsidRPr="00A5181A">
        <w:rPr>
          <w:rFonts w:cs="Times New Roman"/>
          <w:sz w:val="30"/>
          <w:szCs w:val="30"/>
        </w:rPr>
        <w:t xml:space="preserve">аздел «Лабораторная работа» </w:t>
      </w: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b/>
          <w:bCs/>
          <w:sz w:val="30"/>
          <w:szCs w:val="30"/>
        </w:rPr>
        <w:t xml:space="preserve">2.2.Цель занятия: </w:t>
      </w:r>
    </w:p>
    <w:p w:rsidR="00A5181A" w:rsidRPr="00A5181A" w:rsidRDefault="00A5181A" w:rsidP="00A5181A">
      <w:pPr>
        <w:autoSpaceDE w:val="0"/>
        <w:autoSpaceDN w:val="0"/>
        <w:adjustRightInd w:val="0"/>
        <w:spacing w:after="124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 изучить свойства, реакции идентификации и методы количественного определения лекарственных веществ, производных </w:t>
      </w:r>
      <w:proofErr w:type="spellStart"/>
      <w:r w:rsidRPr="00A5181A">
        <w:rPr>
          <w:rFonts w:cs="Times New Roman"/>
          <w:sz w:val="30"/>
          <w:szCs w:val="30"/>
        </w:rPr>
        <w:t>тропана</w:t>
      </w:r>
      <w:proofErr w:type="spellEnd"/>
      <w:r w:rsidRPr="00A5181A">
        <w:rPr>
          <w:rFonts w:cs="Times New Roman"/>
          <w:sz w:val="30"/>
          <w:szCs w:val="30"/>
        </w:rPr>
        <w:t xml:space="preserve">; </w:t>
      </w:r>
    </w:p>
    <w:p w:rsidR="00A5181A" w:rsidRPr="00A5181A" w:rsidRDefault="00A5181A" w:rsidP="00A5181A">
      <w:pPr>
        <w:autoSpaceDE w:val="0"/>
        <w:autoSpaceDN w:val="0"/>
        <w:adjustRightInd w:val="0"/>
        <w:spacing w:after="124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 приобрести практические навыки по оценке качества лекарственных веществ, производных </w:t>
      </w:r>
      <w:proofErr w:type="spellStart"/>
      <w:r w:rsidRPr="00A5181A">
        <w:rPr>
          <w:rFonts w:cs="Times New Roman"/>
          <w:sz w:val="30"/>
          <w:szCs w:val="30"/>
        </w:rPr>
        <w:t>тропана</w:t>
      </w:r>
      <w:proofErr w:type="spellEnd"/>
      <w:r w:rsidRPr="00A5181A">
        <w:rPr>
          <w:rFonts w:cs="Times New Roman"/>
          <w:sz w:val="30"/>
          <w:szCs w:val="30"/>
        </w:rPr>
        <w:t xml:space="preserve">, по внешнему виду, подлинности, испытаниям на чистоту и количественному содержанию; </w:t>
      </w: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 освоить методы количественного определения на примере лекарственных веществ, производных </w:t>
      </w:r>
      <w:proofErr w:type="spellStart"/>
      <w:r w:rsidRPr="00A5181A">
        <w:rPr>
          <w:rFonts w:cs="Times New Roman"/>
          <w:sz w:val="30"/>
          <w:szCs w:val="30"/>
        </w:rPr>
        <w:t>тропана</w:t>
      </w:r>
      <w:proofErr w:type="spellEnd"/>
      <w:r w:rsidRPr="00A5181A">
        <w:rPr>
          <w:rFonts w:cs="Times New Roman"/>
          <w:sz w:val="30"/>
          <w:szCs w:val="30"/>
        </w:rPr>
        <w:t xml:space="preserve">. </w:t>
      </w: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b/>
          <w:bCs/>
          <w:sz w:val="30"/>
          <w:szCs w:val="30"/>
        </w:rPr>
        <w:t xml:space="preserve">2.2.1. В процессе занятия студент должен закрепить следующие знания: </w:t>
      </w:r>
    </w:p>
    <w:p w:rsidR="00A5181A" w:rsidRPr="00A5181A" w:rsidRDefault="00A5181A" w:rsidP="00A5181A">
      <w:pPr>
        <w:autoSpaceDE w:val="0"/>
        <w:autoSpaceDN w:val="0"/>
        <w:adjustRightInd w:val="0"/>
        <w:spacing w:after="122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 формулы, латинские, международные, русские и химические названия лекарственных веществ, производных </w:t>
      </w:r>
      <w:proofErr w:type="spellStart"/>
      <w:r w:rsidRPr="00A5181A">
        <w:rPr>
          <w:rFonts w:cs="Times New Roman"/>
          <w:sz w:val="30"/>
          <w:szCs w:val="30"/>
        </w:rPr>
        <w:t>тропана</w:t>
      </w:r>
      <w:proofErr w:type="spellEnd"/>
      <w:r w:rsidRPr="00A5181A">
        <w:rPr>
          <w:rFonts w:cs="Times New Roman"/>
          <w:sz w:val="30"/>
          <w:szCs w:val="30"/>
        </w:rPr>
        <w:t xml:space="preserve">, применяемых в </w:t>
      </w:r>
      <w:proofErr w:type="spellStart"/>
      <w:proofErr w:type="gramStart"/>
      <w:r w:rsidRPr="00A5181A">
        <w:rPr>
          <w:rFonts w:cs="Times New Roman"/>
          <w:sz w:val="30"/>
          <w:szCs w:val="30"/>
        </w:rPr>
        <w:t>меди-цинской</w:t>
      </w:r>
      <w:proofErr w:type="spellEnd"/>
      <w:proofErr w:type="gramEnd"/>
      <w:r w:rsidRPr="00A5181A">
        <w:rPr>
          <w:rFonts w:cs="Times New Roman"/>
          <w:sz w:val="30"/>
          <w:szCs w:val="30"/>
        </w:rPr>
        <w:t xml:space="preserve"> практике; </w:t>
      </w:r>
    </w:p>
    <w:p w:rsidR="00A5181A" w:rsidRPr="00A5181A" w:rsidRDefault="00A5181A" w:rsidP="00A5181A">
      <w:pPr>
        <w:autoSpaceDE w:val="0"/>
        <w:autoSpaceDN w:val="0"/>
        <w:adjustRightInd w:val="0"/>
        <w:spacing w:after="122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 способы получения лекарственных веществ, производных </w:t>
      </w:r>
      <w:proofErr w:type="spellStart"/>
      <w:r w:rsidRPr="00A5181A">
        <w:rPr>
          <w:rFonts w:cs="Times New Roman"/>
          <w:sz w:val="30"/>
          <w:szCs w:val="30"/>
        </w:rPr>
        <w:t>тропана</w:t>
      </w:r>
      <w:proofErr w:type="spellEnd"/>
      <w:r w:rsidRPr="00A5181A">
        <w:rPr>
          <w:rFonts w:cs="Times New Roman"/>
          <w:sz w:val="30"/>
          <w:szCs w:val="30"/>
        </w:rPr>
        <w:t xml:space="preserve">, применяемых в медицинской практике; </w:t>
      </w:r>
    </w:p>
    <w:p w:rsidR="00A5181A" w:rsidRPr="00A5181A" w:rsidRDefault="00A5181A" w:rsidP="00A5181A">
      <w:pPr>
        <w:autoSpaceDE w:val="0"/>
        <w:autoSpaceDN w:val="0"/>
        <w:adjustRightInd w:val="0"/>
        <w:spacing w:after="122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 физико-химические свойства и реакции идентификации соединений, производных </w:t>
      </w:r>
      <w:proofErr w:type="spellStart"/>
      <w:r w:rsidRPr="00A5181A">
        <w:rPr>
          <w:rFonts w:cs="Times New Roman"/>
          <w:sz w:val="30"/>
          <w:szCs w:val="30"/>
        </w:rPr>
        <w:t>тропана</w:t>
      </w:r>
      <w:proofErr w:type="spellEnd"/>
      <w:r w:rsidRPr="00A5181A">
        <w:rPr>
          <w:rFonts w:cs="Times New Roman"/>
          <w:sz w:val="30"/>
          <w:szCs w:val="30"/>
        </w:rPr>
        <w:t xml:space="preserve">; </w:t>
      </w:r>
    </w:p>
    <w:p w:rsidR="00A5181A" w:rsidRPr="00A5181A" w:rsidRDefault="00A5181A" w:rsidP="00A5181A">
      <w:pPr>
        <w:autoSpaceDE w:val="0"/>
        <w:autoSpaceDN w:val="0"/>
        <w:adjustRightInd w:val="0"/>
        <w:spacing w:after="122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 методы испытания на чистоту лекарственных веществ, производных </w:t>
      </w:r>
      <w:proofErr w:type="spellStart"/>
      <w:r w:rsidRPr="00A5181A">
        <w:rPr>
          <w:rFonts w:cs="Times New Roman"/>
          <w:sz w:val="30"/>
          <w:szCs w:val="30"/>
        </w:rPr>
        <w:t>тропана</w:t>
      </w:r>
      <w:proofErr w:type="spellEnd"/>
      <w:r w:rsidRPr="00A5181A">
        <w:rPr>
          <w:rFonts w:cs="Times New Roman"/>
          <w:sz w:val="30"/>
          <w:szCs w:val="30"/>
        </w:rPr>
        <w:t xml:space="preserve"> (общие примеси, специфические примеси); </w:t>
      </w:r>
    </w:p>
    <w:p w:rsidR="00A5181A" w:rsidRPr="00A5181A" w:rsidRDefault="00A5181A" w:rsidP="00A5181A">
      <w:pPr>
        <w:autoSpaceDE w:val="0"/>
        <w:autoSpaceDN w:val="0"/>
        <w:adjustRightInd w:val="0"/>
        <w:spacing w:after="122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 методы количественного определения лекарственных веществ, </w:t>
      </w:r>
      <w:proofErr w:type="spellStart"/>
      <w:r w:rsidRPr="00A5181A">
        <w:rPr>
          <w:rFonts w:cs="Times New Roman"/>
          <w:sz w:val="30"/>
          <w:szCs w:val="30"/>
        </w:rPr>
        <w:t>произ-водныхтропана</w:t>
      </w:r>
      <w:proofErr w:type="spellEnd"/>
      <w:r w:rsidRPr="00A5181A">
        <w:rPr>
          <w:rFonts w:cs="Times New Roman"/>
          <w:sz w:val="30"/>
          <w:szCs w:val="30"/>
        </w:rPr>
        <w:t xml:space="preserve">; </w:t>
      </w: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 условия хранения и применение в медицинской практике лекарственных веществ, производных </w:t>
      </w:r>
      <w:proofErr w:type="spellStart"/>
      <w:r w:rsidRPr="00A5181A">
        <w:rPr>
          <w:rFonts w:cs="Times New Roman"/>
          <w:sz w:val="30"/>
          <w:szCs w:val="30"/>
        </w:rPr>
        <w:t>тропана</w:t>
      </w:r>
      <w:proofErr w:type="spellEnd"/>
      <w:r w:rsidRPr="00A5181A">
        <w:rPr>
          <w:rFonts w:cs="Times New Roman"/>
          <w:sz w:val="30"/>
          <w:szCs w:val="30"/>
        </w:rPr>
        <w:t xml:space="preserve">. </w:t>
      </w: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b/>
          <w:bCs/>
          <w:sz w:val="30"/>
          <w:szCs w:val="30"/>
        </w:rPr>
        <w:t xml:space="preserve">2.2.2. В процессе занятия студент должен приобрести следующие практические умения: </w:t>
      </w:r>
    </w:p>
    <w:p w:rsidR="00A5181A" w:rsidRPr="00A5181A" w:rsidRDefault="00A5181A" w:rsidP="00A5181A">
      <w:pPr>
        <w:autoSpaceDE w:val="0"/>
        <w:autoSpaceDN w:val="0"/>
        <w:adjustRightInd w:val="0"/>
        <w:spacing w:after="124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 выполнять реакции идентификации соединений, производных </w:t>
      </w:r>
      <w:proofErr w:type="spellStart"/>
      <w:r w:rsidRPr="00A5181A">
        <w:rPr>
          <w:rFonts w:cs="Times New Roman"/>
          <w:sz w:val="30"/>
          <w:szCs w:val="30"/>
        </w:rPr>
        <w:t>тропана</w:t>
      </w:r>
      <w:proofErr w:type="spellEnd"/>
      <w:r w:rsidRPr="00A5181A">
        <w:rPr>
          <w:rFonts w:cs="Times New Roman"/>
          <w:sz w:val="30"/>
          <w:szCs w:val="30"/>
        </w:rPr>
        <w:t xml:space="preserve">; </w:t>
      </w:r>
    </w:p>
    <w:p w:rsidR="00A5181A" w:rsidRPr="00A5181A" w:rsidRDefault="00A5181A" w:rsidP="00A5181A">
      <w:pPr>
        <w:autoSpaceDE w:val="0"/>
        <w:autoSpaceDN w:val="0"/>
        <w:adjustRightInd w:val="0"/>
        <w:spacing w:after="124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 выполнять испытания на чистоту лекарственных веществ, производных </w:t>
      </w:r>
      <w:proofErr w:type="spellStart"/>
      <w:r w:rsidRPr="00A5181A">
        <w:rPr>
          <w:rFonts w:cs="Times New Roman"/>
          <w:sz w:val="30"/>
          <w:szCs w:val="30"/>
        </w:rPr>
        <w:t>тропана</w:t>
      </w:r>
      <w:proofErr w:type="spellEnd"/>
      <w:r w:rsidRPr="00A5181A">
        <w:rPr>
          <w:rFonts w:cs="Times New Roman"/>
          <w:sz w:val="30"/>
          <w:szCs w:val="30"/>
        </w:rPr>
        <w:t xml:space="preserve"> (общие примеси, специфические примеси); </w:t>
      </w:r>
    </w:p>
    <w:p w:rsidR="00A5181A" w:rsidRPr="00A5181A" w:rsidRDefault="00A5181A" w:rsidP="00A5181A">
      <w:pPr>
        <w:autoSpaceDE w:val="0"/>
        <w:autoSpaceDN w:val="0"/>
        <w:adjustRightInd w:val="0"/>
        <w:spacing w:after="124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 рассчитывать теоретический объем </w:t>
      </w:r>
      <w:proofErr w:type="spellStart"/>
      <w:r w:rsidRPr="00A5181A">
        <w:rPr>
          <w:rFonts w:cs="Times New Roman"/>
          <w:sz w:val="30"/>
          <w:szCs w:val="30"/>
        </w:rPr>
        <w:t>титранта</w:t>
      </w:r>
      <w:proofErr w:type="spellEnd"/>
      <w:r w:rsidRPr="00A5181A">
        <w:rPr>
          <w:rFonts w:cs="Times New Roman"/>
          <w:sz w:val="30"/>
          <w:szCs w:val="30"/>
        </w:rPr>
        <w:t xml:space="preserve"> для количественного определения; </w:t>
      </w:r>
    </w:p>
    <w:p w:rsidR="00A5181A" w:rsidRPr="00A5181A" w:rsidRDefault="00A5181A" w:rsidP="00A5181A">
      <w:pPr>
        <w:autoSpaceDE w:val="0"/>
        <w:autoSpaceDN w:val="0"/>
        <w:adjustRightInd w:val="0"/>
        <w:spacing w:after="124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 проводить количественное определение лекарственных веществ, производных </w:t>
      </w:r>
      <w:proofErr w:type="spellStart"/>
      <w:r w:rsidRPr="00A5181A">
        <w:rPr>
          <w:rFonts w:cs="Times New Roman"/>
          <w:sz w:val="30"/>
          <w:szCs w:val="30"/>
        </w:rPr>
        <w:t>тропана</w:t>
      </w:r>
      <w:proofErr w:type="spellEnd"/>
      <w:r w:rsidRPr="00A5181A">
        <w:rPr>
          <w:rFonts w:cs="Times New Roman"/>
          <w:sz w:val="30"/>
          <w:szCs w:val="30"/>
        </w:rPr>
        <w:t xml:space="preserve">; </w:t>
      </w:r>
    </w:p>
    <w:p w:rsidR="00A5181A" w:rsidRPr="00A5181A" w:rsidRDefault="00A5181A" w:rsidP="00A5181A">
      <w:pPr>
        <w:autoSpaceDE w:val="0"/>
        <w:autoSpaceDN w:val="0"/>
        <w:adjustRightInd w:val="0"/>
        <w:spacing w:after="124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 проводить расчет содержания действующих веществ в лекарственных препаратах; </w:t>
      </w:r>
    </w:p>
    <w:p w:rsid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> делать правильное заключение по результатам проведенного анализа.</w:t>
      </w: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2</w:t>
      </w:r>
      <w:r w:rsidRPr="00A5181A">
        <w:rPr>
          <w:rFonts w:cs="Times New Roman"/>
          <w:b/>
          <w:bCs/>
          <w:sz w:val="30"/>
          <w:szCs w:val="30"/>
        </w:rPr>
        <w:t xml:space="preserve">.3. План занятия: </w:t>
      </w: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1. Проверка подготовленности к занятию: </w:t>
      </w:r>
    </w:p>
    <w:p w:rsidR="00A5181A" w:rsidRPr="00A5181A" w:rsidRDefault="00A5181A" w:rsidP="00A5181A">
      <w:pPr>
        <w:autoSpaceDE w:val="0"/>
        <w:autoSpaceDN w:val="0"/>
        <w:adjustRightInd w:val="0"/>
        <w:spacing w:after="64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 по билетам входного контроля; </w:t>
      </w:r>
    </w:p>
    <w:p w:rsidR="00A5181A" w:rsidRPr="00A5181A" w:rsidRDefault="00A5181A" w:rsidP="00A5181A">
      <w:pPr>
        <w:autoSpaceDE w:val="0"/>
        <w:autoSpaceDN w:val="0"/>
        <w:adjustRightInd w:val="0"/>
        <w:spacing w:after="64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 по тестовым заданиям; </w:t>
      </w:r>
    </w:p>
    <w:p w:rsidR="00A5181A" w:rsidRPr="00A5181A" w:rsidRDefault="00A5181A" w:rsidP="00A5181A">
      <w:pPr>
        <w:autoSpaceDE w:val="0"/>
        <w:autoSpaceDN w:val="0"/>
        <w:adjustRightInd w:val="0"/>
        <w:spacing w:after="64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 методом опроса; </w:t>
      </w: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 решением ситуационных задач. </w:t>
      </w:r>
    </w:p>
    <w:p w:rsidR="00A5181A" w:rsidRPr="00A5181A" w:rsidRDefault="00A5181A" w:rsidP="00A5181A">
      <w:pPr>
        <w:autoSpaceDE w:val="0"/>
        <w:autoSpaceDN w:val="0"/>
        <w:adjustRightInd w:val="0"/>
        <w:spacing w:after="102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2. Коррекция исходного уровня знаний студентов и постановка задач. </w:t>
      </w:r>
    </w:p>
    <w:p w:rsidR="00A5181A" w:rsidRPr="00A5181A" w:rsidRDefault="00A5181A" w:rsidP="00A5181A">
      <w:pPr>
        <w:autoSpaceDE w:val="0"/>
        <w:autoSpaceDN w:val="0"/>
        <w:adjustRightInd w:val="0"/>
        <w:spacing w:after="102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3. Распределение индивидуальных заданий. </w:t>
      </w:r>
    </w:p>
    <w:p w:rsidR="00A5181A" w:rsidRPr="00A5181A" w:rsidRDefault="00A5181A" w:rsidP="00A5181A">
      <w:pPr>
        <w:autoSpaceDE w:val="0"/>
        <w:autoSpaceDN w:val="0"/>
        <w:adjustRightInd w:val="0"/>
        <w:spacing w:after="102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4. Самостоятельная работа и оформление протоколов. </w:t>
      </w: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5. Итоговый контроль. </w:t>
      </w: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b/>
          <w:bCs/>
          <w:sz w:val="30"/>
          <w:szCs w:val="30"/>
        </w:rPr>
        <w:t xml:space="preserve">2.4. Самостоятельная работа студентов: </w:t>
      </w: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b/>
          <w:bCs/>
          <w:sz w:val="30"/>
          <w:szCs w:val="30"/>
        </w:rPr>
        <w:t xml:space="preserve">Задание 1. </w:t>
      </w:r>
      <w:r w:rsidRPr="00A5181A">
        <w:rPr>
          <w:rFonts w:cs="Times New Roman"/>
          <w:sz w:val="30"/>
          <w:szCs w:val="30"/>
        </w:rPr>
        <w:t xml:space="preserve">Провести общие и частные реакции подлинности на лекарственные вещества производные </w:t>
      </w:r>
      <w:proofErr w:type="spellStart"/>
      <w:r w:rsidRPr="00A5181A">
        <w:rPr>
          <w:rFonts w:cs="Times New Roman"/>
          <w:sz w:val="30"/>
          <w:szCs w:val="30"/>
        </w:rPr>
        <w:t>тропана</w:t>
      </w:r>
      <w:proofErr w:type="spellEnd"/>
      <w:r w:rsidRPr="00A5181A">
        <w:rPr>
          <w:rFonts w:cs="Times New Roman"/>
          <w:sz w:val="30"/>
          <w:szCs w:val="30"/>
        </w:rPr>
        <w:t xml:space="preserve">. </w:t>
      </w: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b/>
          <w:bCs/>
          <w:sz w:val="30"/>
          <w:szCs w:val="30"/>
        </w:rPr>
        <w:t xml:space="preserve">Задание 2. </w:t>
      </w:r>
      <w:r w:rsidRPr="00A5181A">
        <w:rPr>
          <w:rFonts w:cs="Times New Roman"/>
          <w:sz w:val="30"/>
          <w:szCs w:val="30"/>
        </w:rPr>
        <w:t xml:space="preserve">Каждый студент получает для анализа индивидуальный препарат. Необходимо: выполнить фармакопейный анализ выданного индивидуального образца в соответствии с требованиями НД (по заданию преподавателя). </w:t>
      </w: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b/>
          <w:bCs/>
          <w:sz w:val="30"/>
          <w:szCs w:val="30"/>
        </w:rPr>
        <w:t xml:space="preserve">Задание 3. </w:t>
      </w:r>
      <w:r w:rsidRPr="00A5181A">
        <w:rPr>
          <w:rFonts w:cs="Times New Roman"/>
          <w:sz w:val="30"/>
          <w:szCs w:val="30"/>
        </w:rPr>
        <w:t xml:space="preserve">Оформить отчет и протокол анализа. </w:t>
      </w: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b/>
          <w:bCs/>
          <w:sz w:val="30"/>
          <w:szCs w:val="30"/>
        </w:rPr>
        <w:t xml:space="preserve">2.5.Итоговый контроль: </w:t>
      </w:r>
    </w:p>
    <w:p w:rsidR="00A5181A" w:rsidRPr="00A5181A" w:rsidRDefault="00A5181A" w:rsidP="00A5181A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 xml:space="preserve">Оформленный студентом отчет и протокол анализа проверяется преподавателем. </w:t>
      </w:r>
    </w:p>
    <w:p w:rsidR="009C3AD4" w:rsidRDefault="00A5181A" w:rsidP="00A5181A">
      <w:pPr>
        <w:rPr>
          <w:rFonts w:cs="Times New Roman"/>
          <w:sz w:val="30"/>
          <w:szCs w:val="30"/>
        </w:rPr>
      </w:pPr>
      <w:r w:rsidRPr="00A5181A">
        <w:rPr>
          <w:rFonts w:cs="Times New Roman"/>
          <w:sz w:val="30"/>
          <w:szCs w:val="30"/>
        </w:rPr>
        <w:t>Студент проходит собеседование по контролю усвоения теоретических вопросов и овладению практическими умениями.</w:t>
      </w:r>
    </w:p>
    <w:p w:rsidR="00476607" w:rsidRDefault="00476607" w:rsidP="00A5181A">
      <w:pPr>
        <w:rPr>
          <w:rFonts w:cs="Times New Roman"/>
          <w:sz w:val="30"/>
          <w:szCs w:val="30"/>
        </w:rPr>
      </w:pPr>
    </w:p>
    <w:p w:rsidR="00476607" w:rsidRPr="00476607" w:rsidRDefault="00476607" w:rsidP="00476607">
      <w:pPr>
        <w:pStyle w:val="a3"/>
        <w:rPr>
          <w:b/>
          <w:sz w:val="30"/>
          <w:szCs w:val="30"/>
        </w:rPr>
      </w:pPr>
      <w:r w:rsidRPr="00476607">
        <w:rPr>
          <w:b/>
          <w:sz w:val="30"/>
          <w:szCs w:val="30"/>
        </w:rPr>
        <w:lastRenderedPageBreak/>
        <w:t xml:space="preserve">                       Лабораторная работа</w:t>
      </w:r>
      <w:proofErr w:type="gramStart"/>
      <w:r w:rsidRPr="00476607">
        <w:rPr>
          <w:b/>
          <w:sz w:val="30"/>
          <w:szCs w:val="30"/>
        </w:rPr>
        <w:t xml:space="preserve"> .</w:t>
      </w:r>
      <w:proofErr w:type="gramEnd"/>
    </w:p>
    <w:p w:rsidR="00476607" w:rsidRDefault="00476607" w:rsidP="00476607">
      <w:pPr>
        <w:pStyle w:val="a3"/>
        <w:rPr>
          <w:sz w:val="30"/>
          <w:szCs w:val="30"/>
        </w:rPr>
      </w:pPr>
    </w:p>
    <w:p w:rsidR="00476607" w:rsidRPr="00476607" w:rsidRDefault="00476607" w:rsidP="00476607">
      <w:pPr>
        <w:pStyle w:val="a3"/>
        <w:rPr>
          <w:sz w:val="30"/>
          <w:szCs w:val="30"/>
        </w:rPr>
      </w:pPr>
      <w:r w:rsidRPr="00476607">
        <w:rPr>
          <w:sz w:val="30"/>
          <w:szCs w:val="30"/>
        </w:rPr>
        <w:t>ОБЪЕКТ ИССЛЕДОВАНИЯ: лекарственная форма</w:t>
      </w:r>
    </w:p>
    <w:p w:rsidR="00476607" w:rsidRPr="00476607" w:rsidRDefault="00476607" w:rsidP="00476607">
      <w:pPr>
        <w:pStyle w:val="a3"/>
        <w:rPr>
          <w:sz w:val="30"/>
          <w:szCs w:val="30"/>
        </w:rPr>
      </w:pPr>
      <w:r w:rsidRPr="00476607">
        <w:rPr>
          <w:sz w:val="30"/>
          <w:szCs w:val="30"/>
        </w:rPr>
        <w:t xml:space="preserve">Раствор  атропина  сульфата </w:t>
      </w:r>
    </w:p>
    <w:p w:rsidR="00476607" w:rsidRPr="00476607" w:rsidRDefault="00476607" w:rsidP="00476607">
      <w:pPr>
        <w:pStyle w:val="a3"/>
        <w:rPr>
          <w:b/>
          <w:sz w:val="30"/>
          <w:szCs w:val="30"/>
        </w:rPr>
      </w:pPr>
      <w:r w:rsidRPr="00476607">
        <w:rPr>
          <w:b/>
          <w:sz w:val="30"/>
          <w:szCs w:val="30"/>
        </w:rPr>
        <w:t xml:space="preserve">Подлинность. </w:t>
      </w:r>
    </w:p>
    <w:p w:rsidR="00476607" w:rsidRPr="00476607" w:rsidRDefault="00476607" w:rsidP="00476607">
      <w:pPr>
        <w:pStyle w:val="a3"/>
        <w:rPr>
          <w:sz w:val="30"/>
          <w:szCs w:val="30"/>
        </w:rPr>
      </w:pPr>
      <w:r w:rsidRPr="00476607">
        <w:rPr>
          <w:sz w:val="30"/>
          <w:szCs w:val="30"/>
        </w:rPr>
        <w:t xml:space="preserve">1.  5 мл препарата на фарфоровой чашке выпаривают на водяной бане </w:t>
      </w:r>
    </w:p>
    <w:p w:rsidR="00476607" w:rsidRPr="00476607" w:rsidRDefault="00476607" w:rsidP="00476607">
      <w:pPr>
        <w:pStyle w:val="a3"/>
        <w:rPr>
          <w:sz w:val="30"/>
          <w:szCs w:val="30"/>
        </w:rPr>
      </w:pPr>
      <w:r w:rsidRPr="00476607">
        <w:rPr>
          <w:sz w:val="30"/>
          <w:szCs w:val="30"/>
        </w:rPr>
        <w:t xml:space="preserve">досуха.  К  сухому  остатку  прибавляют  8  капель  </w:t>
      </w:r>
      <w:proofErr w:type="gramStart"/>
      <w:r w:rsidRPr="00476607">
        <w:rPr>
          <w:sz w:val="30"/>
          <w:szCs w:val="30"/>
        </w:rPr>
        <w:t>концентрированной</w:t>
      </w:r>
      <w:proofErr w:type="gramEnd"/>
      <w:r w:rsidRPr="00476607">
        <w:rPr>
          <w:sz w:val="30"/>
          <w:szCs w:val="30"/>
        </w:rPr>
        <w:t xml:space="preserve"> </w:t>
      </w:r>
    </w:p>
    <w:p w:rsidR="00476607" w:rsidRPr="00476607" w:rsidRDefault="00476607" w:rsidP="00476607">
      <w:pPr>
        <w:pStyle w:val="a3"/>
        <w:rPr>
          <w:sz w:val="30"/>
          <w:szCs w:val="30"/>
        </w:rPr>
      </w:pPr>
      <w:r w:rsidRPr="00476607">
        <w:rPr>
          <w:sz w:val="30"/>
          <w:szCs w:val="30"/>
        </w:rPr>
        <w:t xml:space="preserve">азотной  кислоты и вновь выпаривают на водяной бане досуха, охлаждают. </w:t>
      </w:r>
    </w:p>
    <w:p w:rsidR="00476607" w:rsidRPr="00476607" w:rsidRDefault="00476607" w:rsidP="00476607">
      <w:pPr>
        <w:pStyle w:val="a3"/>
        <w:rPr>
          <w:sz w:val="30"/>
          <w:szCs w:val="30"/>
        </w:rPr>
      </w:pPr>
      <w:r w:rsidRPr="00476607">
        <w:rPr>
          <w:sz w:val="30"/>
          <w:szCs w:val="30"/>
        </w:rPr>
        <w:t xml:space="preserve">К  остатку  прибавляют  5–6  капель  спиртового  раствора  калия   </w:t>
      </w:r>
      <w:proofErr w:type="spellStart"/>
      <w:r w:rsidRPr="00476607">
        <w:rPr>
          <w:sz w:val="30"/>
          <w:szCs w:val="30"/>
        </w:rPr>
        <w:t>гидроксида</w:t>
      </w:r>
      <w:proofErr w:type="spellEnd"/>
      <w:r w:rsidRPr="00476607">
        <w:rPr>
          <w:sz w:val="30"/>
          <w:szCs w:val="30"/>
        </w:rPr>
        <w:t xml:space="preserve">(0,5  моль/л)  и  1–2  мл   ацетона.  Появляется  фиолетовое   окрашивание, исчезающее при стоянии (атропина сульфат). </w:t>
      </w:r>
    </w:p>
    <w:p w:rsidR="00476607" w:rsidRPr="00476607" w:rsidRDefault="00476607" w:rsidP="00476607">
      <w:pPr>
        <w:pStyle w:val="a3"/>
        <w:rPr>
          <w:sz w:val="30"/>
          <w:szCs w:val="30"/>
        </w:rPr>
      </w:pPr>
      <w:r w:rsidRPr="00476607">
        <w:rPr>
          <w:sz w:val="30"/>
          <w:szCs w:val="30"/>
        </w:rPr>
        <w:t>2.  К  1  мл  препарата  прибавляют  2–3  капли  раствора  бария  хлорида, образуется белый осадок (сульфат-ион).</w:t>
      </w:r>
    </w:p>
    <w:p w:rsidR="00476607" w:rsidRDefault="00476607" w:rsidP="00476607">
      <w:pPr>
        <w:pStyle w:val="a3"/>
        <w:rPr>
          <w:b/>
          <w:sz w:val="30"/>
          <w:szCs w:val="30"/>
        </w:rPr>
      </w:pPr>
    </w:p>
    <w:p w:rsidR="00476607" w:rsidRPr="00476607" w:rsidRDefault="00476607" w:rsidP="00476607">
      <w:pPr>
        <w:pStyle w:val="a3"/>
        <w:rPr>
          <w:sz w:val="30"/>
          <w:szCs w:val="30"/>
        </w:rPr>
      </w:pPr>
      <w:proofErr w:type="gramStart"/>
      <w:r w:rsidRPr="00476607">
        <w:rPr>
          <w:b/>
          <w:sz w:val="30"/>
          <w:szCs w:val="30"/>
        </w:rPr>
        <w:t>Количественное  определение</w:t>
      </w:r>
      <w:r w:rsidRPr="00476607">
        <w:rPr>
          <w:sz w:val="30"/>
          <w:szCs w:val="30"/>
        </w:rPr>
        <w:t xml:space="preserve">.  0,2  мл  препарата  помещают  в  </w:t>
      </w:r>
      <w:proofErr w:type="spellStart"/>
      <w:r w:rsidRPr="00476607">
        <w:rPr>
          <w:sz w:val="30"/>
          <w:szCs w:val="30"/>
        </w:rPr>
        <w:t>дели-тельную</w:t>
      </w:r>
      <w:proofErr w:type="spellEnd"/>
      <w:r w:rsidRPr="00476607">
        <w:rPr>
          <w:sz w:val="30"/>
          <w:szCs w:val="30"/>
        </w:rPr>
        <w:t xml:space="preserve">  воронку, прибавляют (пипеткой) 0,5  мл воды, 0,5 мл буферного раствора  (</w:t>
      </w:r>
      <w:proofErr w:type="spellStart"/>
      <w:r w:rsidRPr="00476607">
        <w:rPr>
          <w:sz w:val="30"/>
          <w:szCs w:val="30"/>
        </w:rPr>
        <w:t>рН</w:t>
      </w:r>
      <w:proofErr w:type="spellEnd"/>
      <w:r w:rsidRPr="00476607">
        <w:rPr>
          <w:sz w:val="30"/>
          <w:szCs w:val="30"/>
        </w:rPr>
        <w:t xml:space="preserve">  4,5),  1  мл  1  %  раствора  пикриновой  кислоты,  10  мл хлороформа  и  экстрагируют  в  течение  30  сек.  После  разделения   слоев хлороформный экстракт  (нижний слой) сливают через небольшой ватный</w:t>
      </w:r>
      <w:r>
        <w:rPr>
          <w:sz w:val="30"/>
          <w:szCs w:val="30"/>
        </w:rPr>
        <w:t xml:space="preserve"> </w:t>
      </w:r>
      <w:r w:rsidRPr="00476607">
        <w:rPr>
          <w:sz w:val="30"/>
          <w:szCs w:val="30"/>
        </w:rPr>
        <w:t>тампон, вставленный в воронку, отбрасывая первые 1,5–2 мл.</w:t>
      </w:r>
      <w:proofErr w:type="gramEnd"/>
      <w:r w:rsidRPr="00476607">
        <w:rPr>
          <w:sz w:val="30"/>
          <w:szCs w:val="30"/>
        </w:rPr>
        <w:t xml:space="preserve"> У экстракта измеряют оптическую плотность при длине волны 364 нм в кювете с толщиной слоя 10 мм. В качества раствора сравнения </w:t>
      </w:r>
      <w:proofErr w:type="spellStart"/>
      <w:r w:rsidRPr="00476607">
        <w:rPr>
          <w:sz w:val="30"/>
          <w:szCs w:val="30"/>
        </w:rPr>
        <w:t>применяютхлороформ</w:t>
      </w:r>
      <w:proofErr w:type="spellEnd"/>
      <w:r w:rsidRPr="00476607">
        <w:rPr>
          <w:sz w:val="30"/>
          <w:szCs w:val="30"/>
        </w:rPr>
        <w:t xml:space="preserve">. </w:t>
      </w:r>
    </w:p>
    <w:p w:rsidR="00476607" w:rsidRPr="00476607" w:rsidRDefault="00476607" w:rsidP="00476607">
      <w:pPr>
        <w:pStyle w:val="a3"/>
        <w:rPr>
          <w:sz w:val="30"/>
          <w:szCs w:val="30"/>
        </w:rPr>
      </w:pPr>
      <w:r w:rsidRPr="00476607">
        <w:rPr>
          <w:sz w:val="30"/>
          <w:szCs w:val="30"/>
        </w:rPr>
        <w:t xml:space="preserve">Параллельно  в  тех  же  условиях  проводят  определение  </w:t>
      </w:r>
      <w:proofErr w:type="gramStart"/>
      <w:r w:rsidRPr="00476607">
        <w:rPr>
          <w:sz w:val="30"/>
          <w:szCs w:val="30"/>
        </w:rPr>
        <w:t>оптической</w:t>
      </w:r>
      <w:proofErr w:type="gramEnd"/>
      <w:r w:rsidRPr="00476607">
        <w:rPr>
          <w:sz w:val="30"/>
          <w:szCs w:val="30"/>
        </w:rPr>
        <w:t xml:space="preserve"> </w:t>
      </w:r>
    </w:p>
    <w:p w:rsidR="00476607" w:rsidRPr="00476607" w:rsidRDefault="00476607" w:rsidP="00476607">
      <w:pPr>
        <w:pStyle w:val="a3"/>
        <w:rPr>
          <w:sz w:val="30"/>
          <w:szCs w:val="30"/>
        </w:rPr>
      </w:pPr>
      <w:r w:rsidRPr="00476607">
        <w:rPr>
          <w:sz w:val="30"/>
          <w:szCs w:val="30"/>
        </w:rPr>
        <w:t xml:space="preserve">плотности хлороформного экстракта, полученного по этой же методике </w:t>
      </w:r>
    </w:p>
    <w:p w:rsidR="00476607" w:rsidRPr="00476607" w:rsidRDefault="00476607" w:rsidP="00476607">
      <w:pPr>
        <w:pStyle w:val="a3"/>
        <w:rPr>
          <w:sz w:val="30"/>
          <w:szCs w:val="30"/>
        </w:rPr>
      </w:pPr>
      <w:r w:rsidRPr="00476607">
        <w:rPr>
          <w:sz w:val="30"/>
          <w:szCs w:val="30"/>
        </w:rPr>
        <w:t xml:space="preserve">из 0,2 мл стандартного раствора атропина сульфата. </w:t>
      </w:r>
    </w:p>
    <w:p w:rsidR="00476607" w:rsidRPr="00476607" w:rsidRDefault="00476607" w:rsidP="00476607">
      <w:pPr>
        <w:pStyle w:val="a3"/>
        <w:rPr>
          <w:sz w:val="30"/>
          <w:szCs w:val="30"/>
        </w:rPr>
      </w:pPr>
    </w:p>
    <w:sectPr w:rsidR="00476607" w:rsidRPr="00476607" w:rsidSect="0031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0C8FC8"/>
    <w:multiLevelType w:val="hybridMultilevel"/>
    <w:tmpl w:val="D74A2E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CFAF2C"/>
    <w:multiLevelType w:val="hybridMultilevel"/>
    <w:tmpl w:val="58F562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07004B1"/>
    <w:multiLevelType w:val="hybridMultilevel"/>
    <w:tmpl w:val="2F62F6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444C6D7"/>
    <w:multiLevelType w:val="hybridMultilevel"/>
    <w:tmpl w:val="2030F5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8EAC9E1"/>
    <w:multiLevelType w:val="hybridMultilevel"/>
    <w:tmpl w:val="EB21F4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D182152"/>
    <w:multiLevelType w:val="hybridMultilevel"/>
    <w:tmpl w:val="4DC0B1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CFC2193"/>
    <w:multiLevelType w:val="hybridMultilevel"/>
    <w:tmpl w:val="E7491E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D0E6299"/>
    <w:multiLevelType w:val="hybridMultilevel"/>
    <w:tmpl w:val="6D0DB4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7304DCD"/>
    <w:multiLevelType w:val="hybridMultilevel"/>
    <w:tmpl w:val="EE5B83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C422FAA"/>
    <w:multiLevelType w:val="hybridMultilevel"/>
    <w:tmpl w:val="9162E2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B69804A"/>
    <w:multiLevelType w:val="hybridMultilevel"/>
    <w:tmpl w:val="8635AF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DCC28C1"/>
    <w:multiLevelType w:val="hybridMultilevel"/>
    <w:tmpl w:val="B0F366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E857D8B"/>
    <w:multiLevelType w:val="hybridMultilevel"/>
    <w:tmpl w:val="97101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E8C70A1"/>
    <w:multiLevelType w:val="hybridMultilevel"/>
    <w:tmpl w:val="16C98D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1"/>
  </w:num>
  <w:num w:numId="8">
    <w:abstractNumId w:val="3"/>
  </w:num>
  <w:num w:numId="9">
    <w:abstractNumId w:val="12"/>
  </w:num>
  <w:num w:numId="10">
    <w:abstractNumId w:val="5"/>
  </w:num>
  <w:num w:numId="11">
    <w:abstractNumId w:val="2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1B6AF0"/>
    <w:rsid w:val="001B6AF0"/>
    <w:rsid w:val="003142F4"/>
    <w:rsid w:val="00404149"/>
    <w:rsid w:val="00476607"/>
    <w:rsid w:val="009C3AD4"/>
    <w:rsid w:val="009F0928"/>
    <w:rsid w:val="00A51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2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7660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Lenovo-2020</dc:creator>
  <cp:keywords/>
  <dc:description/>
  <cp:lastModifiedBy>2020</cp:lastModifiedBy>
  <cp:revision>6</cp:revision>
  <dcterms:created xsi:type="dcterms:W3CDTF">2020-11-03T15:42:00Z</dcterms:created>
  <dcterms:modified xsi:type="dcterms:W3CDTF">2020-11-04T08:32:00Z</dcterms:modified>
</cp:coreProperties>
</file>