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C" w:rsidRPr="00AD73A7" w:rsidRDefault="006376AC" w:rsidP="006376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</w:t>
      </w:r>
      <w:r w:rsidRPr="00AD73A7">
        <w:rPr>
          <w:b/>
          <w:bCs/>
          <w:sz w:val="28"/>
          <w:szCs w:val="28"/>
        </w:rPr>
        <w:t xml:space="preserve">                                 </w:t>
      </w:r>
      <w:r w:rsidR="00AD73A7">
        <w:rPr>
          <w:b/>
          <w:bCs/>
          <w:sz w:val="28"/>
          <w:szCs w:val="28"/>
        </w:rPr>
        <w:t xml:space="preserve">           </w:t>
      </w:r>
      <w:r w:rsidRPr="00AD73A7">
        <w:rPr>
          <w:b/>
          <w:bCs/>
          <w:sz w:val="28"/>
          <w:szCs w:val="28"/>
        </w:rPr>
        <w:t xml:space="preserve"> </w:t>
      </w:r>
      <w:r w:rsidR="00AD73A7">
        <w:rPr>
          <w:b/>
          <w:bCs/>
          <w:sz w:val="28"/>
          <w:szCs w:val="28"/>
        </w:rPr>
        <w:t xml:space="preserve">       </w:t>
      </w:r>
      <w:r w:rsidRPr="00AD73A7">
        <w:rPr>
          <w:b/>
          <w:bCs/>
          <w:sz w:val="28"/>
          <w:szCs w:val="28"/>
        </w:rPr>
        <w:t xml:space="preserve"> ОШГУ</w:t>
      </w:r>
    </w:p>
    <w:p w:rsidR="006376AC" w:rsidRPr="00AD73A7" w:rsidRDefault="006376AC" w:rsidP="006376AC">
      <w:pPr>
        <w:pStyle w:val="Default"/>
        <w:rPr>
          <w:b/>
          <w:bCs/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                           </w:t>
      </w:r>
      <w:r w:rsidR="00AD73A7">
        <w:rPr>
          <w:b/>
          <w:bCs/>
          <w:sz w:val="28"/>
          <w:szCs w:val="28"/>
        </w:rPr>
        <w:t xml:space="preserve">               </w:t>
      </w:r>
      <w:r w:rsidRPr="00AD73A7">
        <w:rPr>
          <w:b/>
          <w:bCs/>
          <w:sz w:val="28"/>
          <w:szCs w:val="28"/>
        </w:rPr>
        <w:t>Медицинский факультет</w:t>
      </w:r>
    </w:p>
    <w:p w:rsidR="006376AC" w:rsidRPr="00AD73A7" w:rsidRDefault="006376AC" w:rsidP="006376AC">
      <w:pPr>
        <w:pStyle w:val="Default"/>
        <w:jc w:val="center"/>
        <w:rPr>
          <w:b/>
          <w:bCs/>
          <w:sz w:val="28"/>
          <w:szCs w:val="28"/>
        </w:rPr>
      </w:pPr>
      <w:r w:rsidRPr="00AD73A7">
        <w:rPr>
          <w:b/>
          <w:bCs/>
          <w:sz w:val="28"/>
          <w:szCs w:val="28"/>
        </w:rPr>
        <w:t>Кафедра Фармацевтической химии и технологии лекарственных средств.</w:t>
      </w:r>
    </w:p>
    <w:p w:rsidR="006376AC" w:rsidRPr="00AD73A7" w:rsidRDefault="006376AC" w:rsidP="006376AC">
      <w:pPr>
        <w:pStyle w:val="Default"/>
        <w:rPr>
          <w:b/>
          <w:bCs/>
          <w:sz w:val="28"/>
          <w:szCs w:val="28"/>
        </w:rPr>
      </w:pPr>
    </w:p>
    <w:p w:rsidR="006376AC" w:rsidRPr="00AD73A7" w:rsidRDefault="006376AC" w:rsidP="006376AC">
      <w:pPr>
        <w:pStyle w:val="Default"/>
        <w:rPr>
          <w:b/>
          <w:bCs/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Лабораторно - практическое занятие №1 </w:t>
      </w:r>
    </w:p>
    <w:p w:rsidR="006376AC" w:rsidRPr="00AD73A7" w:rsidRDefault="006376AC" w:rsidP="006376AC">
      <w:pPr>
        <w:pStyle w:val="Default"/>
        <w:rPr>
          <w:b/>
          <w:bCs/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Преподаватель: </w:t>
      </w:r>
      <w:proofErr w:type="spellStart"/>
      <w:r w:rsidRPr="00AD73A7">
        <w:rPr>
          <w:b/>
          <w:bCs/>
          <w:sz w:val="28"/>
          <w:szCs w:val="28"/>
        </w:rPr>
        <w:t>Асранкулова</w:t>
      </w:r>
      <w:proofErr w:type="spellEnd"/>
      <w:r w:rsidR="00AD73A7">
        <w:rPr>
          <w:b/>
          <w:bCs/>
          <w:sz w:val="28"/>
          <w:szCs w:val="28"/>
        </w:rPr>
        <w:t xml:space="preserve"> </w:t>
      </w:r>
      <w:proofErr w:type="spellStart"/>
      <w:r w:rsidRPr="00AD73A7">
        <w:rPr>
          <w:b/>
          <w:bCs/>
          <w:sz w:val="28"/>
          <w:szCs w:val="28"/>
        </w:rPr>
        <w:t>Гульбарчын</w:t>
      </w:r>
      <w:proofErr w:type="spellEnd"/>
      <w:r w:rsidR="00AD73A7">
        <w:rPr>
          <w:b/>
          <w:bCs/>
          <w:sz w:val="28"/>
          <w:szCs w:val="28"/>
        </w:rPr>
        <w:t xml:space="preserve"> </w:t>
      </w:r>
      <w:proofErr w:type="spellStart"/>
      <w:r w:rsidRPr="00AD73A7">
        <w:rPr>
          <w:b/>
          <w:bCs/>
          <w:sz w:val="28"/>
          <w:szCs w:val="28"/>
        </w:rPr>
        <w:t>Алишеровна</w:t>
      </w:r>
      <w:proofErr w:type="spellEnd"/>
    </w:p>
    <w:p w:rsidR="006376AC" w:rsidRPr="00AD73A7" w:rsidRDefault="006376AC" w:rsidP="00404149">
      <w:pPr>
        <w:pStyle w:val="Default"/>
        <w:rPr>
          <w:b/>
          <w:bCs/>
          <w:sz w:val="28"/>
          <w:szCs w:val="28"/>
        </w:rPr>
      </w:pPr>
      <w:r w:rsidRPr="00AD73A7">
        <w:rPr>
          <w:b/>
          <w:bCs/>
          <w:sz w:val="28"/>
          <w:szCs w:val="28"/>
        </w:rPr>
        <w:t>Тема:</w:t>
      </w:r>
      <w:r w:rsidR="00AD73A7">
        <w:rPr>
          <w:b/>
          <w:bCs/>
          <w:sz w:val="28"/>
          <w:szCs w:val="28"/>
        </w:rPr>
        <w:t xml:space="preserve"> </w:t>
      </w:r>
      <w:r w:rsidR="00404149" w:rsidRPr="00AD73A7">
        <w:rPr>
          <w:b/>
          <w:bCs/>
          <w:sz w:val="28"/>
          <w:szCs w:val="28"/>
        </w:rPr>
        <w:t>Анализ производных 5-нитрофурана</w:t>
      </w:r>
      <w:r w:rsidRPr="00AD73A7">
        <w:rPr>
          <w:b/>
          <w:bCs/>
          <w:sz w:val="28"/>
          <w:szCs w:val="28"/>
        </w:rPr>
        <w:t>.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 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sz w:val="28"/>
          <w:szCs w:val="28"/>
        </w:rPr>
        <w:t>В медицинской практике находят широкое применение лекарственные препараты – производные 5-нитрофурана (</w:t>
      </w:r>
      <w:proofErr w:type="spellStart"/>
      <w:r w:rsidRPr="00AD73A7">
        <w:rPr>
          <w:sz w:val="28"/>
          <w:szCs w:val="28"/>
        </w:rPr>
        <w:t>нитрофурал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нитрофурантоин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фуразолидон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фурагин</w:t>
      </w:r>
      <w:proofErr w:type="spellEnd"/>
      <w:r w:rsidRPr="00AD73A7">
        <w:rPr>
          <w:sz w:val="28"/>
          <w:szCs w:val="28"/>
        </w:rPr>
        <w:t>). В процессе занятия, исходя из физических и химических свой</w:t>
      </w:r>
      <w:proofErr w:type="gramStart"/>
      <w:r w:rsidRPr="00AD73A7">
        <w:rPr>
          <w:sz w:val="28"/>
          <w:szCs w:val="28"/>
        </w:rPr>
        <w:t>ств пр</w:t>
      </w:r>
      <w:proofErr w:type="gramEnd"/>
      <w:r w:rsidRPr="00AD73A7">
        <w:rPr>
          <w:sz w:val="28"/>
          <w:szCs w:val="28"/>
        </w:rPr>
        <w:t xml:space="preserve">епаратов, необходимо освоить способы оценки качества изучаемых лекарственных препаратов. </w:t>
      </w:r>
    </w:p>
    <w:p w:rsidR="00404149" w:rsidRPr="00AD73A7" w:rsidRDefault="00404149" w:rsidP="00404149">
      <w:pPr>
        <w:pStyle w:val="Default"/>
        <w:rPr>
          <w:b/>
          <w:bCs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Методические указания для студентов 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1. Самоподготовка к занятию. 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1.1. </w:t>
      </w:r>
      <w:r w:rsidRPr="00AD73A7">
        <w:rPr>
          <w:sz w:val="28"/>
          <w:szCs w:val="28"/>
        </w:rPr>
        <w:t xml:space="preserve">В процессе самоподготовки необходимо </w:t>
      </w:r>
      <w:r w:rsidRPr="00AD73A7">
        <w:rPr>
          <w:b/>
          <w:bCs/>
          <w:sz w:val="28"/>
          <w:szCs w:val="28"/>
        </w:rPr>
        <w:t xml:space="preserve">изучить: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формулы, латинские, международные, русские и химические названия лекарственных веществ, производных 5-нитрофурана, применяемых в медицинской практике: </w:t>
      </w:r>
      <w:proofErr w:type="spellStart"/>
      <w:r w:rsidRPr="00AD73A7">
        <w:rPr>
          <w:sz w:val="28"/>
          <w:szCs w:val="28"/>
        </w:rPr>
        <w:t>нитрофурала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нитрофурантоина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фуразо-лидона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фурагина</w:t>
      </w:r>
      <w:proofErr w:type="spellEnd"/>
      <w:r w:rsidRPr="00AD73A7">
        <w:rPr>
          <w:sz w:val="28"/>
          <w:szCs w:val="28"/>
        </w:rPr>
        <w:t xml:space="preserve">;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способы получения лекарственных веществ, производных 5-нитро-фурана, применяемых в медицинской практике: </w:t>
      </w:r>
      <w:proofErr w:type="spellStart"/>
      <w:r w:rsidRPr="00AD73A7">
        <w:rPr>
          <w:sz w:val="28"/>
          <w:szCs w:val="28"/>
        </w:rPr>
        <w:t>нитрофурала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нитрофурантоина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фуразолидона</w:t>
      </w:r>
      <w:proofErr w:type="spellEnd"/>
      <w:r w:rsidRPr="00AD73A7">
        <w:rPr>
          <w:sz w:val="28"/>
          <w:szCs w:val="28"/>
        </w:rPr>
        <w:t xml:space="preserve">, </w:t>
      </w:r>
      <w:proofErr w:type="spellStart"/>
      <w:r w:rsidRPr="00AD73A7">
        <w:rPr>
          <w:sz w:val="28"/>
          <w:szCs w:val="28"/>
        </w:rPr>
        <w:t>фурагина</w:t>
      </w:r>
      <w:proofErr w:type="spellEnd"/>
      <w:r w:rsidRPr="00AD73A7">
        <w:rPr>
          <w:sz w:val="28"/>
          <w:szCs w:val="28"/>
        </w:rPr>
        <w:t xml:space="preserve">;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физико-химические свойства и реакции идентификации соединений, производных 5-нитрофурана;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методы испытания на чистоту лекарственных веществ, производных 5-нитрофурана (общие примеси, специфические примеси);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методы количественного определения лекарственных веществ, производных 5-нитрофурана; 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sz w:val="28"/>
          <w:szCs w:val="28"/>
        </w:rPr>
        <w:t xml:space="preserve"> условия хранения, формы выпуска и применение в медицинской практике лекарственных веществ, производных 5-нитрофурана. 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b/>
          <w:bCs/>
          <w:sz w:val="28"/>
          <w:szCs w:val="28"/>
        </w:rPr>
        <w:t xml:space="preserve">1.2. План самоподготовки: </w:t>
      </w:r>
    </w:p>
    <w:p w:rsidR="00404149" w:rsidRPr="00AD73A7" w:rsidRDefault="00404149" w:rsidP="00404149">
      <w:pPr>
        <w:pStyle w:val="Default"/>
        <w:rPr>
          <w:sz w:val="28"/>
          <w:szCs w:val="28"/>
        </w:rPr>
      </w:pPr>
      <w:r w:rsidRPr="00AD73A7">
        <w:rPr>
          <w:sz w:val="28"/>
          <w:szCs w:val="28"/>
        </w:rPr>
        <w:t xml:space="preserve">Для овладения указанными знаниями студент должен изучить: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материал лекций по теме занятия;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теоретический материал данной методички; </w:t>
      </w:r>
    </w:p>
    <w:p w:rsidR="00404149" w:rsidRPr="00AD73A7" w:rsidRDefault="00404149" w:rsidP="00404149">
      <w:pPr>
        <w:pStyle w:val="Default"/>
        <w:spacing w:after="148"/>
        <w:rPr>
          <w:sz w:val="28"/>
          <w:szCs w:val="28"/>
        </w:rPr>
      </w:pPr>
      <w:r w:rsidRPr="00AD73A7">
        <w:rPr>
          <w:sz w:val="28"/>
          <w:szCs w:val="28"/>
        </w:rPr>
        <w:t xml:space="preserve"> разделы рекомендуемой литературы; </w:t>
      </w:r>
    </w:p>
    <w:p w:rsidR="006376AC" w:rsidRPr="00AD73A7" w:rsidRDefault="00404149" w:rsidP="006376AC">
      <w:pPr>
        <w:pStyle w:val="Default"/>
        <w:rPr>
          <w:sz w:val="28"/>
          <w:szCs w:val="28"/>
        </w:rPr>
      </w:pPr>
      <w:r w:rsidRPr="00AD73A7">
        <w:rPr>
          <w:sz w:val="28"/>
          <w:szCs w:val="28"/>
        </w:rPr>
        <w:t xml:space="preserve"> решить задачи, представленные в данной методичке. </w:t>
      </w:r>
    </w:p>
    <w:p w:rsidR="006376AC" w:rsidRPr="00AD73A7" w:rsidRDefault="006376AC" w:rsidP="006376AC">
      <w:pPr>
        <w:pStyle w:val="Default"/>
        <w:rPr>
          <w:b/>
          <w:bCs/>
          <w:color w:val="auto"/>
          <w:sz w:val="28"/>
          <w:szCs w:val="28"/>
        </w:rPr>
      </w:pPr>
    </w:p>
    <w:p w:rsidR="00404149" w:rsidRPr="00AD73A7" w:rsidRDefault="006376AC" w:rsidP="006376AC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lastRenderedPageBreak/>
        <w:t>1</w:t>
      </w:r>
      <w:r w:rsidR="00404149" w:rsidRPr="00AD73A7">
        <w:rPr>
          <w:b/>
          <w:bCs/>
          <w:color w:val="auto"/>
          <w:sz w:val="28"/>
          <w:szCs w:val="28"/>
        </w:rPr>
        <w:t xml:space="preserve">.3. Рекомендуемая литература: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А) Обязательная: </w:t>
      </w:r>
    </w:p>
    <w:p w:rsidR="00404149" w:rsidRPr="00AD73A7" w:rsidRDefault="00404149" w:rsidP="00404149">
      <w:pPr>
        <w:pStyle w:val="Default"/>
        <w:spacing w:after="134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Беликов В.Г. Фармацевтическая химия. В 2 ч.: Ч.1. Общая </w:t>
      </w:r>
      <w:proofErr w:type="spellStart"/>
      <w:proofErr w:type="gramStart"/>
      <w:r w:rsidRPr="00AD73A7">
        <w:rPr>
          <w:color w:val="auto"/>
          <w:sz w:val="28"/>
          <w:szCs w:val="28"/>
        </w:rPr>
        <w:t>фармацев-тическая</w:t>
      </w:r>
      <w:proofErr w:type="spellEnd"/>
      <w:proofErr w:type="gramEnd"/>
      <w:r w:rsidRPr="00AD73A7">
        <w:rPr>
          <w:color w:val="auto"/>
          <w:sz w:val="28"/>
          <w:szCs w:val="28"/>
        </w:rPr>
        <w:t xml:space="preserve"> химия; Ч.2. Специальная фармацевтическая химия: Учеб</w:t>
      </w:r>
      <w:proofErr w:type="gramStart"/>
      <w:r w:rsidRPr="00AD73A7">
        <w:rPr>
          <w:color w:val="auto"/>
          <w:sz w:val="28"/>
          <w:szCs w:val="28"/>
        </w:rPr>
        <w:t>.</w:t>
      </w:r>
      <w:proofErr w:type="gramEnd"/>
      <w:r w:rsidRPr="00AD73A7">
        <w:rPr>
          <w:color w:val="auto"/>
          <w:sz w:val="28"/>
          <w:szCs w:val="28"/>
        </w:rPr>
        <w:t xml:space="preserve"> </w:t>
      </w:r>
      <w:proofErr w:type="gramStart"/>
      <w:r w:rsidRPr="00AD73A7">
        <w:rPr>
          <w:color w:val="auto"/>
          <w:sz w:val="28"/>
          <w:szCs w:val="28"/>
        </w:rPr>
        <w:t>д</w:t>
      </w:r>
      <w:proofErr w:type="gramEnd"/>
      <w:r w:rsidRPr="00AD73A7">
        <w:rPr>
          <w:color w:val="auto"/>
          <w:sz w:val="28"/>
          <w:szCs w:val="28"/>
        </w:rPr>
        <w:t xml:space="preserve">ля вузов. – Пятигорск, 2003. </w:t>
      </w:r>
    </w:p>
    <w:p w:rsidR="00404149" w:rsidRPr="00AD73A7" w:rsidRDefault="00404149" w:rsidP="00404149">
      <w:pPr>
        <w:pStyle w:val="Default"/>
        <w:spacing w:after="134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Фармацевтическая химия: учеб. Пособие / под ред. А.П. Арзамасцева. – 3-е изд., </w:t>
      </w:r>
      <w:proofErr w:type="spellStart"/>
      <w:r w:rsidRPr="00AD73A7">
        <w:rPr>
          <w:color w:val="auto"/>
          <w:sz w:val="28"/>
          <w:szCs w:val="28"/>
        </w:rPr>
        <w:t>испр</w:t>
      </w:r>
      <w:proofErr w:type="spellEnd"/>
      <w:r w:rsidRPr="00AD73A7">
        <w:rPr>
          <w:color w:val="auto"/>
          <w:sz w:val="28"/>
          <w:szCs w:val="28"/>
        </w:rPr>
        <w:t xml:space="preserve">. – М.: ГЭОТАР – Медиа, 2006.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Государственная фармакопея РФ XII / «Издательство «Научный центр экспертизы средств медицинского применения», 2008.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Б) Дополнительная: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Руководство к лабораторным занятиям по фармацевтической химии: </w:t>
      </w:r>
      <w:proofErr w:type="spellStart"/>
      <w:r w:rsidRPr="00AD73A7">
        <w:rPr>
          <w:color w:val="auto"/>
          <w:sz w:val="28"/>
          <w:szCs w:val="28"/>
        </w:rPr>
        <w:t>Учебн</w:t>
      </w:r>
      <w:proofErr w:type="spellEnd"/>
      <w:r w:rsidRPr="00AD73A7">
        <w:rPr>
          <w:color w:val="auto"/>
          <w:sz w:val="28"/>
          <w:szCs w:val="28"/>
        </w:rPr>
        <w:t xml:space="preserve">. </w:t>
      </w:r>
      <w:proofErr w:type="spellStart"/>
      <w:r w:rsidRPr="00AD73A7">
        <w:rPr>
          <w:color w:val="auto"/>
          <w:sz w:val="28"/>
          <w:szCs w:val="28"/>
        </w:rPr>
        <w:t>литерат</w:t>
      </w:r>
      <w:proofErr w:type="spellEnd"/>
      <w:r w:rsidRPr="00AD73A7">
        <w:rPr>
          <w:color w:val="auto"/>
          <w:sz w:val="28"/>
          <w:szCs w:val="28"/>
        </w:rPr>
        <w:t xml:space="preserve">. для студентов </w:t>
      </w:r>
      <w:proofErr w:type="spellStart"/>
      <w:r w:rsidRPr="00AD73A7">
        <w:rPr>
          <w:color w:val="auto"/>
          <w:sz w:val="28"/>
          <w:szCs w:val="28"/>
        </w:rPr>
        <w:t>фармац</w:t>
      </w:r>
      <w:proofErr w:type="spellEnd"/>
      <w:r w:rsidRPr="00AD73A7">
        <w:rPr>
          <w:color w:val="auto"/>
          <w:sz w:val="28"/>
          <w:szCs w:val="28"/>
        </w:rPr>
        <w:t xml:space="preserve">. вузов и факультетов. / А.П. </w:t>
      </w:r>
      <w:proofErr w:type="spellStart"/>
      <w:r w:rsidRPr="00AD73A7">
        <w:rPr>
          <w:color w:val="auto"/>
          <w:sz w:val="28"/>
          <w:szCs w:val="28"/>
        </w:rPr>
        <w:t>Арза-масцев</w:t>
      </w:r>
      <w:proofErr w:type="spellEnd"/>
      <w:r w:rsidRPr="00AD73A7">
        <w:rPr>
          <w:color w:val="auto"/>
          <w:sz w:val="28"/>
          <w:szCs w:val="28"/>
        </w:rPr>
        <w:t xml:space="preserve">, Э.Н. Аксенова, О.П. Андрианова и др. – М.: Медицина, 2001.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1.4. Контрольные вопросы: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1. Напишите латинское название и химические формулы лекарственных веществ – производных 5-нитрофурана.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2. Какова общая схема получения лекарственных веществ – производных 5-нитрофурана? Чего общего в их химической структуре и физических свойствах?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3. Какова общая химическая структура производных 5-нитрофурана?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4. Напишите структурные формулы </w:t>
      </w:r>
      <w:proofErr w:type="spellStart"/>
      <w:r w:rsidRPr="00AD73A7">
        <w:rPr>
          <w:color w:val="auto"/>
          <w:sz w:val="28"/>
          <w:szCs w:val="28"/>
        </w:rPr>
        <w:t>фурацилина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фурадонина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фуразо-лидона</w:t>
      </w:r>
      <w:proofErr w:type="spellEnd"/>
      <w:r w:rsidRPr="00AD73A7">
        <w:rPr>
          <w:color w:val="auto"/>
          <w:sz w:val="28"/>
          <w:szCs w:val="28"/>
        </w:rPr>
        <w:t xml:space="preserve"> и укажите общие функциональные группы в их структуре.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5. С </w:t>
      </w:r>
      <w:proofErr w:type="gramStart"/>
      <w:r w:rsidRPr="00AD73A7">
        <w:rPr>
          <w:color w:val="auto"/>
          <w:sz w:val="28"/>
          <w:szCs w:val="28"/>
        </w:rPr>
        <w:t>какими</w:t>
      </w:r>
      <w:proofErr w:type="gramEnd"/>
      <w:r w:rsidRPr="00AD73A7">
        <w:rPr>
          <w:color w:val="auto"/>
          <w:sz w:val="28"/>
          <w:szCs w:val="28"/>
        </w:rPr>
        <w:t xml:space="preserve"> аминопроизводными конденсирует 5-нитрофурфурол при синтезе </w:t>
      </w:r>
      <w:proofErr w:type="spellStart"/>
      <w:r w:rsidRPr="00AD73A7">
        <w:rPr>
          <w:color w:val="auto"/>
          <w:sz w:val="28"/>
          <w:szCs w:val="28"/>
        </w:rPr>
        <w:t>фурацилина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фурадонина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? Напишите уравнения реакций.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6. Какими качественными реакциями устанавливают подлинность </w:t>
      </w:r>
      <w:proofErr w:type="spellStart"/>
      <w:r w:rsidRPr="00AD73A7">
        <w:rPr>
          <w:color w:val="auto"/>
          <w:sz w:val="28"/>
          <w:szCs w:val="28"/>
        </w:rPr>
        <w:t>фурацилина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фурадонина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фурагина</w:t>
      </w:r>
      <w:proofErr w:type="spellEnd"/>
      <w:r w:rsidRPr="00AD73A7">
        <w:rPr>
          <w:color w:val="auto"/>
          <w:sz w:val="28"/>
          <w:szCs w:val="28"/>
        </w:rPr>
        <w:t xml:space="preserve">?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7. Какими качественными реакциями можно отличить </w:t>
      </w:r>
      <w:proofErr w:type="spellStart"/>
      <w:r w:rsidRPr="00AD73A7">
        <w:rPr>
          <w:color w:val="auto"/>
          <w:sz w:val="28"/>
          <w:szCs w:val="28"/>
        </w:rPr>
        <w:t>фурацилин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фурадонин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фуразолидон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фурагин</w:t>
      </w:r>
      <w:proofErr w:type="spellEnd"/>
      <w:r w:rsidRPr="00AD73A7">
        <w:rPr>
          <w:color w:val="auto"/>
          <w:sz w:val="28"/>
          <w:szCs w:val="28"/>
        </w:rPr>
        <w:t xml:space="preserve"> друг от друга?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8. В трех </w:t>
      </w:r>
      <w:proofErr w:type="spellStart"/>
      <w:r w:rsidRPr="00AD73A7">
        <w:rPr>
          <w:color w:val="auto"/>
          <w:sz w:val="28"/>
          <w:szCs w:val="28"/>
        </w:rPr>
        <w:t>штангласах</w:t>
      </w:r>
      <w:proofErr w:type="spellEnd"/>
      <w:r w:rsidRPr="00AD73A7">
        <w:rPr>
          <w:color w:val="auto"/>
          <w:sz w:val="28"/>
          <w:szCs w:val="28"/>
        </w:rPr>
        <w:t xml:space="preserve"> находятся лекарственные вещества </w:t>
      </w:r>
      <w:proofErr w:type="spellStart"/>
      <w:r w:rsidRPr="00AD73A7">
        <w:rPr>
          <w:color w:val="auto"/>
          <w:sz w:val="28"/>
          <w:szCs w:val="28"/>
        </w:rPr>
        <w:t>фурацилин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фуразолидон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фурагин</w:t>
      </w:r>
      <w:proofErr w:type="spellEnd"/>
      <w:r w:rsidRPr="00AD73A7">
        <w:rPr>
          <w:color w:val="auto"/>
          <w:sz w:val="28"/>
          <w:szCs w:val="28"/>
        </w:rPr>
        <w:t xml:space="preserve">. Можно ли по физическим свойствам отличить их друг от друга? Ответ обосновать.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9. На каких химических реакциях основано йодометрическое определение фурацилина? </w:t>
      </w:r>
    </w:p>
    <w:p w:rsidR="00404149" w:rsidRPr="00AD73A7" w:rsidRDefault="00404149" w:rsidP="00404149">
      <w:pPr>
        <w:pStyle w:val="Default"/>
        <w:spacing w:after="112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10. С какой целью при количественном определении фурацилина йодометрическим способом параллельно проводят контрольный опыт?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11. Как количественно определяют </w:t>
      </w:r>
      <w:proofErr w:type="spellStart"/>
      <w:r w:rsidRPr="00AD73A7">
        <w:rPr>
          <w:color w:val="auto"/>
          <w:sz w:val="28"/>
          <w:szCs w:val="28"/>
        </w:rPr>
        <w:t>фурагин</w:t>
      </w:r>
      <w:proofErr w:type="spellEnd"/>
      <w:r w:rsidRPr="00AD73A7">
        <w:rPr>
          <w:color w:val="auto"/>
          <w:sz w:val="28"/>
          <w:szCs w:val="28"/>
        </w:rPr>
        <w:t xml:space="preserve"> и </w:t>
      </w:r>
      <w:proofErr w:type="spellStart"/>
      <w:r w:rsidRPr="00AD73A7">
        <w:rPr>
          <w:color w:val="auto"/>
          <w:sz w:val="28"/>
          <w:szCs w:val="28"/>
        </w:rPr>
        <w:t>фуразолидон</w:t>
      </w:r>
      <w:proofErr w:type="spellEnd"/>
      <w:r w:rsidRPr="00AD73A7">
        <w:rPr>
          <w:color w:val="auto"/>
          <w:sz w:val="28"/>
          <w:szCs w:val="28"/>
        </w:rPr>
        <w:t xml:space="preserve">?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lastRenderedPageBreak/>
        <w:t xml:space="preserve">1.5. Задачи для самостоятельного решения: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1. При количественном определении фурацилина (а = 0,1016 г в 500 мл воды) на анализ 5 мл полученного раствора затрачено 3,0 мл 0,01 М раствора тиосульфата натрия (на контрольный опыт затрачено 5,2 мл 0,01 М раствора тиосульфата натрия). Каково содержание (в %) </w:t>
      </w:r>
      <w:proofErr w:type="spellStart"/>
      <w:r w:rsidRPr="00AD73A7">
        <w:rPr>
          <w:color w:val="auto"/>
          <w:sz w:val="28"/>
          <w:szCs w:val="28"/>
        </w:rPr>
        <w:t>фурацилина</w:t>
      </w:r>
      <w:proofErr w:type="spellEnd"/>
      <w:r w:rsidRPr="00AD73A7">
        <w:rPr>
          <w:color w:val="auto"/>
          <w:sz w:val="28"/>
          <w:szCs w:val="28"/>
        </w:rPr>
        <w:t xml:space="preserve"> (М.м. = 198,14)? [21]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2. При количественном определение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 оптическая плотность раствора, полученного путем растворения навески массой 0,1092 г в 50 мл растворителя с последующим разведением раствора 1:200, оказалась равна 0,465 (1% 1см </w:t>
      </w:r>
      <w:r w:rsidRPr="00AD73A7">
        <w:rPr>
          <w:i/>
          <w:iCs/>
          <w:color w:val="auto"/>
          <w:sz w:val="28"/>
          <w:szCs w:val="28"/>
        </w:rPr>
        <w:t xml:space="preserve">E </w:t>
      </w:r>
      <w:r w:rsidRPr="00AD73A7">
        <w:rPr>
          <w:color w:val="auto"/>
          <w:sz w:val="28"/>
          <w:szCs w:val="28"/>
        </w:rPr>
        <w:t xml:space="preserve">=750). Соответствует ли содержание </w:t>
      </w:r>
      <w:proofErr w:type="spellStart"/>
      <w:r w:rsidRPr="00AD73A7">
        <w:rPr>
          <w:color w:val="auto"/>
          <w:sz w:val="28"/>
          <w:szCs w:val="28"/>
        </w:rPr>
        <w:t>фурадонина</w:t>
      </w:r>
      <w:proofErr w:type="spellEnd"/>
      <w:proofErr w:type="gramStart"/>
      <w:r w:rsidRPr="00AD73A7">
        <w:rPr>
          <w:color w:val="auto"/>
          <w:sz w:val="28"/>
          <w:szCs w:val="28"/>
        </w:rPr>
        <w:t xml:space="preserve"> (%) </w:t>
      </w:r>
      <w:proofErr w:type="gramEnd"/>
      <w:r w:rsidRPr="00AD73A7">
        <w:rPr>
          <w:color w:val="auto"/>
          <w:sz w:val="28"/>
          <w:szCs w:val="28"/>
        </w:rPr>
        <w:t xml:space="preserve">требованиям ФС? [21]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3. При количественном определение фурацилина получен результат, равный 98,1%. Какой объем </w:t>
      </w:r>
      <w:proofErr w:type="spellStart"/>
      <w:r w:rsidRPr="00AD73A7">
        <w:rPr>
          <w:color w:val="auto"/>
          <w:sz w:val="28"/>
          <w:szCs w:val="28"/>
        </w:rPr>
        <w:t>титранта</w:t>
      </w:r>
      <w:proofErr w:type="spellEnd"/>
      <w:r w:rsidRPr="00AD73A7">
        <w:rPr>
          <w:color w:val="auto"/>
          <w:sz w:val="28"/>
          <w:szCs w:val="28"/>
        </w:rPr>
        <w:t xml:space="preserve"> (0,01 М раствора йода) </w:t>
      </w:r>
      <w:proofErr w:type="spellStart"/>
      <w:proofErr w:type="gramStart"/>
      <w:r w:rsidRPr="00AD73A7">
        <w:rPr>
          <w:color w:val="auto"/>
          <w:sz w:val="28"/>
          <w:szCs w:val="28"/>
        </w:rPr>
        <w:t>израс-ходован</w:t>
      </w:r>
      <w:proofErr w:type="spellEnd"/>
      <w:proofErr w:type="gramEnd"/>
      <w:r w:rsidRPr="00AD73A7">
        <w:rPr>
          <w:color w:val="auto"/>
          <w:sz w:val="28"/>
          <w:szCs w:val="28"/>
        </w:rPr>
        <w:t xml:space="preserve"> на титрование 5 мл раствора, полученного путем растворения вещества массой 0,0981 г в 500 мл воды (М.м.=198,14) [21]?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4. Препараты производные 5-нитрофурана продолжительное время хранили в склянках белого стекла и в месте, не защищенном от света. Какие изменения в препаратах произойдут? Ответ обосновать.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>5. Рассчитайте объем раствора йода (0,01 моль/л) УЧ (1/2 I2) с</w:t>
      </w:r>
      <w:proofErr w:type="gramStart"/>
      <w:r w:rsidRPr="00AD73A7">
        <w:rPr>
          <w:color w:val="auto"/>
          <w:sz w:val="28"/>
          <w:szCs w:val="28"/>
        </w:rPr>
        <w:t xml:space="preserve"> К</w:t>
      </w:r>
      <w:proofErr w:type="gramEnd"/>
      <w:r w:rsidRPr="00AD73A7">
        <w:rPr>
          <w:color w:val="auto"/>
          <w:sz w:val="28"/>
          <w:szCs w:val="28"/>
        </w:rPr>
        <w:t xml:space="preserve"> = 1,0000, который свяжется, если 0,1000 г фурацилина растворили в воде в мерной колбе вместимостью 500 мл и на анализ взяли 5 мл полученного раствора. М.м. фурацилина 198,14. [21]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>6. Какой объем раствора натрия тиосульфата (0,01 моль/л) с</w:t>
      </w:r>
      <w:proofErr w:type="gramStart"/>
      <w:r w:rsidRPr="00AD73A7">
        <w:rPr>
          <w:color w:val="auto"/>
          <w:sz w:val="28"/>
          <w:szCs w:val="28"/>
        </w:rPr>
        <w:t xml:space="preserve"> К</w:t>
      </w:r>
      <w:proofErr w:type="gramEnd"/>
      <w:r w:rsidRPr="00AD73A7">
        <w:rPr>
          <w:color w:val="auto"/>
          <w:sz w:val="28"/>
          <w:szCs w:val="28"/>
        </w:rPr>
        <w:t xml:space="preserve"> = 1,0000 должен израсходоваться при количественном определение </w:t>
      </w:r>
      <w:proofErr w:type="spellStart"/>
      <w:r w:rsidRPr="00AD73A7">
        <w:rPr>
          <w:color w:val="auto"/>
          <w:sz w:val="28"/>
          <w:szCs w:val="28"/>
        </w:rPr>
        <w:t>фурацилина</w:t>
      </w:r>
      <w:proofErr w:type="spellEnd"/>
      <w:r w:rsidRPr="00AD73A7">
        <w:rPr>
          <w:color w:val="auto"/>
          <w:sz w:val="28"/>
          <w:szCs w:val="28"/>
        </w:rPr>
        <w:t xml:space="preserve"> (</w:t>
      </w:r>
      <w:proofErr w:type="spellStart"/>
      <w:r w:rsidRPr="00AD73A7">
        <w:rPr>
          <w:color w:val="auto"/>
          <w:sz w:val="28"/>
          <w:szCs w:val="28"/>
        </w:rPr>
        <w:t>mн=</w:t>
      </w:r>
      <w:proofErr w:type="spellEnd"/>
      <w:r w:rsidRPr="00AD73A7">
        <w:rPr>
          <w:color w:val="auto"/>
          <w:sz w:val="28"/>
          <w:szCs w:val="28"/>
        </w:rPr>
        <w:t xml:space="preserve"> 0,1000 г), если в реакцию взято 5,00 мл раствора йода (0,10 моль/л) УЧ (1/2 I2) c К = 1,0000? [21]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7. Сделайте заключение о качестве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, если 0,1000 г лекарственного вещества растворили в диметилформамиде в мерной колбе вместимостью 50 мл; 0,6 мл этого раствора поместили в мерную колбу вместимостью 100 мл. Оптическая плотность полученного раствора составляет 0,300, толщина слоя – 0,5 см, а удельный показатель поглощения равен 500. Согласно ФС содержание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 в пересчете на сухое вещество должно быть от 98,0% до 102,0% [21].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>8. Таблетки фурацилина 0,02 г для наружного применения. Сделайте заключение о качестве по содержанию действующего вещества, если при проведении анализа 0,8252 г порошка растертых таблеток растворяют в воде в мерной колбе вместимостью 100 мл, берут 5 мл полученного раствора и 5,00 мл раствора йода (0,01 моль/л) УЧ (1/2 I2) c</w:t>
      </w:r>
      <w:proofErr w:type="gramStart"/>
      <w:r w:rsidRPr="00AD73A7">
        <w:rPr>
          <w:color w:val="auto"/>
          <w:sz w:val="28"/>
          <w:szCs w:val="28"/>
        </w:rPr>
        <w:t xml:space="preserve"> К</w:t>
      </w:r>
      <w:proofErr w:type="gramEnd"/>
      <w:r w:rsidRPr="00AD73A7">
        <w:rPr>
          <w:color w:val="auto"/>
          <w:sz w:val="28"/>
          <w:szCs w:val="28"/>
        </w:rPr>
        <w:t xml:space="preserve">=1,0000. </w:t>
      </w:r>
    </w:p>
    <w:p w:rsidR="00404149" w:rsidRPr="00AD73A7" w:rsidRDefault="00404149" w:rsidP="00404149">
      <w:pPr>
        <w:pStyle w:val="Default"/>
        <w:spacing w:after="119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>При титровании израсходовалось 3,10 мл раствора натрия тиосульфата (0,01 моль/л) с</w:t>
      </w:r>
      <w:proofErr w:type="gramStart"/>
      <w:r w:rsidRPr="00AD73A7">
        <w:rPr>
          <w:color w:val="auto"/>
          <w:sz w:val="28"/>
          <w:szCs w:val="28"/>
        </w:rPr>
        <w:t xml:space="preserve"> К</w:t>
      </w:r>
      <w:proofErr w:type="gramEnd"/>
      <w:r w:rsidRPr="00AD73A7">
        <w:rPr>
          <w:color w:val="auto"/>
          <w:sz w:val="28"/>
          <w:szCs w:val="28"/>
        </w:rPr>
        <w:t xml:space="preserve"> = 1,0000; на контрольный опыт – 4,95 мл. Средняя масса таблеток составляет 0,831 г. Согласно ФС содержание фурацилина в одной таблетке должно быть от 0,018 до 0,022 г. М.м. фурацилина 198,14. [21]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lastRenderedPageBreak/>
        <w:t xml:space="preserve">9. </w:t>
      </w:r>
      <w:r w:rsidRPr="00AD73A7">
        <w:rPr>
          <w:b/>
          <w:bCs/>
          <w:color w:val="auto"/>
          <w:sz w:val="28"/>
          <w:szCs w:val="28"/>
        </w:rPr>
        <w:t xml:space="preserve">№ 3.2.8. </w:t>
      </w:r>
      <w:r w:rsidRPr="00AD73A7">
        <w:rPr>
          <w:color w:val="auto"/>
          <w:sz w:val="28"/>
          <w:szCs w:val="28"/>
        </w:rPr>
        <w:t xml:space="preserve">Рассчитайте содержание </w:t>
      </w:r>
      <w:r w:rsidRPr="00AD73A7">
        <w:rPr>
          <w:b/>
          <w:bCs/>
          <w:i/>
          <w:iCs/>
          <w:color w:val="auto"/>
          <w:sz w:val="28"/>
          <w:szCs w:val="28"/>
        </w:rPr>
        <w:t xml:space="preserve">фурацилина в таблетках </w:t>
      </w:r>
      <w:r w:rsidRPr="00AD73A7">
        <w:rPr>
          <w:color w:val="auto"/>
          <w:sz w:val="28"/>
          <w:szCs w:val="28"/>
        </w:rPr>
        <w:t xml:space="preserve">для наружного применения, если 3,00121 г порошка растертых таблеток обработали 30 мл ДМФА и довели водой до метки в мерной колбе вместимостью 250,0 мл, отфильтровали. 5,0 мл фильтрата довели водой до метки в мерной колбе вместимостью 250 мл. Оптическая плотность полученного раствора в кювете с толщиной слоя 1 см при 375 нм равна 0,618.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Оптическая плотность раствора ГСО фурацилина, приготовленного по той же схеме из навески массой 0,06018 г, в тех же условиях равна 0,609.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Соответствует ли содержание фурацилина требованиям ФС, если в пересчете на среднюю массу таблетки оно должно быть равно 0,018-0,022 г? Масса 20 таблеток - 19,223 г. [5]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10. </w:t>
      </w:r>
      <w:r w:rsidRPr="00AD73A7">
        <w:rPr>
          <w:b/>
          <w:bCs/>
          <w:color w:val="auto"/>
          <w:sz w:val="28"/>
          <w:szCs w:val="28"/>
        </w:rPr>
        <w:t xml:space="preserve">№ 3.2.15. </w:t>
      </w:r>
      <w:r w:rsidRPr="00AD73A7">
        <w:rPr>
          <w:color w:val="auto"/>
          <w:sz w:val="28"/>
          <w:szCs w:val="28"/>
        </w:rPr>
        <w:t xml:space="preserve">Рассчитайте содержание </w:t>
      </w:r>
      <w:proofErr w:type="spellStart"/>
      <w:r w:rsidRPr="00AD73A7">
        <w:rPr>
          <w:b/>
          <w:bCs/>
          <w:i/>
          <w:iCs/>
          <w:color w:val="auto"/>
          <w:sz w:val="28"/>
          <w:szCs w:val="28"/>
        </w:rPr>
        <w:t>фуразолидона</w:t>
      </w:r>
      <w:proofErr w:type="spellEnd"/>
      <w:r w:rsidRPr="00AD73A7">
        <w:rPr>
          <w:b/>
          <w:bCs/>
          <w:i/>
          <w:iCs/>
          <w:color w:val="auto"/>
          <w:sz w:val="28"/>
          <w:szCs w:val="28"/>
        </w:rPr>
        <w:t xml:space="preserve"> в таблетках</w:t>
      </w:r>
      <w:r w:rsidRPr="00AD73A7">
        <w:rPr>
          <w:color w:val="auto"/>
          <w:sz w:val="28"/>
          <w:szCs w:val="28"/>
        </w:rPr>
        <w:t xml:space="preserve">, если навеску порошка растертых таблеток массой 0,1004 г растворили в мерной колбе вместимостью 25,0 мл. 0,6 мл полученного раствора довели до метки в мерной колбе вместимостью 100,0 мл. Оптическая плотность этого раствора при 360 нм в кювете с толщиной слоя 0,5 см составила 0,49.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Удельный показатель поглощения стандартного образца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 в тех же условиях равен 985. Средняя масса одной таблетки 0,101 г. [5]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11. </w:t>
      </w:r>
      <w:r w:rsidRPr="00AD73A7">
        <w:rPr>
          <w:b/>
          <w:bCs/>
          <w:color w:val="auto"/>
          <w:sz w:val="28"/>
          <w:szCs w:val="28"/>
        </w:rPr>
        <w:t xml:space="preserve">№ 3.2.18. </w:t>
      </w:r>
      <w:r w:rsidRPr="00AD73A7">
        <w:rPr>
          <w:color w:val="auto"/>
          <w:sz w:val="28"/>
          <w:szCs w:val="28"/>
        </w:rPr>
        <w:t xml:space="preserve">Рассчитайте содержание </w:t>
      </w:r>
      <w:r w:rsidRPr="00AD73A7">
        <w:rPr>
          <w:b/>
          <w:bCs/>
          <w:i/>
          <w:iCs/>
          <w:color w:val="auto"/>
          <w:sz w:val="28"/>
          <w:szCs w:val="28"/>
        </w:rPr>
        <w:t>фурацилина</w:t>
      </w:r>
      <w:proofErr w:type="gramStart"/>
      <w:r w:rsidRPr="00AD73A7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D73A7">
        <w:rPr>
          <w:color w:val="auto"/>
          <w:sz w:val="28"/>
          <w:szCs w:val="28"/>
        </w:rPr>
        <w:t xml:space="preserve">(%), </w:t>
      </w:r>
      <w:proofErr w:type="gramEnd"/>
      <w:r w:rsidRPr="00AD73A7">
        <w:rPr>
          <w:color w:val="auto"/>
          <w:sz w:val="28"/>
          <w:szCs w:val="28"/>
        </w:rPr>
        <w:t xml:space="preserve">если 0,5 г мази обработали 10 мл воды при нагревании до расплавления основы. После охлаждения водное извлечение довели водой до метки в мерной колбе вместимостью 50,0 мл. К 5,0 мл полученного раствора добавили 3 мл воды, 2 мл 0,1 М раствора натрия гидроксида. Оптическая плотность этого раствора при длине волны 450 нм в кювете с толщиной слоя 3 мм составила 0,428. Оптическая плотность 0,5 мл раствора стандартного образца фурацилина, содержащего 0,0002 г/мл, в аналогичных условиях равна 0,39. [5]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 Работа на занятии.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2.1. Объекты исследования: </w:t>
      </w:r>
      <w:proofErr w:type="gramStart"/>
      <w:r w:rsidRPr="00AD73A7">
        <w:rPr>
          <w:color w:val="auto"/>
          <w:sz w:val="28"/>
          <w:szCs w:val="28"/>
        </w:rPr>
        <w:t>см</w:t>
      </w:r>
      <w:proofErr w:type="gramEnd"/>
      <w:r w:rsidRPr="00AD73A7">
        <w:rPr>
          <w:color w:val="auto"/>
          <w:sz w:val="28"/>
          <w:szCs w:val="28"/>
        </w:rPr>
        <w:t xml:space="preserve">. раздел «Лабораторная работа»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2.2. Цель занятия: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изучить свойства, реакции идентификации и методы количественного определения лекарственных веществ, производных 5-нитрофурана;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приобрести практические навыки по оценке качества лекарственных веществ, производных 5-нитрофурана, по внешнему виду, подлинности, испытаниям на чистоту и количественному содержанию;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освоить методы количественного определения на примере лекарственных веществ, производных 5-нитрофурана.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2.2.1. В процессе занятия студент должен закрепить следующие знания: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формулы, латинские, международные, русские и химические названия лекарственных веществ, производных 5-нитрофурана, применяемых в медицинской практике: </w:t>
      </w:r>
      <w:proofErr w:type="spellStart"/>
      <w:r w:rsidRPr="00AD73A7">
        <w:rPr>
          <w:color w:val="auto"/>
          <w:sz w:val="28"/>
          <w:szCs w:val="28"/>
        </w:rPr>
        <w:t>нитрофурала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нитрофурантоина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фуразоли-дона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фурагина</w:t>
      </w:r>
      <w:proofErr w:type="spellEnd"/>
      <w:r w:rsidRPr="00AD73A7">
        <w:rPr>
          <w:color w:val="auto"/>
          <w:sz w:val="28"/>
          <w:szCs w:val="28"/>
        </w:rPr>
        <w:t xml:space="preserve">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lastRenderedPageBreak/>
        <w:t xml:space="preserve"> способы получения лекарственных веществ, производных 5-нитрофурана, применяемых в медицинской практике: </w:t>
      </w:r>
      <w:proofErr w:type="spellStart"/>
      <w:r w:rsidRPr="00AD73A7">
        <w:rPr>
          <w:color w:val="auto"/>
          <w:sz w:val="28"/>
          <w:szCs w:val="28"/>
        </w:rPr>
        <w:t>нитрофурала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нитрофурантоина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фуразолидона</w:t>
      </w:r>
      <w:proofErr w:type="spellEnd"/>
      <w:r w:rsidRPr="00AD73A7">
        <w:rPr>
          <w:color w:val="auto"/>
          <w:sz w:val="28"/>
          <w:szCs w:val="28"/>
        </w:rPr>
        <w:t xml:space="preserve">, </w:t>
      </w:r>
      <w:proofErr w:type="spellStart"/>
      <w:r w:rsidRPr="00AD73A7">
        <w:rPr>
          <w:color w:val="auto"/>
          <w:sz w:val="28"/>
          <w:szCs w:val="28"/>
        </w:rPr>
        <w:t>фурагина</w:t>
      </w:r>
      <w:proofErr w:type="spellEnd"/>
      <w:r w:rsidRPr="00AD73A7">
        <w:rPr>
          <w:color w:val="auto"/>
          <w:sz w:val="28"/>
          <w:szCs w:val="28"/>
        </w:rPr>
        <w:t xml:space="preserve">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физико-химические свойства и реакции идентификации соединений, производных 5-нитрофурана;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методы испытания на чистоту лекарственных веществ, производных 5-нитрофурана (общие примеси, специфические примеси);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методы количественного определения лекарственных веществ, </w:t>
      </w:r>
      <w:proofErr w:type="spellStart"/>
      <w:proofErr w:type="gramStart"/>
      <w:r w:rsidRPr="00AD73A7">
        <w:rPr>
          <w:color w:val="auto"/>
          <w:sz w:val="28"/>
          <w:szCs w:val="28"/>
        </w:rPr>
        <w:t>произ-водных</w:t>
      </w:r>
      <w:proofErr w:type="spellEnd"/>
      <w:proofErr w:type="gramEnd"/>
      <w:r w:rsidRPr="00AD73A7">
        <w:rPr>
          <w:color w:val="auto"/>
          <w:sz w:val="28"/>
          <w:szCs w:val="28"/>
        </w:rPr>
        <w:t xml:space="preserve"> 5-нитрофурана;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условия хранения и применение в медицинской практике лекарственных веществ, производных 5-нитрофурана.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2.2.2. В процессе занятия студент должен приобрести следующие практические умения: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выполнять реакции идентификации соединений, производных 5-нитрофурана;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выполнять испытания на чистоту лекарственных веществ, производных 5-нитрофурана (общие примеси, специфические примеси);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рассчитывать теоретический объем </w:t>
      </w:r>
      <w:proofErr w:type="spellStart"/>
      <w:r w:rsidRPr="00AD73A7">
        <w:rPr>
          <w:color w:val="auto"/>
          <w:sz w:val="28"/>
          <w:szCs w:val="28"/>
        </w:rPr>
        <w:t>титранта</w:t>
      </w:r>
      <w:proofErr w:type="spellEnd"/>
      <w:r w:rsidRPr="00AD73A7">
        <w:rPr>
          <w:color w:val="auto"/>
          <w:sz w:val="28"/>
          <w:szCs w:val="28"/>
        </w:rPr>
        <w:t xml:space="preserve"> для количественного определения;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проводить количественное определение лекарственных веществ, производных 5-нитрофурана;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проводить расчет содержания действующих веществ в лекарственных препаратах;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делать правильное заключение по результатам проведенного анализа.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2.3. План занятия: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1. Проверка подготовленности к занятию: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по билетам входного контроля;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по тестовым заданиям;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bookmarkStart w:id="0" w:name="_GoBack"/>
      <w:r w:rsidRPr="00AD73A7">
        <w:rPr>
          <w:color w:val="auto"/>
          <w:sz w:val="28"/>
          <w:szCs w:val="28"/>
        </w:rPr>
        <w:t xml:space="preserve"> методом опроса; </w:t>
      </w:r>
    </w:p>
    <w:bookmarkEnd w:id="0"/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 решением ситуационных задач.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2. Коррекция исходного уровня знаний студентов и постановка задач.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3. Распределение индивидуальных заданий. </w:t>
      </w:r>
    </w:p>
    <w:p w:rsidR="00404149" w:rsidRPr="00AD73A7" w:rsidRDefault="00404149" w:rsidP="00404149">
      <w:pPr>
        <w:pStyle w:val="Default"/>
        <w:spacing w:after="158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4. Самостоятельная работа и оформление протоколов.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5. Итоговый контроль.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lastRenderedPageBreak/>
        <w:t xml:space="preserve">2.4. Самостоятельная работа студентов: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Задание 1. </w:t>
      </w:r>
      <w:r w:rsidRPr="00AD73A7">
        <w:rPr>
          <w:color w:val="auto"/>
          <w:sz w:val="28"/>
          <w:szCs w:val="28"/>
        </w:rPr>
        <w:t xml:space="preserve">Провести общие и частные реакции подлинности на лекарственные вещества производные 5-нитрофурана.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Задание 2. </w:t>
      </w:r>
      <w:r w:rsidRPr="00AD73A7">
        <w:rPr>
          <w:color w:val="auto"/>
          <w:sz w:val="28"/>
          <w:szCs w:val="28"/>
        </w:rPr>
        <w:t xml:space="preserve">Каждый студент получает для анализа индивидуальный препарат. Необходимо: выполнить фармакопейный анализ выданного индивидуального образца в соответствии с требованиями НД (по заданию преподавателя).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Задание 3. </w:t>
      </w:r>
      <w:r w:rsidRPr="00AD73A7">
        <w:rPr>
          <w:color w:val="auto"/>
          <w:sz w:val="28"/>
          <w:szCs w:val="28"/>
        </w:rPr>
        <w:t xml:space="preserve">Оформить отчет и протокол анализа.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b/>
          <w:bCs/>
          <w:color w:val="auto"/>
          <w:sz w:val="28"/>
          <w:szCs w:val="28"/>
        </w:rPr>
        <w:t xml:space="preserve">2.5.Итоговый контроль: </w:t>
      </w:r>
    </w:p>
    <w:p w:rsidR="00404149" w:rsidRPr="00AD73A7" w:rsidRDefault="00404149" w:rsidP="00404149">
      <w:pPr>
        <w:pStyle w:val="Default"/>
        <w:rPr>
          <w:color w:val="auto"/>
          <w:sz w:val="28"/>
          <w:szCs w:val="28"/>
        </w:rPr>
      </w:pPr>
      <w:r w:rsidRPr="00AD73A7">
        <w:rPr>
          <w:color w:val="auto"/>
          <w:sz w:val="28"/>
          <w:szCs w:val="28"/>
        </w:rPr>
        <w:t xml:space="preserve">Оформленный студентом отчет и протокол анализа проверяется преподавателем. </w:t>
      </w:r>
    </w:p>
    <w:p w:rsidR="009C3AD4" w:rsidRPr="00AD73A7" w:rsidRDefault="00404149" w:rsidP="00404149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Студент проходит собеседование по контролю усвоения теоретических вопросов и овладению практическими умениями.</w:t>
      </w:r>
    </w:p>
    <w:p w:rsidR="00AD73A7" w:rsidRPr="00AD73A7" w:rsidRDefault="00AD73A7" w:rsidP="00404149">
      <w:pPr>
        <w:rPr>
          <w:rFonts w:cs="Times New Roman"/>
          <w:sz w:val="28"/>
          <w:szCs w:val="28"/>
        </w:rPr>
      </w:pPr>
    </w:p>
    <w:p w:rsidR="00AD73A7" w:rsidRPr="00AD73A7" w:rsidRDefault="00AD73A7" w:rsidP="00404149">
      <w:pPr>
        <w:rPr>
          <w:rFonts w:cs="Times New Roman"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 xml:space="preserve">                                      </w:t>
      </w: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Default="00AD73A7" w:rsidP="00AD73A7">
      <w:pPr>
        <w:rPr>
          <w:rFonts w:cs="Times New Roman"/>
          <w:b/>
          <w:sz w:val="28"/>
          <w:szCs w:val="28"/>
        </w:rPr>
      </w:pPr>
    </w:p>
    <w:p w:rsidR="00AD73A7" w:rsidRPr="00AD73A7" w:rsidRDefault="00AD73A7" w:rsidP="00AD73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</w:t>
      </w:r>
      <w:r w:rsidRPr="00AD73A7">
        <w:rPr>
          <w:rFonts w:cs="Times New Roman"/>
          <w:b/>
          <w:sz w:val="28"/>
          <w:szCs w:val="28"/>
        </w:rPr>
        <w:t xml:space="preserve">  Лабораторная работа</w:t>
      </w:r>
      <w:r>
        <w:rPr>
          <w:rFonts w:cs="Times New Roman"/>
          <w:b/>
          <w:sz w:val="28"/>
          <w:szCs w:val="28"/>
        </w:rPr>
        <w:t>.</w:t>
      </w:r>
      <w:r w:rsidRPr="00AD73A7">
        <w:rPr>
          <w:rFonts w:cs="Times New Roman"/>
          <w:b/>
          <w:sz w:val="28"/>
          <w:szCs w:val="28"/>
        </w:rPr>
        <w:t xml:space="preserve">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ОБЪЕКТ ИССЛЕДОВАНИЯ: </w:t>
      </w:r>
      <w:proofErr w:type="spellStart"/>
      <w:r w:rsidRPr="00AD73A7">
        <w:rPr>
          <w:rFonts w:cs="Times New Roman"/>
          <w:sz w:val="28"/>
          <w:szCs w:val="28"/>
        </w:rPr>
        <w:t>Фурадонин</w:t>
      </w:r>
      <w:proofErr w:type="spellEnd"/>
      <w:r w:rsidRPr="00AD73A7">
        <w:rPr>
          <w:rFonts w:cs="Times New Roman"/>
          <w:sz w:val="28"/>
          <w:szCs w:val="28"/>
        </w:rPr>
        <w:t xml:space="preserve"> (</w:t>
      </w:r>
      <w:proofErr w:type="spellStart"/>
      <w:r w:rsidRPr="00AD73A7">
        <w:rPr>
          <w:rFonts w:cs="Times New Roman"/>
          <w:sz w:val="28"/>
          <w:szCs w:val="28"/>
        </w:rPr>
        <w:t>Furadoninum</w:t>
      </w:r>
      <w:proofErr w:type="spellEnd"/>
      <w:r w:rsidRPr="00AD73A7">
        <w:rPr>
          <w:rFonts w:cs="Times New Roman"/>
          <w:sz w:val="28"/>
          <w:szCs w:val="28"/>
        </w:rPr>
        <w:t>) (субстанция)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proofErr w:type="spellStart"/>
      <w:r w:rsidRPr="00AD73A7">
        <w:rPr>
          <w:rFonts w:cs="Times New Roman"/>
          <w:sz w:val="28"/>
          <w:szCs w:val="28"/>
        </w:rPr>
        <w:t>Nitrofurantoinum</w:t>
      </w:r>
      <w:proofErr w:type="spellEnd"/>
      <w:r w:rsidRPr="00AD73A7">
        <w:rPr>
          <w:rFonts w:cs="Times New Roman"/>
          <w:sz w:val="28"/>
          <w:szCs w:val="28"/>
        </w:rPr>
        <w:t xml:space="preserve">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M. в. 256,18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Описание.</w:t>
      </w:r>
      <w:r w:rsidRPr="00AD73A7">
        <w:rPr>
          <w:rFonts w:cs="Times New Roman"/>
          <w:sz w:val="28"/>
          <w:szCs w:val="28"/>
        </w:rPr>
        <w:t xml:space="preserve"> Желтый  или  </w:t>
      </w:r>
      <w:proofErr w:type="spellStart"/>
      <w:r w:rsidRPr="00AD73A7">
        <w:rPr>
          <w:rFonts w:cs="Times New Roman"/>
          <w:sz w:val="28"/>
          <w:szCs w:val="28"/>
        </w:rPr>
        <w:t>оранжевато-желтый</w:t>
      </w:r>
      <w:proofErr w:type="spellEnd"/>
      <w:r w:rsidRPr="00AD73A7">
        <w:rPr>
          <w:rFonts w:cs="Times New Roman"/>
          <w:sz w:val="28"/>
          <w:szCs w:val="28"/>
        </w:rPr>
        <w:t xml:space="preserve">  мелкокристаллический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порошок без запаха, горького вкуса.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Растворимость.</w:t>
      </w:r>
      <w:r w:rsidRPr="00AD73A7">
        <w:rPr>
          <w:rFonts w:cs="Times New Roman"/>
          <w:sz w:val="28"/>
          <w:szCs w:val="28"/>
        </w:rPr>
        <w:t xml:space="preserve"> Очень  </w:t>
      </w:r>
      <w:proofErr w:type="gramStart"/>
      <w:r w:rsidRPr="00AD73A7">
        <w:rPr>
          <w:rFonts w:cs="Times New Roman"/>
          <w:sz w:val="28"/>
          <w:szCs w:val="28"/>
        </w:rPr>
        <w:t>мало  растворим</w:t>
      </w:r>
      <w:proofErr w:type="gramEnd"/>
      <w:r w:rsidRPr="00AD73A7">
        <w:rPr>
          <w:rFonts w:cs="Times New Roman"/>
          <w:sz w:val="28"/>
          <w:szCs w:val="28"/>
        </w:rPr>
        <w:t xml:space="preserve">  в  воде  и  95%  спирте,  мало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растворим в ацетоне.</w:t>
      </w:r>
    </w:p>
    <w:p w:rsidR="00AD73A7" w:rsidRPr="00AD73A7" w:rsidRDefault="00AD73A7" w:rsidP="00AD73A7">
      <w:pPr>
        <w:rPr>
          <w:rFonts w:cs="Times New Roman"/>
          <w:b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 xml:space="preserve">Подлинность.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1.  0,01 г препарата растворяют в смеси 5 мл воды и 5 мл 30% раствора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едкого натра; появляется темно-красное окрашивание.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2.  0,01 г препарата  растворяют  в  3 мл предварительно  перегнанного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proofErr w:type="spellStart"/>
      <w:r w:rsidRPr="00AD73A7">
        <w:rPr>
          <w:rFonts w:cs="Times New Roman"/>
          <w:sz w:val="28"/>
          <w:szCs w:val="28"/>
        </w:rPr>
        <w:t>диметилформамида</w:t>
      </w:r>
      <w:proofErr w:type="spellEnd"/>
      <w:r w:rsidRPr="00AD73A7">
        <w:rPr>
          <w:rFonts w:cs="Times New Roman"/>
          <w:sz w:val="28"/>
          <w:szCs w:val="28"/>
        </w:rPr>
        <w:t xml:space="preserve">  (плотность  не  более  0,945);  появляется  </w:t>
      </w:r>
      <w:proofErr w:type="gramStart"/>
      <w:r w:rsidRPr="00AD73A7">
        <w:rPr>
          <w:rFonts w:cs="Times New Roman"/>
          <w:sz w:val="28"/>
          <w:szCs w:val="28"/>
        </w:rPr>
        <w:t>желтое</w:t>
      </w:r>
      <w:proofErr w:type="gramEnd"/>
      <w:r w:rsidRPr="00AD73A7">
        <w:rPr>
          <w:rFonts w:cs="Times New Roman"/>
          <w:sz w:val="28"/>
          <w:szCs w:val="28"/>
        </w:rPr>
        <w:t xml:space="preserve">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окрашивание, которое после прибавления  двух капель 1 </w:t>
      </w:r>
      <w:proofErr w:type="spellStart"/>
      <w:r w:rsidRPr="00AD73A7">
        <w:rPr>
          <w:rFonts w:cs="Times New Roman"/>
          <w:sz w:val="28"/>
          <w:szCs w:val="28"/>
        </w:rPr>
        <w:t>н</w:t>
      </w:r>
      <w:proofErr w:type="spellEnd"/>
      <w:r w:rsidRPr="00AD73A7">
        <w:rPr>
          <w:rFonts w:cs="Times New Roman"/>
          <w:sz w:val="28"/>
          <w:szCs w:val="28"/>
        </w:rPr>
        <w:t xml:space="preserve"> раствора едкого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кали в 50% спирте переходит </w:t>
      </w:r>
      <w:proofErr w:type="gramStart"/>
      <w:r w:rsidRPr="00AD73A7">
        <w:rPr>
          <w:rFonts w:cs="Times New Roman"/>
          <w:sz w:val="28"/>
          <w:szCs w:val="28"/>
        </w:rPr>
        <w:t>в</w:t>
      </w:r>
      <w:proofErr w:type="gramEnd"/>
      <w:r w:rsidRPr="00AD73A7">
        <w:rPr>
          <w:rFonts w:cs="Times New Roman"/>
          <w:sz w:val="28"/>
          <w:szCs w:val="28"/>
        </w:rPr>
        <w:t xml:space="preserve"> коричнево-желтое.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Температура плавления. 258-263° (с разложением).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Хлориды.</w:t>
      </w:r>
      <w:r w:rsidRPr="00AD73A7">
        <w:rPr>
          <w:rFonts w:cs="Times New Roman"/>
          <w:sz w:val="28"/>
          <w:szCs w:val="28"/>
        </w:rPr>
        <w:t xml:space="preserve">  0,5 г препарата  смешивают  с  25 мл воды  </w:t>
      </w:r>
      <w:proofErr w:type="gramStart"/>
      <w:r w:rsidRPr="00AD73A7">
        <w:rPr>
          <w:rFonts w:cs="Times New Roman"/>
          <w:sz w:val="28"/>
          <w:szCs w:val="28"/>
        </w:rPr>
        <w:t>при</w:t>
      </w:r>
      <w:proofErr w:type="gramEnd"/>
      <w:r w:rsidRPr="00AD73A7">
        <w:rPr>
          <w:rFonts w:cs="Times New Roman"/>
          <w:sz w:val="28"/>
          <w:szCs w:val="28"/>
        </w:rPr>
        <w:t xml:space="preserve">  сильном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proofErr w:type="gramStart"/>
      <w:r w:rsidRPr="00AD73A7">
        <w:rPr>
          <w:rFonts w:cs="Times New Roman"/>
          <w:sz w:val="28"/>
          <w:szCs w:val="28"/>
        </w:rPr>
        <w:t>взбалтывании</w:t>
      </w:r>
      <w:proofErr w:type="gramEnd"/>
      <w:r w:rsidRPr="00AD73A7">
        <w:rPr>
          <w:rFonts w:cs="Times New Roman"/>
          <w:sz w:val="28"/>
          <w:szCs w:val="28"/>
        </w:rPr>
        <w:t xml:space="preserve">  и  фильтруют  через  двойной  фильтр.  10 мл прозрачного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proofErr w:type="gramStart"/>
      <w:r w:rsidRPr="00AD73A7">
        <w:rPr>
          <w:rFonts w:cs="Times New Roman"/>
          <w:sz w:val="28"/>
          <w:szCs w:val="28"/>
        </w:rPr>
        <w:t xml:space="preserve">фильтрата  должны  выдерживать  испытание  на  хлориды  (не  более  0,01% </w:t>
      </w:r>
      <w:proofErr w:type="gramEnd"/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в препарате).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Сульфаты.</w:t>
      </w:r>
      <w:r w:rsidRPr="00AD73A7">
        <w:rPr>
          <w:rFonts w:cs="Times New Roman"/>
          <w:sz w:val="28"/>
          <w:szCs w:val="28"/>
        </w:rPr>
        <w:t xml:space="preserve"> 10 мл того же фильтрата должны выдерживать испытание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на сульфаты (не более 0,05% в препарате).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Потеря  в  весе  при  высушивании.  </w:t>
      </w:r>
      <w:proofErr w:type="gramStart"/>
      <w:r w:rsidRPr="00AD73A7">
        <w:rPr>
          <w:rFonts w:cs="Times New Roman"/>
          <w:sz w:val="28"/>
          <w:szCs w:val="28"/>
        </w:rPr>
        <w:t xml:space="preserve">Около  0,5 г препарата  (точная </w:t>
      </w:r>
      <w:proofErr w:type="gramEnd"/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навеска)  сушат  при  100-105°  до  постоянного  веса.  Потеря  в  весе  не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должна превышать 7,5%.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Сульфатная  зола  и  тяжелые  металлы.  Сульфатная  зола  </w:t>
      </w:r>
      <w:proofErr w:type="gramStart"/>
      <w:r w:rsidRPr="00AD73A7">
        <w:rPr>
          <w:rFonts w:cs="Times New Roman"/>
          <w:sz w:val="28"/>
          <w:szCs w:val="28"/>
        </w:rPr>
        <w:t>из</w:t>
      </w:r>
      <w:proofErr w:type="gramEnd"/>
      <w:r w:rsidRPr="00AD73A7">
        <w:rPr>
          <w:rFonts w:cs="Times New Roman"/>
          <w:sz w:val="28"/>
          <w:szCs w:val="28"/>
        </w:rPr>
        <w:t xml:space="preserve">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0,5 г   препарата  не  должна  превышать  0,1%  и  должна  выдерживать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испытание на тяжелые металлы (не более 0,001% в препарате).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Мышьяк.</w:t>
      </w:r>
      <w:r w:rsidRPr="00AD73A7">
        <w:rPr>
          <w:rFonts w:cs="Times New Roman"/>
          <w:sz w:val="28"/>
          <w:szCs w:val="28"/>
        </w:rPr>
        <w:t xml:space="preserve"> 0,5 г препарата  должны  выдерживать  испытание  </w:t>
      </w:r>
      <w:proofErr w:type="gramStart"/>
      <w:r w:rsidRPr="00AD73A7">
        <w:rPr>
          <w:rFonts w:cs="Times New Roman"/>
          <w:sz w:val="28"/>
          <w:szCs w:val="28"/>
        </w:rPr>
        <w:t>на</w:t>
      </w:r>
      <w:proofErr w:type="gramEnd"/>
      <w:r w:rsidRPr="00AD73A7">
        <w:rPr>
          <w:rFonts w:cs="Times New Roman"/>
          <w:sz w:val="28"/>
          <w:szCs w:val="28"/>
        </w:rPr>
        <w:t xml:space="preserve">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lastRenderedPageBreak/>
        <w:t>мышьяк (не более 0,0001 % в препарате).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Количественное определение.  Около 0,1 г препарата (точная навеска)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помещают в мерную колбу емкостью 100 мл, прибавляют около 50 мл воды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и  2,5 мл 1  н.  раствора  едкого  натра,  растворяют  при  взбалтывании,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доводят  объем  раствора  водой  до  метки  и  хорошо  перемешивают.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0,6 мл раствора  помещают  в  мерную  колбу  емкостью  100 мл, доводят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объем раствора водой до метки и точно через 20 минут, считая с момента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прибавления  1  </w:t>
      </w:r>
      <w:proofErr w:type="spellStart"/>
      <w:r w:rsidRPr="00AD73A7">
        <w:rPr>
          <w:rFonts w:cs="Times New Roman"/>
          <w:sz w:val="28"/>
          <w:szCs w:val="28"/>
        </w:rPr>
        <w:t>н</w:t>
      </w:r>
      <w:proofErr w:type="spellEnd"/>
      <w:r w:rsidRPr="00AD73A7">
        <w:rPr>
          <w:rFonts w:cs="Times New Roman"/>
          <w:sz w:val="28"/>
          <w:szCs w:val="28"/>
        </w:rPr>
        <w:t xml:space="preserve">  раствора  едкого  натра,  определяют  </w:t>
      </w:r>
      <w:proofErr w:type="gramStart"/>
      <w:r w:rsidRPr="00AD73A7">
        <w:rPr>
          <w:rFonts w:cs="Times New Roman"/>
          <w:sz w:val="28"/>
          <w:szCs w:val="28"/>
        </w:rPr>
        <w:t>оптическую</w:t>
      </w:r>
      <w:proofErr w:type="gramEnd"/>
      <w:r w:rsidRPr="00AD73A7">
        <w:rPr>
          <w:rFonts w:cs="Times New Roman"/>
          <w:sz w:val="28"/>
          <w:szCs w:val="28"/>
        </w:rPr>
        <w:t xml:space="preserve">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плотность  полученного  раствора  на  </w:t>
      </w:r>
      <w:proofErr w:type="spellStart"/>
      <w:r w:rsidRPr="00AD73A7">
        <w:rPr>
          <w:rFonts w:cs="Times New Roman"/>
          <w:sz w:val="28"/>
          <w:szCs w:val="28"/>
        </w:rPr>
        <w:t>фотоэлектроколориметре</w:t>
      </w:r>
      <w:proofErr w:type="spellEnd"/>
      <w:r w:rsidRPr="00AD73A7">
        <w:rPr>
          <w:rFonts w:cs="Times New Roman"/>
          <w:sz w:val="28"/>
          <w:szCs w:val="28"/>
        </w:rPr>
        <w:t xml:space="preserve">  в  кювете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с  толщиной  слоя 0,5  см  и фиолетовым  светофильтром  с  длиной  волны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около 360 нм. Во вторую кювету наливают воду.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 xml:space="preserve">Во  время  проведения  опытов  температура  растворов  должна  быть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20±1°С. Место приготовления растворов не должно быть ярко освещено.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Хранение.</w:t>
      </w:r>
      <w:r w:rsidRPr="00AD73A7">
        <w:rPr>
          <w:rFonts w:cs="Times New Roman"/>
          <w:sz w:val="28"/>
          <w:szCs w:val="28"/>
        </w:rPr>
        <w:t xml:space="preserve"> Список  Б. В  хорошо  укупоренной  таре,  предохраняющей 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sz w:val="28"/>
          <w:szCs w:val="28"/>
        </w:rPr>
        <w:t>от действия света и влаги.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Высшая разовая доза внутрь.</w:t>
      </w:r>
      <w:r w:rsidRPr="00AD73A7">
        <w:rPr>
          <w:rFonts w:cs="Times New Roman"/>
          <w:sz w:val="28"/>
          <w:szCs w:val="28"/>
        </w:rPr>
        <w:t xml:space="preserve"> 0,3 г.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Высшая суточная доза внутрь.</w:t>
      </w:r>
      <w:r w:rsidRPr="00AD73A7">
        <w:rPr>
          <w:rFonts w:cs="Times New Roman"/>
          <w:sz w:val="28"/>
          <w:szCs w:val="28"/>
        </w:rPr>
        <w:t xml:space="preserve"> 0,6 г.</w:t>
      </w:r>
    </w:p>
    <w:p w:rsidR="00AD73A7" w:rsidRPr="00AD73A7" w:rsidRDefault="00AD73A7" w:rsidP="00AD73A7">
      <w:pPr>
        <w:rPr>
          <w:rFonts w:cs="Times New Roman"/>
          <w:sz w:val="28"/>
          <w:szCs w:val="28"/>
        </w:rPr>
      </w:pPr>
      <w:r w:rsidRPr="00AD73A7">
        <w:rPr>
          <w:rFonts w:cs="Times New Roman"/>
          <w:b/>
          <w:sz w:val="28"/>
          <w:szCs w:val="28"/>
        </w:rPr>
        <w:t>Антибактериальное средство.</w:t>
      </w:r>
      <w:r w:rsidRPr="00AD73A7">
        <w:rPr>
          <w:rFonts w:cs="Times New Roman"/>
          <w:sz w:val="28"/>
          <w:szCs w:val="28"/>
        </w:rPr>
        <w:t xml:space="preserve"> [10]</w:t>
      </w:r>
    </w:p>
    <w:p w:rsidR="00AD73A7" w:rsidRPr="00AD73A7" w:rsidRDefault="00AD73A7">
      <w:pPr>
        <w:rPr>
          <w:rFonts w:cs="Times New Roman"/>
          <w:sz w:val="28"/>
          <w:szCs w:val="28"/>
        </w:rPr>
      </w:pPr>
    </w:p>
    <w:sectPr w:rsidR="00AD73A7" w:rsidRPr="00AD73A7" w:rsidSect="00CC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C8FC8"/>
    <w:multiLevelType w:val="hybridMultilevel"/>
    <w:tmpl w:val="D74A2E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CFAF2C"/>
    <w:multiLevelType w:val="hybridMultilevel"/>
    <w:tmpl w:val="58F56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7004B1"/>
    <w:multiLevelType w:val="hybridMultilevel"/>
    <w:tmpl w:val="2F62F6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44C6D7"/>
    <w:multiLevelType w:val="hybridMultilevel"/>
    <w:tmpl w:val="2030F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EAC9E1"/>
    <w:multiLevelType w:val="hybridMultilevel"/>
    <w:tmpl w:val="EB21F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182152"/>
    <w:multiLevelType w:val="hybridMultilevel"/>
    <w:tmpl w:val="4DC0B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FC2193"/>
    <w:multiLevelType w:val="hybridMultilevel"/>
    <w:tmpl w:val="E7491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0E6299"/>
    <w:multiLevelType w:val="hybridMultilevel"/>
    <w:tmpl w:val="6D0DB4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304DCD"/>
    <w:multiLevelType w:val="hybridMultilevel"/>
    <w:tmpl w:val="EE5B8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422FAA"/>
    <w:multiLevelType w:val="hybridMultilevel"/>
    <w:tmpl w:val="9162E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69804A"/>
    <w:multiLevelType w:val="hybridMultilevel"/>
    <w:tmpl w:val="8635A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CC28C1"/>
    <w:multiLevelType w:val="hybridMultilevel"/>
    <w:tmpl w:val="B0F366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857D8B"/>
    <w:multiLevelType w:val="hybridMultilevel"/>
    <w:tmpl w:val="97101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8C70A1"/>
    <w:multiLevelType w:val="hybridMultilevel"/>
    <w:tmpl w:val="16C98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F0"/>
    <w:rsid w:val="001B6AF0"/>
    <w:rsid w:val="00404149"/>
    <w:rsid w:val="006376AC"/>
    <w:rsid w:val="008C5BFC"/>
    <w:rsid w:val="009C3AD4"/>
    <w:rsid w:val="009F0928"/>
    <w:rsid w:val="00AD73A7"/>
    <w:rsid w:val="00CC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Lenovo-2020</dc:creator>
  <cp:keywords/>
  <dc:description/>
  <cp:lastModifiedBy>2020</cp:lastModifiedBy>
  <cp:revision>5</cp:revision>
  <dcterms:created xsi:type="dcterms:W3CDTF">2020-11-03T15:37:00Z</dcterms:created>
  <dcterms:modified xsi:type="dcterms:W3CDTF">2020-11-04T08:25:00Z</dcterms:modified>
</cp:coreProperties>
</file>