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C3" w:rsidRDefault="008D19C3" w:rsidP="008D19C3">
      <w:pPr>
        <w:shd w:val="clear" w:color="auto" w:fill="F9F9F9"/>
        <w:spacing w:before="150" w:after="100" w:afterAutospacing="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Лабораторно-практическое занятие </w:t>
      </w:r>
    </w:p>
    <w:p w:rsidR="008D19C3" w:rsidRDefault="008D19C3" w:rsidP="008D19C3">
      <w:pPr>
        <w:shd w:val="clear" w:color="auto" w:fill="F9F9F9"/>
        <w:spacing w:before="150" w:after="100" w:afterAutospacing="1" w:line="240" w:lineRule="auto"/>
        <w:ind w:left="70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Тема: </w:t>
      </w:r>
      <w:r w:rsidRPr="008D19C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Анализ лекарственных веществ полиоксикарбоновых кислот.</w:t>
      </w:r>
    </w:p>
    <w:p w:rsidR="008D19C3" w:rsidRDefault="008D19C3" w:rsidP="008D19C3">
      <w:pPr>
        <w:shd w:val="clear" w:color="auto" w:fill="F9F9F9"/>
        <w:spacing w:before="150" w:after="100" w:afterAutospacing="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Актуальность: </w:t>
      </w:r>
    </w:p>
    <w:p w:rsidR="008D19C3" w:rsidRPr="008D19C3" w:rsidRDefault="008D19C3" w:rsidP="008D19C3">
      <w:pPr>
        <w:shd w:val="clear" w:color="auto" w:fill="F9F9F9"/>
        <w:spacing w:before="150" w:after="100" w:afterAutospacing="1" w:line="240" w:lineRule="auto"/>
        <w:ind w:left="375" w:firstLine="33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D19C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Кислота аскорбиновая относится к препаратам витаминов. В человеческом организме она не </w:t>
      </w:r>
      <w:proofErr w:type="gramStart"/>
      <w:r w:rsidRPr="008D19C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образу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ю</w:t>
      </w:r>
      <w:r w:rsidRPr="008D19C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тся</w:t>
      </w:r>
      <w:proofErr w:type="gramEnd"/>
      <w:r w:rsidRPr="008D19C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поэтому является незаменимым витамином. Лекарственные </w:t>
      </w:r>
      <w:proofErr w:type="gramStart"/>
      <w:r w:rsidRPr="008D19C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препараты</w:t>
      </w:r>
      <w:proofErr w:type="gramEnd"/>
      <w:r w:rsidRPr="008D19C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содержащие кислоту аскорбиновую, широко применяются в медицине. Фармацевтический анализ данного препарата основан на восстановительных и кислотных свойствах. Кроме того, кислота аскорбиновая является оптически активным веществом, поэтому одним из важнейших показателей качества является удельное вращение водного раствора препарата. Лекарственн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ые</w:t>
      </w:r>
      <w:r w:rsidRPr="008D19C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ы</w:t>
      </w:r>
      <w:r w:rsidRPr="008D19C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содержащ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ие</w:t>
      </w:r>
      <w:r w:rsidRPr="008D19C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аскорбинов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ые</w:t>
      </w:r>
      <w:r w:rsidRPr="008D19C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кислоты часто встречаются в экспресс </w:t>
      </w:r>
      <w:proofErr w:type="gramStart"/>
      <w:r w:rsidRPr="008D19C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анализе</w:t>
      </w:r>
      <w:proofErr w:type="gramEnd"/>
      <w:r w:rsidRPr="008D19C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Таким образом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 w:rsidRPr="008D19C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знание фармакопейного и экспресс анализа препарата данной группы является необходимым условием при подготовке фармацевта, а так же для изучения дальнейших разделов фармацевтической химии. 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b/>
          <w:bCs/>
          <w:color w:val="000000"/>
          <w:sz w:val="28"/>
          <w:szCs w:val="28"/>
        </w:rPr>
        <w:t>Цель занятия:</w:t>
      </w:r>
    </w:p>
    <w:p w:rsid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color w:val="000000"/>
          <w:sz w:val="28"/>
          <w:szCs w:val="28"/>
        </w:rPr>
        <w:t>· о</w:t>
      </w:r>
      <w:r>
        <w:rPr>
          <w:color w:val="000000"/>
          <w:sz w:val="28"/>
          <w:szCs w:val="28"/>
        </w:rPr>
        <w:t xml:space="preserve">своить способы оценки качества </w:t>
      </w:r>
      <w:r w:rsidRPr="008D19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аскорбиновой кислоты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b/>
          <w:bCs/>
          <w:color w:val="000000"/>
          <w:sz w:val="28"/>
          <w:szCs w:val="28"/>
        </w:rPr>
        <w:t>Объекты исследования:</w:t>
      </w:r>
      <w:r w:rsidRPr="008D19C3">
        <w:rPr>
          <w:color w:val="000000"/>
          <w:sz w:val="28"/>
          <w:szCs w:val="28"/>
        </w:rPr>
        <w:t> раствор кислоты аскорбиновой 5%, 10%.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b/>
          <w:bCs/>
          <w:color w:val="000000"/>
          <w:sz w:val="28"/>
          <w:szCs w:val="28"/>
        </w:rPr>
        <w:t>Вопросы входного контроля</w:t>
      </w:r>
      <w:r w:rsidRPr="008D19C3">
        <w:rPr>
          <w:color w:val="000000"/>
          <w:sz w:val="28"/>
          <w:szCs w:val="28"/>
        </w:rPr>
        <w:t>: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color w:val="000000"/>
          <w:sz w:val="28"/>
          <w:szCs w:val="28"/>
        </w:rPr>
        <w:t>· формула, латинское и химическое название кислоты аскорбиновой;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color w:val="000000"/>
          <w:sz w:val="28"/>
          <w:szCs w:val="28"/>
        </w:rPr>
        <w:t>· физические и химические свойства, способы получения, методы идентификации и количественного анализа кислоты аскорбиновой;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color w:val="000000"/>
          <w:sz w:val="28"/>
          <w:szCs w:val="28"/>
        </w:rPr>
        <w:t>· ее фармакологическое действие, формы выпуска, применение, условия хранения;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b/>
          <w:bCs/>
          <w:color w:val="000000"/>
          <w:sz w:val="28"/>
          <w:szCs w:val="28"/>
        </w:rPr>
        <w:t>Задание на занятие</w:t>
      </w:r>
      <w:r w:rsidRPr="008D19C3">
        <w:rPr>
          <w:color w:val="000000"/>
          <w:sz w:val="28"/>
          <w:szCs w:val="28"/>
        </w:rPr>
        <w:t>: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color w:val="000000"/>
          <w:sz w:val="28"/>
          <w:szCs w:val="28"/>
        </w:rPr>
        <w:t>Группа студентов получает для фармакопейного анализа образец для оценки качества по отдельным показателям. Необходимо: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color w:val="000000"/>
          <w:sz w:val="28"/>
          <w:szCs w:val="28"/>
        </w:rPr>
        <w:t>1. Выполнить анализ образцов в соответствии с требованиями НД по показателям “Описание”, “Подлинность”, “Количественное определение”, ”рН”.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color w:val="000000"/>
          <w:sz w:val="28"/>
          <w:szCs w:val="28"/>
        </w:rPr>
        <w:t>2. Результаты оформить в таблицу.</w:t>
      </w:r>
    </w:p>
    <w:p w:rsid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</w:p>
    <w:p w:rsid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b/>
          <w:color w:val="000000"/>
          <w:sz w:val="28"/>
          <w:szCs w:val="28"/>
        </w:rPr>
      </w:pPr>
      <w:r w:rsidRPr="008D19C3">
        <w:rPr>
          <w:b/>
          <w:color w:val="000000"/>
          <w:sz w:val="28"/>
          <w:szCs w:val="28"/>
        </w:rPr>
        <w:lastRenderedPageBreak/>
        <w:t xml:space="preserve"> Ход работы: 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b/>
          <w:bCs/>
          <w:color w:val="000000"/>
          <w:sz w:val="28"/>
          <w:szCs w:val="28"/>
        </w:rPr>
        <w:t>Раствор кислоты аскорбиновой 5% и 10% для инъекции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b/>
          <w:bCs/>
          <w:color w:val="000000"/>
          <w:sz w:val="28"/>
          <w:szCs w:val="28"/>
        </w:rPr>
        <w:t>Состав:</w:t>
      </w:r>
      <w:r>
        <w:rPr>
          <w:b/>
          <w:bCs/>
          <w:color w:val="000000"/>
          <w:sz w:val="28"/>
          <w:szCs w:val="28"/>
        </w:rPr>
        <w:t xml:space="preserve"> </w:t>
      </w:r>
      <w:r w:rsidRPr="008D19C3">
        <w:rPr>
          <w:color w:val="000000"/>
          <w:sz w:val="28"/>
          <w:szCs w:val="28"/>
        </w:rPr>
        <w:t>Кислоты аскорбиновой 50 г или100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color w:val="000000"/>
          <w:sz w:val="28"/>
          <w:szCs w:val="28"/>
        </w:rPr>
        <w:t>Натрия гидрокарбоната 23,85 г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color w:val="000000"/>
          <w:sz w:val="28"/>
          <w:szCs w:val="28"/>
        </w:rPr>
        <w:t>Натрия метабисульфита 1 г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color w:val="000000"/>
          <w:sz w:val="28"/>
          <w:szCs w:val="28"/>
        </w:rPr>
        <w:t>или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color w:val="000000"/>
          <w:sz w:val="28"/>
          <w:szCs w:val="28"/>
        </w:rPr>
        <w:t>Натрия сульфита безводного 2 г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color w:val="000000"/>
          <w:sz w:val="28"/>
          <w:szCs w:val="28"/>
        </w:rPr>
        <w:t>Воды для инъекций насыщенной углекислым газом до 1 л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color w:val="000000"/>
          <w:sz w:val="28"/>
          <w:szCs w:val="28"/>
        </w:rPr>
        <w:t> 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b/>
          <w:bCs/>
          <w:color w:val="000000"/>
          <w:sz w:val="28"/>
          <w:szCs w:val="28"/>
        </w:rPr>
        <w:t>Описание.</w:t>
      </w:r>
      <w:r>
        <w:rPr>
          <w:b/>
          <w:bCs/>
          <w:color w:val="000000"/>
          <w:sz w:val="28"/>
          <w:szCs w:val="28"/>
        </w:rPr>
        <w:t xml:space="preserve"> </w:t>
      </w:r>
      <w:r w:rsidRPr="008D19C3">
        <w:rPr>
          <w:color w:val="000000"/>
          <w:sz w:val="28"/>
          <w:szCs w:val="28"/>
        </w:rPr>
        <w:t>Прозрачная бесцветная или слегка окрашенная жидкость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b/>
          <w:bCs/>
          <w:color w:val="000000"/>
          <w:sz w:val="28"/>
          <w:szCs w:val="28"/>
        </w:rPr>
        <w:t>Подлинность.</w:t>
      </w:r>
      <w:r>
        <w:rPr>
          <w:b/>
          <w:bCs/>
          <w:color w:val="000000"/>
          <w:sz w:val="28"/>
          <w:szCs w:val="28"/>
        </w:rPr>
        <w:t xml:space="preserve"> </w:t>
      </w:r>
      <w:r w:rsidRPr="008D19C3">
        <w:rPr>
          <w:color w:val="000000"/>
          <w:sz w:val="28"/>
          <w:szCs w:val="28"/>
        </w:rPr>
        <w:t>2,0 мл 5% раствора или 1,0 мл 10% раствора препарата соответственно переносят в мерную колбу вместимостью 200 мл и доводят водой до метки (раствор А). 1 мл раствора</w:t>
      </w:r>
      <w:proofErr w:type="gramStart"/>
      <w:r w:rsidRPr="008D19C3">
        <w:rPr>
          <w:color w:val="000000"/>
          <w:sz w:val="28"/>
          <w:szCs w:val="28"/>
        </w:rPr>
        <w:t xml:space="preserve"> А</w:t>
      </w:r>
      <w:proofErr w:type="gramEnd"/>
      <w:r w:rsidRPr="008D19C3">
        <w:rPr>
          <w:color w:val="000000"/>
          <w:sz w:val="28"/>
          <w:szCs w:val="28"/>
        </w:rPr>
        <w:t xml:space="preserve"> переносят в мерную колбу вместимостью 50 мл, доводят фосфатным буферным раствором с рН 7,0 до метки и перемешивают (раствор Б). УФ-спектр раствора</w:t>
      </w:r>
      <w:proofErr w:type="gramStart"/>
      <w:r w:rsidRPr="008D19C3">
        <w:rPr>
          <w:color w:val="000000"/>
          <w:sz w:val="28"/>
          <w:szCs w:val="28"/>
        </w:rPr>
        <w:t xml:space="preserve"> Б</w:t>
      </w:r>
      <w:proofErr w:type="gramEnd"/>
      <w:r w:rsidRPr="008D19C3">
        <w:rPr>
          <w:color w:val="000000"/>
          <w:sz w:val="28"/>
          <w:szCs w:val="28"/>
        </w:rPr>
        <w:t xml:space="preserve"> в области от 230 до 300 нм имеет максимум поглощения при 265±2 нм и по положению максимума идентичен УФ спектру 0,001% раствора субстанции кислоты аскорбиновой в фосфатном буфере с рН 7.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color w:val="000000"/>
          <w:sz w:val="28"/>
          <w:szCs w:val="28"/>
        </w:rPr>
        <w:t>К 1 мл препарата прибавляют 0,5 мл раствора серебра нитрата (для 5% раствора) или 4 мл воды и 1 мл раствора серебра нитрата (для 10% раствора); выпадает темно-серый осадок</w:t>
      </w:r>
      <w:proofErr w:type="gramStart"/>
      <w:r w:rsidRPr="008D19C3">
        <w:rPr>
          <w:color w:val="000000"/>
          <w:sz w:val="28"/>
          <w:szCs w:val="28"/>
        </w:rPr>
        <w:t>..</w:t>
      </w:r>
      <w:proofErr w:type="gramEnd"/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color w:val="000000"/>
          <w:sz w:val="28"/>
          <w:szCs w:val="28"/>
        </w:rPr>
        <w:t>0,2 мл 5% расвора препарата или 0,1 мл 10% раствора соответствено разбавляют 10 мл воды и прибавляют по каплям раствор натрия 2,6-дихлорфенолиндофенолята; синяя окраска постепенно исчезает.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b/>
          <w:bCs/>
          <w:color w:val="000000"/>
          <w:sz w:val="28"/>
          <w:szCs w:val="28"/>
        </w:rPr>
        <w:t>Цветность.</w:t>
      </w:r>
      <w:r>
        <w:rPr>
          <w:b/>
          <w:bCs/>
          <w:color w:val="000000"/>
          <w:sz w:val="28"/>
          <w:szCs w:val="28"/>
        </w:rPr>
        <w:t xml:space="preserve"> </w:t>
      </w:r>
      <w:r w:rsidRPr="008D19C3">
        <w:rPr>
          <w:color w:val="000000"/>
          <w:sz w:val="28"/>
          <w:szCs w:val="28"/>
        </w:rPr>
        <w:t>Окраска раствора не должна быть интенсивнее эталона №4б или №4г.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b/>
          <w:bCs/>
          <w:color w:val="000000"/>
          <w:sz w:val="28"/>
          <w:szCs w:val="28"/>
        </w:rPr>
        <w:t>Прозрачность.</w:t>
      </w:r>
      <w:r>
        <w:rPr>
          <w:b/>
          <w:bCs/>
          <w:color w:val="000000"/>
          <w:sz w:val="28"/>
          <w:szCs w:val="28"/>
        </w:rPr>
        <w:t xml:space="preserve"> </w:t>
      </w:r>
      <w:r w:rsidRPr="008D19C3">
        <w:rPr>
          <w:color w:val="000000"/>
          <w:sz w:val="28"/>
          <w:szCs w:val="28"/>
        </w:rPr>
        <w:t>Раствор должен быть прозрачным.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b/>
          <w:bCs/>
          <w:color w:val="000000"/>
          <w:sz w:val="28"/>
          <w:szCs w:val="28"/>
        </w:rPr>
        <w:t>Механические включения.</w:t>
      </w:r>
      <w:r w:rsidRPr="008D19C3">
        <w:rPr>
          <w:color w:val="000000"/>
          <w:sz w:val="28"/>
          <w:szCs w:val="28"/>
        </w:rPr>
        <w:t> Препарат должен выдерживать требования Инструкции по контролю на механические включения инъекционных лекарственных средств (РД 42-501-98).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b/>
          <w:bCs/>
          <w:color w:val="000000"/>
          <w:sz w:val="28"/>
          <w:szCs w:val="28"/>
        </w:rPr>
        <w:t>рН</w:t>
      </w:r>
      <w:proofErr w:type="gramStart"/>
      <w:r w:rsidRPr="008D19C3">
        <w:rPr>
          <w:color w:val="000000"/>
          <w:sz w:val="28"/>
          <w:szCs w:val="28"/>
        </w:rPr>
        <w:t> О</w:t>
      </w:r>
      <w:proofErr w:type="gramEnd"/>
      <w:r w:rsidRPr="008D19C3">
        <w:rPr>
          <w:color w:val="000000"/>
          <w:sz w:val="28"/>
          <w:szCs w:val="28"/>
        </w:rPr>
        <w:t>т 5,7 до 7,0 (потенциометрически, ГФ XI, вып. 1, с. 113).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b/>
          <w:bCs/>
          <w:color w:val="000000"/>
          <w:sz w:val="28"/>
          <w:szCs w:val="28"/>
        </w:rPr>
        <w:t>Номинальный объем.</w:t>
      </w:r>
      <w:r>
        <w:rPr>
          <w:b/>
          <w:bCs/>
          <w:color w:val="000000"/>
          <w:sz w:val="28"/>
          <w:szCs w:val="28"/>
        </w:rPr>
        <w:t xml:space="preserve"> </w:t>
      </w:r>
      <w:r w:rsidRPr="008D19C3">
        <w:rPr>
          <w:color w:val="000000"/>
          <w:sz w:val="28"/>
          <w:szCs w:val="28"/>
        </w:rPr>
        <w:t xml:space="preserve">Не </w:t>
      </w:r>
      <w:proofErr w:type="gramStart"/>
      <w:r w:rsidRPr="008D19C3">
        <w:rPr>
          <w:color w:val="000000"/>
          <w:sz w:val="28"/>
          <w:szCs w:val="28"/>
        </w:rPr>
        <w:t>менее номинального</w:t>
      </w:r>
      <w:proofErr w:type="gramEnd"/>
      <w:r w:rsidRPr="008D19C3">
        <w:rPr>
          <w:color w:val="000000"/>
          <w:sz w:val="28"/>
          <w:szCs w:val="28"/>
        </w:rPr>
        <w:t xml:space="preserve"> (ГФ XI, вып.2, с.141).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b/>
          <w:bCs/>
          <w:color w:val="000000"/>
          <w:sz w:val="28"/>
          <w:szCs w:val="28"/>
        </w:rPr>
        <w:t>Количественное определение.</w:t>
      </w:r>
      <w:r>
        <w:rPr>
          <w:b/>
          <w:bCs/>
          <w:color w:val="000000"/>
          <w:sz w:val="28"/>
          <w:szCs w:val="28"/>
        </w:rPr>
        <w:t xml:space="preserve"> </w:t>
      </w:r>
      <w:r w:rsidRPr="008D19C3">
        <w:rPr>
          <w:color w:val="000000"/>
          <w:sz w:val="28"/>
          <w:szCs w:val="28"/>
        </w:rPr>
        <w:t xml:space="preserve">К 5 мл 5% раствора препарата или 2 мл 10% раствора, разбавленного 8 мл воды, прибавляют 0,25 мл 1% раствора формальдегида, 4 мл 2% раствора кислоты хлористоводородной, 0,5 мл 1% </w:t>
      </w:r>
      <w:r w:rsidRPr="008D19C3">
        <w:rPr>
          <w:color w:val="000000"/>
          <w:sz w:val="28"/>
          <w:szCs w:val="28"/>
        </w:rPr>
        <w:lastRenderedPageBreak/>
        <w:t>раствора калия иодида, 2 мл раствора крахмала и титруют 0,1 М раствором калия иодата до появления стойкого светло-синего окрашивания.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i/>
          <w:iCs/>
          <w:color w:val="000000"/>
          <w:sz w:val="28"/>
          <w:szCs w:val="28"/>
        </w:rPr>
        <w:t>1 мл 0,1 М раствора калия иодата соответствует 0,008806 г ки</w:t>
      </w:r>
      <w:proofErr w:type="gramStart"/>
      <w:r w:rsidRPr="008D19C3">
        <w:rPr>
          <w:i/>
          <w:iCs/>
          <w:color w:val="000000"/>
          <w:sz w:val="28"/>
          <w:szCs w:val="28"/>
        </w:rPr>
        <w:t>c</w:t>
      </w:r>
      <w:proofErr w:type="gramEnd"/>
      <w:r w:rsidRPr="008D19C3">
        <w:rPr>
          <w:i/>
          <w:iCs/>
          <w:color w:val="000000"/>
          <w:sz w:val="28"/>
          <w:szCs w:val="28"/>
        </w:rPr>
        <w:t>лоты аскорбиновой, которой в 1 мл препарата должно быть от 0,0475г до 0,0525 г и от 0,095 г до 0,105 г для 5% и 10% растворов соответственно.</w:t>
      </w:r>
    </w:p>
    <w:p w:rsidR="008D19C3" w:rsidRPr="00C61CD1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color w:val="000000"/>
          <w:sz w:val="28"/>
          <w:szCs w:val="28"/>
        </w:rPr>
        <w:t> </w:t>
      </w:r>
      <w:r w:rsidR="00F14476" w:rsidRPr="00C61CD1">
        <w:rPr>
          <w:b/>
          <w:color w:val="000000"/>
          <w:sz w:val="28"/>
          <w:szCs w:val="28"/>
        </w:rPr>
        <w:t xml:space="preserve">Алкалиметрия: </w:t>
      </w:r>
      <w:r w:rsidR="00F14476" w:rsidRPr="00C61CD1">
        <w:rPr>
          <w:color w:val="000000"/>
          <w:sz w:val="28"/>
          <w:szCs w:val="28"/>
        </w:rPr>
        <w:t>Метод основан на кислотных свойствах кислоты аскорбиновой. Титрантом является стандартный раствор натрия гидроксида 0,1моль/</w:t>
      </w:r>
      <w:proofErr w:type="gramStart"/>
      <w:r w:rsidR="00F14476" w:rsidRPr="00C61CD1">
        <w:rPr>
          <w:color w:val="000000"/>
          <w:sz w:val="28"/>
          <w:szCs w:val="28"/>
        </w:rPr>
        <w:t>л</w:t>
      </w:r>
      <w:proofErr w:type="gramEnd"/>
      <w:r w:rsidR="00F14476" w:rsidRPr="00C61CD1">
        <w:rPr>
          <w:color w:val="000000"/>
          <w:sz w:val="28"/>
          <w:szCs w:val="28"/>
        </w:rPr>
        <w:t>; индикатор – фенолфталеин. Титрование ведут до появления розовой окраски: 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b/>
          <w:bCs/>
          <w:color w:val="000000"/>
          <w:sz w:val="28"/>
          <w:szCs w:val="28"/>
        </w:rPr>
        <w:t>Контрольные вопросы и ситуационные задачи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color w:val="000000"/>
          <w:sz w:val="28"/>
          <w:szCs w:val="28"/>
        </w:rPr>
        <w:t> 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color w:val="000000"/>
          <w:sz w:val="28"/>
          <w:szCs w:val="28"/>
        </w:rPr>
        <w:t>1. Напишите графическую формулу, латинское и химическое названия кислоты аскорбиновой.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color w:val="000000"/>
          <w:sz w:val="28"/>
          <w:szCs w:val="28"/>
        </w:rPr>
        <w:t>2. Как получают кислоту аскорбиновую?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color w:val="000000"/>
          <w:sz w:val="28"/>
          <w:szCs w:val="28"/>
        </w:rPr>
        <w:t>3. Какими химическими реакциями можно подтвердить подлинность кислоты аскорбиновой? Напишите уравнения реакций.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color w:val="000000"/>
          <w:sz w:val="28"/>
          <w:szCs w:val="28"/>
        </w:rPr>
        <w:t>4. Какие химические реакции используются для количественного анализа кислоты аскорбиновой?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color w:val="000000"/>
          <w:sz w:val="28"/>
          <w:szCs w:val="28"/>
        </w:rPr>
        <w:t>5. Как применяют кислоту аскорбиновую в медицинской практике?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color w:val="000000"/>
          <w:sz w:val="28"/>
          <w:szCs w:val="28"/>
        </w:rPr>
        <w:t>6. Какие условия необходимы для хранения кислоты аскорбиновой?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color w:val="000000"/>
          <w:sz w:val="28"/>
          <w:szCs w:val="28"/>
        </w:rPr>
        <w:t>7. Какую массу кислоты аскорбиновой следует взять, чтобы на титрование (М. м. = 176,13) пошло 5 мл 0,1 М раствора иода?</w:t>
      </w:r>
    </w:p>
    <w:p w:rsidR="008D19C3" w:rsidRPr="008D19C3" w:rsidRDefault="008D19C3" w:rsidP="008D19C3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D19C3">
        <w:rPr>
          <w:color w:val="000000"/>
          <w:sz w:val="28"/>
          <w:szCs w:val="28"/>
        </w:rPr>
        <w:t>8. Как приготовить эталон № 4б и № 4г для определения цветности раствора кислоты аскорбиновой 5% и 10% для инъекций.</w:t>
      </w:r>
    </w:p>
    <w:p w:rsidR="002333A9" w:rsidRDefault="008D1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 Оксилительно-восстановительные и кислотно-основные свойства аскорбиновой кислоты. </w:t>
      </w:r>
    </w:p>
    <w:p w:rsidR="00F14476" w:rsidRDefault="00F14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Объясните сущность йодометрического титрования кислоты аскорбиновой. Напишите схемы реакции, дайте обоснование возможности применения  данного метода для количественного определения этих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совместном присутствии данной навески. </w:t>
      </w:r>
    </w:p>
    <w:p w:rsidR="008D19C3" w:rsidRDefault="008D19C3">
      <w:pPr>
        <w:rPr>
          <w:rFonts w:ascii="Times New Roman" w:hAnsi="Times New Roman" w:cs="Times New Roman"/>
          <w:sz w:val="28"/>
          <w:szCs w:val="28"/>
        </w:rPr>
      </w:pPr>
    </w:p>
    <w:p w:rsidR="008D19C3" w:rsidRDefault="008D1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8D19C3" w:rsidRDefault="008D1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Количественное определение аскорбиновой кислоты.</w:t>
      </w:r>
    </w:p>
    <w:p w:rsidR="008D19C3" w:rsidRPr="008D19C3" w:rsidRDefault="008D1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Природные источники получение аскорбиновой кислоты.</w:t>
      </w:r>
    </w:p>
    <w:sectPr w:rsidR="008D19C3" w:rsidRPr="008D19C3" w:rsidSect="0023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D19C3"/>
    <w:rsid w:val="002333A9"/>
    <w:rsid w:val="00726044"/>
    <w:rsid w:val="008D19C3"/>
    <w:rsid w:val="00940E61"/>
    <w:rsid w:val="00C61CD1"/>
    <w:rsid w:val="00F126D9"/>
    <w:rsid w:val="00F1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A9"/>
  </w:style>
  <w:style w:type="paragraph" w:styleId="1">
    <w:name w:val="heading 1"/>
    <w:basedOn w:val="a"/>
    <w:link w:val="10"/>
    <w:uiPriority w:val="9"/>
    <w:qFormat/>
    <w:rsid w:val="008D1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9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2020-11-04T04:09:00Z</dcterms:created>
  <dcterms:modified xsi:type="dcterms:W3CDTF">2020-11-04T04:24:00Z</dcterms:modified>
</cp:coreProperties>
</file>