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8C" w:rsidRDefault="0075525C" w:rsidP="0075525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</w:t>
      </w:r>
    </w:p>
    <w:p w:rsidR="0075525C" w:rsidRPr="00A35D9C" w:rsidRDefault="00BC6C8C" w:rsidP="007552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</w:t>
      </w:r>
      <w:r w:rsidR="0075525C"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</w:t>
      </w: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C6C8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</w:t>
      </w: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ОШСКИЙ  ГОСУДАРСТВЕННЫЙ  УНИВЕРСИТЕТ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                           </w:t>
      </w:r>
      <w:r w:rsidR="00BC6C8C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           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МЕДИЦИНСКИЙ ФАКУЛЬТЕТ 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</w:t>
      </w:r>
      <w:r w:rsidR="00BC6C8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bCs/>
          <w:iCs/>
          <w:sz w:val="24"/>
          <w:szCs w:val="24"/>
        </w:rPr>
        <w:t>КАФЕДРА  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75525C" w:rsidRPr="00A35D9C" w:rsidTr="0086761E">
        <w:trPr>
          <w:trHeight w:val="224"/>
        </w:trPr>
        <w:tc>
          <w:tcPr>
            <w:tcW w:w="1642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5525C" w:rsidRPr="00A53655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25C" w:rsidRPr="00A35D9C" w:rsidRDefault="00255F7D" w:rsidP="00255F7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5525C" w:rsidRPr="00A53655">
        <w:rPr>
          <w:rFonts w:ascii="Times New Roman" w:hAnsi="Times New Roman"/>
          <w:sz w:val="24"/>
          <w:szCs w:val="24"/>
        </w:rPr>
        <w:t>«</w:t>
      </w:r>
      <w:r w:rsidR="0075525C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75525C" w:rsidRPr="003E1E8B">
        <w:rPr>
          <w:rFonts w:ascii="Times New Roman" w:hAnsi="Times New Roman"/>
          <w:sz w:val="28"/>
          <w:szCs w:val="28"/>
        </w:rPr>
        <w:t>» __________</w:t>
      </w:r>
      <w:r w:rsidR="0075525C" w:rsidRPr="00A53655">
        <w:rPr>
          <w:rFonts w:ascii="Times New Roman" w:hAnsi="Times New Roman"/>
          <w:sz w:val="24"/>
          <w:szCs w:val="24"/>
        </w:rPr>
        <w:t xml:space="preserve">           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5525C" w:rsidRPr="00065A6F">
        <w:rPr>
          <w:rFonts w:ascii="Times New Roman" w:hAnsi="Times New Roman"/>
          <w:b/>
          <w:bCs/>
          <w:i/>
          <w:iCs/>
          <w:sz w:val="28"/>
          <w:szCs w:val="28"/>
        </w:rPr>
        <w:t>«Утверждено</w:t>
      </w:r>
      <w:r w:rsidR="0075525C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255F7D" w:rsidRDefault="00255F7D" w:rsidP="00255F7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на заседании кафедры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5525C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  <w:r w:rsidR="0075525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5525C" w:rsidRPr="00A35D9C" w:rsidRDefault="00255F7D" w:rsidP="00255F7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</w:t>
      </w:r>
      <w:r w:rsidR="005A1507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75525C"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                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 w:rsidR="0075525C">
        <w:rPr>
          <w:rFonts w:ascii="Times New Roman" w:hAnsi="Times New Roman"/>
          <w:bCs/>
          <w:iCs/>
          <w:sz w:val="28"/>
          <w:szCs w:val="28"/>
        </w:rPr>
        <w:t>________</w:t>
      </w:r>
    </w:p>
    <w:p w:rsidR="0075525C" w:rsidRPr="00D23844" w:rsidRDefault="00255F7D" w:rsidP="00255F7D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</w:t>
      </w:r>
      <w:r w:rsidR="0075525C">
        <w:rPr>
          <w:rFonts w:ascii="Times New Roman" w:hAnsi="Times New Roman"/>
          <w:bCs/>
          <w:iCs/>
          <w:sz w:val="28"/>
          <w:szCs w:val="28"/>
        </w:rPr>
        <w:t>З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ав.ка</w:t>
      </w:r>
      <w:r w:rsidR="0075525C"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ky-KG"/>
        </w:rPr>
        <w:t>______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</w:t>
      </w:r>
      <w:r w:rsidR="0075525C">
        <w:rPr>
          <w:rFonts w:ascii="Times New Roman" w:hAnsi="Times New Roman"/>
          <w:b/>
          <w:bCs/>
          <w:iCs/>
          <w:sz w:val="28"/>
          <w:szCs w:val="28"/>
        </w:rPr>
        <w:t>Т</w:t>
      </w:r>
      <w:r w:rsidR="0075525C"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3007A1" w:rsidRDefault="00FC1F0B" w:rsidP="0075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</w:t>
      </w:r>
      <w:r w:rsidR="0075525C" w:rsidRPr="003007A1">
        <w:rPr>
          <w:rFonts w:ascii="Times New Roman" w:hAnsi="Times New Roman" w:cs="Times New Roman"/>
          <w:sz w:val="28"/>
          <w:szCs w:val="28"/>
        </w:rPr>
        <w:t>ого занятия</w:t>
      </w:r>
      <w:r w:rsidR="00DB1346">
        <w:rPr>
          <w:rFonts w:ascii="Times New Roman" w:hAnsi="Times New Roman" w:cs="Times New Roman"/>
          <w:sz w:val="28"/>
          <w:szCs w:val="28"/>
        </w:rPr>
        <w:t xml:space="preserve"> №27</w:t>
      </w:r>
    </w:p>
    <w:p w:rsidR="0075525C" w:rsidRPr="00065A6F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="00292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Ведение</w:t>
      </w:r>
      <w:r w:rsidR="008A4F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82E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больн</w:t>
      </w:r>
      <w:r w:rsidR="00704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ых с не</w:t>
      </w:r>
      <w:r w:rsidR="007526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стабильной стенокардией</w:t>
      </w:r>
      <w:r w:rsidRPr="00065A6F">
        <w:rPr>
          <w:rFonts w:ascii="Times New Roman" w:hAnsi="Times New Roman"/>
          <w:b/>
          <w:sz w:val="28"/>
          <w:szCs w:val="28"/>
        </w:rPr>
        <w:t>.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9463D7">
        <w:rPr>
          <w:rFonts w:ascii="Times New Roman" w:hAnsi="Times New Roman"/>
          <w:b/>
          <w:bCs/>
          <w:sz w:val="28"/>
          <w:szCs w:val="28"/>
        </w:rPr>
        <w:t xml:space="preserve"> «Внутренние болезни 2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 »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65A6F">
        <w:rPr>
          <w:rFonts w:ascii="Times New Roman" w:hAnsi="Times New Roman"/>
          <w:bCs/>
          <w:sz w:val="28"/>
          <w:szCs w:val="28"/>
        </w:rPr>
        <w:t>для  студентов, обучающихся по специальности:</w:t>
      </w:r>
    </w:p>
    <w:p w:rsidR="009463D7" w:rsidRPr="009463D7" w:rsidRDefault="009463D7" w:rsidP="009463D7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( 560002</w:t>
      </w:r>
      <w:r w:rsidR="0075525C"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 w:rsidRPr="009463D7">
        <w:rPr>
          <w:rFonts w:ascii="Times New Roman" w:hAnsi="Times New Roman"/>
          <w:b/>
          <w:bCs/>
          <w:sz w:val="28"/>
          <w:szCs w:val="28"/>
          <w:lang w:val="ky-KG"/>
        </w:rPr>
        <w:t>Педиатрия</w:t>
      </w: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54A" w:rsidRDefault="00C8354A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54A" w:rsidRDefault="00C8354A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6C8C" w:rsidRDefault="00BC6C8C" w:rsidP="00BC6C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5525C" w:rsidRPr="00A53655" w:rsidRDefault="00BC6C8C" w:rsidP="00BC6C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75525C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9463D7">
        <w:rPr>
          <w:rFonts w:ascii="Times New Roman" w:eastAsia="Calibri" w:hAnsi="Times New Roman" w:cs="Times New Roman"/>
          <w:sz w:val="24"/>
          <w:szCs w:val="24"/>
          <w:lang w:val="ky-KG"/>
        </w:rPr>
        <w:t>Исмаилова Ф.У.</w:t>
      </w:r>
    </w:p>
    <w:p w:rsidR="0075525C" w:rsidRPr="00A53655" w:rsidRDefault="0075525C" w:rsidP="00C835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525C" w:rsidRDefault="0075525C" w:rsidP="0075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4F8" w:rsidRPr="00C8354A" w:rsidRDefault="0075525C" w:rsidP="00C8354A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908A9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                                    </w:t>
      </w:r>
      <w:r w:rsidR="00C8354A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</w:t>
      </w:r>
      <w:r w:rsidR="00D834F8">
        <w:rPr>
          <w:rFonts w:ascii="Times New Roman" w:hAnsi="Times New Roman"/>
          <w:b/>
          <w:sz w:val="24"/>
          <w:szCs w:val="24"/>
          <w:lang w:val="ky-KG"/>
        </w:rPr>
        <w:t>Тема практического</w:t>
      </w:r>
      <w:r w:rsidR="00D834F8"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D834F8" w:rsidRDefault="0086761E" w:rsidP="0079510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«</w:t>
      </w:r>
      <w:r w:rsidR="00704EEA">
        <w:rPr>
          <w:rFonts w:ascii="Times New Roman" w:hAnsi="Times New Roman"/>
          <w:b/>
          <w:sz w:val="24"/>
          <w:szCs w:val="24"/>
        </w:rPr>
        <w:t>Ведение больных с не</w:t>
      </w:r>
      <w:r w:rsidR="007526A7">
        <w:rPr>
          <w:rFonts w:ascii="Times New Roman" w:hAnsi="Times New Roman"/>
          <w:b/>
          <w:sz w:val="24"/>
          <w:szCs w:val="24"/>
        </w:rPr>
        <w:t>стабильной стенокардией</w:t>
      </w:r>
      <w:r>
        <w:rPr>
          <w:rFonts w:ascii="Times New Roman" w:hAnsi="Times New Roman"/>
          <w:sz w:val="24"/>
          <w:szCs w:val="24"/>
        </w:rPr>
        <w:t>»</w:t>
      </w:r>
      <w:r w:rsidR="0060438E" w:rsidRPr="0060438E">
        <w:rPr>
          <w:rFonts w:ascii="Times New Roman" w:hAnsi="Times New Roman"/>
          <w:sz w:val="24"/>
          <w:szCs w:val="24"/>
        </w:rPr>
        <w:t xml:space="preserve">. </w:t>
      </w:r>
      <w:r w:rsidR="0045232F">
        <w:rPr>
          <w:rFonts w:ascii="Times New Roman" w:hAnsi="Times New Roman" w:cs="Times New Roman"/>
          <w:sz w:val="24"/>
          <w:szCs w:val="24"/>
          <w:lang w:val="ky-KG"/>
        </w:rPr>
        <w:t xml:space="preserve"> (50 </w:t>
      </w:r>
      <w:r w:rsidR="0069579A">
        <w:rPr>
          <w:rFonts w:ascii="Times New Roman" w:hAnsi="Times New Roman" w:cs="Times New Roman"/>
          <w:sz w:val="24"/>
          <w:szCs w:val="24"/>
          <w:lang w:val="ky-KG"/>
        </w:rPr>
        <w:t>мин</w:t>
      </w:r>
      <w:r w:rsidR="00D834F8"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D834F8" w:rsidRPr="00A53655">
        <w:rPr>
          <w:rFonts w:eastAsia="+mj-ea"/>
          <w:bCs/>
          <w:color w:val="FF0000"/>
          <w:kern w:val="24"/>
          <w:sz w:val="24"/>
          <w:szCs w:val="24"/>
        </w:rPr>
        <w:t xml:space="preserve"> </w:t>
      </w:r>
    </w:p>
    <w:p w:rsidR="00FA2CED" w:rsidRPr="00FA2CED" w:rsidRDefault="00D834F8" w:rsidP="00FA2CED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 w:rsidR="0060438E"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FA2CED" w:rsidRPr="00FA2CED" w:rsidRDefault="009C4885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>
        <w:rPr>
          <w:rFonts w:ascii="Times New Roman" w:hAnsi="Times New Roman"/>
          <w:kern w:val="3"/>
          <w:sz w:val="24"/>
          <w:szCs w:val="24"/>
          <w:lang w:val="ky-KG"/>
        </w:rPr>
        <w:t>Ознакомление с тактик</w:t>
      </w:r>
      <w:r w:rsidR="00292AA2">
        <w:rPr>
          <w:rFonts w:ascii="Times New Roman" w:hAnsi="Times New Roman"/>
          <w:kern w:val="3"/>
          <w:sz w:val="24"/>
          <w:szCs w:val="24"/>
          <w:lang w:val="ky-KG"/>
        </w:rPr>
        <w:t>ой ведения</w:t>
      </w:r>
      <w:r w:rsidR="008A4F95">
        <w:rPr>
          <w:rFonts w:ascii="Times New Roman" w:hAnsi="Times New Roman"/>
          <w:kern w:val="3"/>
          <w:sz w:val="24"/>
          <w:szCs w:val="24"/>
          <w:lang w:val="ky-KG"/>
        </w:rPr>
        <w:t xml:space="preserve"> </w:t>
      </w:r>
      <w:r w:rsidR="009C6C5A">
        <w:rPr>
          <w:rFonts w:ascii="Times New Roman" w:hAnsi="Times New Roman"/>
          <w:kern w:val="3"/>
          <w:sz w:val="24"/>
          <w:szCs w:val="24"/>
          <w:lang w:val="ky-KG"/>
        </w:rPr>
        <w:t>больных</w:t>
      </w:r>
      <w:r w:rsidR="007B6642">
        <w:rPr>
          <w:rFonts w:ascii="Times New Roman" w:hAnsi="Times New Roman"/>
          <w:kern w:val="3"/>
          <w:sz w:val="24"/>
          <w:szCs w:val="24"/>
          <w:lang w:val="ky-KG"/>
        </w:rPr>
        <w:t xml:space="preserve"> с не</w:t>
      </w:r>
      <w:r w:rsidR="007526A7">
        <w:rPr>
          <w:rFonts w:ascii="Times New Roman" w:hAnsi="Times New Roman"/>
          <w:kern w:val="3"/>
          <w:sz w:val="24"/>
          <w:szCs w:val="24"/>
          <w:lang w:val="ky-KG"/>
        </w:rPr>
        <w:t>стабильной стенокардией</w:t>
      </w:r>
      <w:r w:rsidR="00CD7ACD">
        <w:rPr>
          <w:rFonts w:ascii="Times New Roman" w:hAnsi="Times New Roman"/>
          <w:kern w:val="3"/>
          <w:sz w:val="24"/>
          <w:szCs w:val="24"/>
          <w:lang w:val="ky-KG"/>
        </w:rPr>
        <w:t xml:space="preserve"> в стационаре</w:t>
      </w:r>
      <w:r w:rsidR="00FA2CED" w:rsidRPr="00FA2CED">
        <w:rPr>
          <w:rFonts w:ascii="Times New Roman" w:hAnsi="Times New Roman"/>
          <w:kern w:val="3"/>
          <w:sz w:val="24"/>
          <w:szCs w:val="24"/>
          <w:lang w:val="ky-KG"/>
        </w:rPr>
        <w:t>;</w:t>
      </w:r>
    </w:p>
    <w:p w:rsidR="00FA2CED" w:rsidRPr="00FA2CED" w:rsidRDefault="00FA2CED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Демонстрация практических навык</w:t>
      </w:r>
      <w:r w:rsidR="00374180">
        <w:rPr>
          <w:rFonts w:ascii="Times New Roman" w:hAnsi="Times New Roman"/>
          <w:kern w:val="3"/>
          <w:sz w:val="24"/>
          <w:szCs w:val="24"/>
          <w:lang w:val="ky-KG"/>
        </w:rPr>
        <w:t>ов</w:t>
      </w:r>
      <w:r w:rsidRPr="00FA2CED">
        <w:rPr>
          <w:rFonts w:ascii="Times New Roman" w:hAnsi="Times New Roman"/>
          <w:kern w:val="3"/>
          <w:sz w:val="24"/>
          <w:szCs w:val="24"/>
          <w:lang w:val="ky-KG"/>
        </w:rPr>
        <w:t xml:space="preserve"> по чек-листу;</w:t>
      </w:r>
    </w:p>
    <w:p w:rsidR="00FA2CED" w:rsidRPr="00FA2CED" w:rsidRDefault="00FA2CED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Оценка и обсуждения.</w:t>
      </w:r>
    </w:p>
    <w:p w:rsidR="00FA2CED" w:rsidRPr="00FA2CED" w:rsidRDefault="00FA2CED" w:rsidP="00FA2CED">
      <w:pPr>
        <w:pStyle w:val="a5"/>
        <w:rPr>
          <w:rFonts w:ascii="Times New Roman" w:hAnsi="Times New Roman"/>
          <w:b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b/>
          <w:kern w:val="3"/>
          <w:sz w:val="24"/>
          <w:szCs w:val="24"/>
          <w:lang w:val="ru-RU"/>
        </w:rPr>
        <w:t>Задачи: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1. Формировать умения анализировать, активно ис</w:t>
      </w:r>
      <w:r w:rsidR="009C4885">
        <w:rPr>
          <w:rFonts w:ascii="Times New Roman" w:hAnsi="Times New Roman"/>
          <w:kern w:val="3"/>
          <w:sz w:val="24"/>
          <w:szCs w:val="24"/>
          <w:lang w:val="ru-RU"/>
        </w:rPr>
        <w:t xml:space="preserve">пользовать полученные знания и 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умения в профессиональной деятельности.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соответствии со стандартами оказания медицинской </w:t>
      </w:r>
      <w:r w:rsidR="009C4885">
        <w:rPr>
          <w:rFonts w:ascii="Times New Roman" w:hAnsi="Times New Roman"/>
          <w:kern w:val="3"/>
          <w:sz w:val="24"/>
          <w:szCs w:val="24"/>
          <w:lang w:val="ru-RU"/>
        </w:rPr>
        <w:t>помощи в стационаре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.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 качества (толерантность, ответственность, способность работать в коллективе, стремление к саморазвитию), обеспечивающие продуктивность трудовой деятельности специалиста.</w:t>
      </w:r>
    </w:p>
    <w:p w:rsidR="00FA2CED" w:rsidRPr="00FA2CED" w:rsidRDefault="00FA2CED" w:rsidP="00FA2CED">
      <w:pPr>
        <w:pStyle w:val="a5"/>
        <w:rPr>
          <w:rFonts w:ascii="Times New Roman" w:hAnsi="Times New Roman"/>
          <w:b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b/>
          <w:kern w:val="3"/>
          <w:sz w:val="24"/>
          <w:szCs w:val="24"/>
          <w:lang w:val="ru-RU"/>
        </w:rPr>
        <w:t xml:space="preserve">       Вид занятия: 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практическое</w:t>
      </w:r>
    </w:p>
    <w:p w:rsidR="00FA2CED" w:rsidRDefault="009C4885" w:rsidP="009C4885">
      <w:pPr>
        <w:pStyle w:val="a5"/>
        <w:tabs>
          <w:tab w:val="left" w:pos="5843"/>
        </w:tabs>
        <w:rPr>
          <w:rFonts w:ascii="Times New Roman" w:hAnsi="Times New Roman"/>
          <w:kern w:val="3"/>
          <w:sz w:val="24"/>
          <w:szCs w:val="24"/>
          <w:lang w:val="ky-KG"/>
        </w:rPr>
      </w:pPr>
      <w:r>
        <w:rPr>
          <w:rFonts w:ascii="Times New Roman" w:hAnsi="Times New Roman"/>
          <w:kern w:val="3"/>
          <w:sz w:val="24"/>
          <w:szCs w:val="24"/>
          <w:lang w:val="ky-KG"/>
        </w:rPr>
        <w:tab/>
      </w:r>
    </w:p>
    <w:p w:rsidR="00FA2CED" w:rsidRPr="00A26737" w:rsidRDefault="00FA2CED" w:rsidP="00FA2CED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FA2CED" w:rsidRPr="00A26737" w:rsidRDefault="00FA2CED" w:rsidP="00FA2CED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FA2CED" w:rsidRPr="00A26737" w:rsidRDefault="00FA2CED" w:rsidP="00FA2CED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  <w:u w:val="single"/>
        </w:rPr>
      </w:pPr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A26737">
        <w:rPr>
          <w:rFonts w:ascii="Times New Roman" w:hAnsi="Times New Roman"/>
          <w:sz w:val="24"/>
          <w:szCs w:val="24"/>
          <w:u w:val="single"/>
        </w:rPr>
        <w:t xml:space="preserve">цели: </w:t>
      </w:r>
    </w:p>
    <w:p w:rsidR="00FA2CED" w:rsidRPr="00A26737" w:rsidRDefault="00FA2CED" w:rsidP="00FA2CED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>
        <w:rPr>
          <w:rFonts w:ascii="Times New Roman" w:hAnsi="Times New Roman"/>
          <w:sz w:val="24"/>
          <w:szCs w:val="24"/>
          <w:lang w:val="ru-RU"/>
        </w:rPr>
        <w:t>ско</w:t>
      </w:r>
      <w:r w:rsidR="0046206A">
        <w:rPr>
          <w:rFonts w:ascii="Times New Roman" w:hAnsi="Times New Roman"/>
          <w:sz w:val="24"/>
          <w:szCs w:val="24"/>
          <w:lang w:val="ru-RU"/>
        </w:rPr>
        <w:t>го обсл</w:t>
      </w:r>
      <w:r w:rsidR="00292AA2">
        <w:rPr>
          <w:rFonts w:ascii="Times New Roman" w:hAnsi="Times New Roman"/>
          <w:sz w:val="24"/>
          <w:szCs w:val="24"/>
          <w:lang w:val="ru-RU"/>
        </w:rPr>
        <w:t>едования пациента в соответствии с темой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FA2CED" w:rsidRPr="00A26737" w:rsidRDefault="00FA2CED" w:rsidP="00FA2CED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 этапах диагностического п</w:t>
      </w:r>
      <w:r>
        <w:rPr>
          <w:rFonts w:ascii="Times New Roman" w:hAnsi="Times New Roman"/>
          <w:sz w:val="24"/>
          <w:szCs w:val="24"/>
          <w:lang w:val="ru-RU"/>
        </w:rPr>
        <w:t>оиска и лечения н</w:t>
      </w:r>
      <w:r w:rsidR="0046206A">
        <w:rPr>
          <w:rFonts w:ascii="Times New Roman" w:hAnsi="Times New Roman"/>
          <w:sz w:val="24"/>
          <w:szCs w:val="24"/>
          <w:lang w:val="ru-RU"/>
        </w:rPr>
        <w:t>озологий в стационаре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FA2CED" w:rsidRPr="00A26737" w:rsidRDefault="00FA2CED" w:rsidP="00FA2CED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>Формир</w:t>
      </w:r>
      <w:r w:rsidR="00292AA2">
        <w:rPr>
          <w:rFonts w:ascii="Times New Roman" w:hAnsi="Times New Roman"/>
          <w:sz w:val="24"/>
          <w:szCs w:val="24"/>
          <w:lang w:val="ru-RU"/>
        </w:rPr>
        <w:t xml:space="preserve">овать общие и профессиональные 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компетенции: </w:t>
      </w:r>
    </w:p>
    <w:p w:rsidR="00B90793" w:rsidRPr="00FC1F0B" w:rsidRDefault="00D834F8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B90793"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B90793" w:rsidRPr="00E17A5E" w:rsidRDefault="00B90793" w:rsidP="00065F02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90793">
        <w:rPr>
          <w:rFonts w:ascii="Times New Roman" w:hAnsi="Times New Roman"/>
          <w:sz w:val="24"/>
          <w:szCs w:val="24"/>
        </w:rPr>
        <w:t>тестовые задания;</w:t>
      </w:r>
    </w:p>
    <w:p w:rsidR="0069579A" w:rsidRPr="0079510A" w:rsidRDefault="00B90793" w:rsidP="00B90793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 w:rsidR="0046206A">
        <w:rPr>
          <w:rFonts w:ascii="Times New Roman" w:hAnsi="Times New Roman"/>
          <w:sz w:val="24"/>
          <w:szCs w:val="24"/>
          <w:lang w:val="ru-RU"/>
        </w:rPr>
        <w:t>онные задачи</w:t>
      </w:r>
      <w:r w:rsidR="0086761E"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7"/>
        <w:tblW w:w="15559" w:type="dxa"/>
        <w:tblLook w:val="01E0" w:firstRow="1" w:lastRow="1" w:firstColumn="1" w:lastColumn="1" w:noHBand="0" w:noVBand="0"/>
      </w:tblPr>
      <w:tblGrid>
        <w:gridCol w:w="4644"/>
        <w:gridCol w:w="10915"/>
      </w:tblGrid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69579A" w:rsidRPr="0069579A" w:rsidRDefault="0069579A" w:rsidP="0079510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hanging="720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69579A" w:rsidRPr="0069579A" w:rsidRDefault="0069579A" w:rsidP="0079510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hanging="720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</w:p>
    <w:p w:rsidR="0069579A" w:rsidRPr="0069579A" w:rsidRDefault="0069579A" w:rsidP="0069579A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1198"/>
      </w:tblGrid>
      <w:tr w:rsidR="002373CE" w:rsidRPr="002373CE" w:rsidTr="00E42EBF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373CE" w:rsidRPr="002373CE" w:rsidRDefault="002373CE" w:rsidP="00237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373CE" w:rsidRPr="002373CE" w:rsidRDefault="002373CE" w:rsidP="00237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2373CE" w:rsidRPr="002373CE" w:rsidTr="00E42EBF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1. Общепрофессиональные  дисциплины</w:t>
            </w:r>
          </w:p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- Анатомия и физиология человека</w:t>
            </w:r>
          </w:p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7B6642" w:rsidP="002373CE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73CE" w:rsidRPr="002373CE">
              <w:rPr>
                <w:rFonts w:ascii="Times New Roman" w:hAnsi="Times New Roman" w:cs="Times New Roman"/>
                <w:sz w:val="24"/>
                <w:szCs w:val="24"/>
              </w:rPr>
              <w:t>ердечно-сосуди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стая система</w:t>
            </w:r>
            <w:r w:rsidR="002373CE" w:rsidRPr="0023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3CE" w:rsidRPr="002373CE" w:rsidRDefault="002373CE" w:rsidP="002373CE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2373CE" w:rsidRPr="002373CE" w:rsidTr="00E42EB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- Пропедевтика клинических дисциплин 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п</w:t>
            </w:r>
            <w:r w:rsidR="007B6642">
              <w:rPr>
                <w:rFonts w:ascii="Times New Roman" w:hAnsi="Times New Roman" w:cs="Times New Roman"/>
                <w:sz w:val="24"/>
                <w:szCs w:val="24"/>
              </w:rPr>
              <w:t>ациентов с заболеваниями ССС</w:t>
            </w: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3CE" w:rsidRPr="002373CE" w:rsidRDefault="002373CE" w:rsidP="002373C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Дополнительные методы обследов</w:t>
            </w:r>
            <w:r w:rsidR="007B6642">
              <w:rPr>
                <w:rFonts w:ascii="Times New Roman" w:hAnsi="Times New Roman" w:cs="Times New Roman"/>
                <w:sz w:val="24"/>
                <w:szCs w:val="24"/>
              </w:rPr>
              <w:t>ания пациентов</w:t>
            </w: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73CE" w:rsidRPr="002373CE" w:rsidTr="00E42EB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 дисциплины</w:t>
            </w:r>
          </w:p>
          <w:p w:rsidR="002373CE" w:rsidRPr="002373CE" w:rsidRDefault="002373CE" w:rsidP="0023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- Клиническая фармакология 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642" w:rsidRDefault="007B6642" w:rsidP="007B66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Периферические вазодилятаторы, нитраты</w:t>
            </w:r>
          </w:p>
          <w:p w:rsidR="002373CE" w:rsidRDefault="007B6642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Гипотензивные препараты</w:t>
            </w:r>
          </w:p>
          <w:p w:rsidR="007B6642" w:rsidRDefault="007B6642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Обезболивающие препараты</w:t>
            </w:r>
          </w:p>
          <w:p w:rsidR="00984387" w:rsidRPr="002373CE" w:rsidRDefault="00984387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 и антикоагулянты.</w:t>
            </w:r>
          </w:p>
          <w:p w:rsidR="002373CE" w:rsidRPr="007B6642" w:rsidRDefault="002373CE" w:rsidP="007B664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</w:tbl>
    <w:p w:rsidR="002373CE" w:rsidRDefault="002373CE" w:rsidP="00795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79A" w:rsidRPr="0069579A" w:rsidRDefault="0069579A" w:rsidP="00795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 связи:</w:t>
      </w:r>
    </w:p>
    <w:p w:rsidR="0069579A" w:rsidRPr="006042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1. </w:t>
      </w:r>
      <w:r w:rsidR="00AB3334">
        <w:rPr>
          <w:rFonts w:ascii="Times New Roman" w:hAnsi="Times New Roman"/>
          <w:sz w:val="24"/>
          <w:szCs w:val="24"/>
          <w:lang w:val="ru-RU"/>
        </w:rPr>
        <w:t>Симптоматические артериальные гипертензии</w:t>
      </w:r>
      <w:r w:rsidR="009C6C5A">
        <w:rPr>
          <w:rFonts w:ascii="Times New Roman" w:hAnsi="Times New Roman"/>
          <w:sz w:val="24"/>
          <w:szCs w:val="24"/>
          <w:lang w:val="ru-RU"/>
        </w:rPr>
        <w:t>.</w:t>
      </w:r>
    </w:p>
    <w:p w:rsidR="009651D5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9C6C5A">
        <w:rPr>
          <w:rFonts w:ascii="Times New Roman" w:hAnsi="Times New Roman"/>
          <w:sz w:val="24"/>
          <w:szCs w:val="24"/>
          <w:lang w:val="ru-RU"/>
        </w:rPr>
        <w:t>2</w:t>
      </w:r>
      <w:r w:rsidR="0060420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526A7">
        <w:rPr>
          <w:rFonts w:ascii="Times New Roman" w:hAnsi="Times New Roman"/>
          <w:sz w:val="24"/>
          <w:szCs w:val="24"/>
          <w:lang w:val="ru-RU"/>
        </w:rPr>
        <w:t>Гипертоническая болезнь</w:t>
      </w:r>
      <w:r w:rsidR="009651D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B3334" w:rsidRPr="0060420B" w:rsidRDefault="00AB3334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3. КБС. Инфаркт миокарда</w:t>
      </w:r>
    </w:p>
    <w:p w:rsidR="0069579A" w:rsidRPr="0069579A" w:rsidRDefault="0069579A" w:rsidP="0079510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79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усвоения:  </w:t>
      </w:r>
      <w:r w:rsidRPr="0069579A">
        <w:rPr>
          <w:rFonts w:ascii="Times New Roman" w:hAnsi="Times New Roman" w:cs="Times New Roman"/>
          <w:sz w:val="24"/>
          <w:szCs w:val="24"/>
        </w:rPr>
        <w:t>2,3</w:t>
      </w:r>
    </w:p>
    <w:p w:rsidR="0069579A" w:rsidRPr="00FC1F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  <w:lang w:val="ru-RU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  <w:lang w:val="ru-RU"/>
        </w:rPr>
        <w:t>репродуктивный (выполнение деятельности по образцу, инструкции или под руководством);</w:t>
      </w:r>
    </w:p>
    <w:p w:rsidR="009651D5" w:rsidRPr="00FC1F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D834F8" w:rsidRDefault="00D834F8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4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3966"/>
        <w:gridCol w:w="2553"/>
        <w:gridCol w:w="2410"/>
        <w:gridCol w:w="5756"/>
      </w:tblGrid>
      <w:tr w:rsidR="007526A7" w:rsidRPr="007526A7" w:rsidTr="00E472DD">
        <w:trPr>
          <w:trHeight w:val="900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526A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 компетенций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(ООП)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обучения 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(дисциплины)                                                                         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обучения 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(темы)</w:t>
            </w:r>
          </w:p>
        </w:tc>
      </w:tr>
      <w:tr w:rsidR="007526A7" w:rsidRPr="007526A7" w:rsidTr="00E472DD">
        <w:trPr>
          <w:trHeight w:val="699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526A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sz w:val="24"/>
                <w:szCs w:val="24"/>
              </w:rPr>
              <w:t xml:space="preserve">ПК13- способен выявлять у пациентов основные симптомы и синдромы заболеваний,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синдромов, </w:t>
            </w:r>
            <w:r w:rsidRPr="00752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угрожающих жизни.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ПК 16</w:t>
            </w:r>
            <w:r w:rsidRPr="007526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</w:t>
            </w:r>
            <w:r w:rsidRPr="007526A7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назначать больным детям и подросткам адекватное лечение в соответствии с диагнозом;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526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526A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ПК 17</w:t>
            </w:r>
            <w:r w:rsidRPr="007526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 способен осуществлять детям и подросткам первую врачебную помощь в случае возникновения неотложных и угрожающих жизни состояниях, направить на госпитализацию больных в плановом и экстренном порядке;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РОооп-5</w:t>
            </w:r>
            <w:r w:rsidRPr="007526A7">
              <w:rPr>
                <w:rFonts w:ascii="Times New Roman" w:hAnsi="Times New Roman" w:cs="Times New Roman"/>
                <w:sz w:val="24"/>
                <w:szCs w:val="24"/>
              </w:rPr>
              <w:t>- Владеет алгоритмом постановки предварительного, клинического и заключительного диагнозов и методами проведения судебно-медицинской экспертизы.</w:t>
            </w:r>
            <w:r w:rsidRPr="00752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 8 –  </w:t>
            </w:r>
            <w:r w:rsidRPr="007526A7">
              <w:rPr>
                <w:rFonts w:ascii="Times New Roman" w:hAnsi="Times New Roman" w:cs="Times New Roman"/>
                <w:sz w:val="24"/>
                <w:szCs w:val="24"/>
              </w:rPr>
              <w:t>Владеет алгоритмом постановки предварительного, клинического и заключительного диагноза, выполнения лечебных мероприятий наиболее часто встречающихся заболеваний и оказанию первой врачебной помощи при неотложных и жизнеугрожающих состояниях детей и подростков</w:t>
            </w:r>
            <w:r w:rsidRPr="007526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РОд-1:</w:t>
            </w:r>
            <w:r w:rsidRPr="007526A7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и готов анализировать причины и механизмы развития заболевания, клиническую картину, классификацию и диагностические мероприятия; </w:t>
            </w:r>
            <w:r w:rsidRPr="00752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 к оформлению медицинских документов.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b/>
                <w:sz w:val="24"/>
                <w:szCs w:val="24"/>
              </w:rPr>
              <w:t>РОд-2:</w:t>
            </w:r>
            <w:r w:rsidRPr="007526A7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и готов использовать современные подходы в диагностике и лечении заболеваний, оказанию неотложной помощи при жизнеугрожающих состояниях.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РОт</w:t>
            </w:r>
            <w:r w:rsidRPr="007526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Знает и понимает: Этиологию, патогенез, классификацию, клиническую картину стенокардий. 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iCs/>
                <w:sz w:val="24"/>
                <w:szCs w:val="24"/>
              </w:rPr>
              <w:t>- Методы современной диагностики и дифференциальный диагноз стенокардий с учетом их течения и осложнения.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iCs/>
                <w:sz w:val="24"/>
                <w:szCs w:val="24"/>
              </w:rPr>
              <w:t>Умеет на основании жалоб, анамнеза, физикального обследования: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iCs/>
                <w:sz w:val="24"/>
                <w:szCs w:val="24"/>
              </w:rPr>
              <w:t>- выявить у больного, симптомы стенокардии;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составить план лабораторного и инструментального обследования для подтверждения предполагаемого </w:t>
            </w:r>
            <w:r w:rsidRPr="007526A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диагноза стенокардии и интерпретировать полученные результаты;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iCs/>
                <w:sz w:val="24"/>
                <w:szCs w:val="24"/>
              </w:rPr>
              <w:t>- сформулировать развернутый клинический диагноз, руководствуясь современной классификацией стенокардий;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произвести детализацию диагноза у конкретного больного, а именно, этиологию, механизм развития болезни, осложнений; 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iCs/>
                <w:sz w:val="24"/>
                <w:szCs w:val="24"/>
              </w:rPr>
              <w:t>- произвести обоснование клинического диагноза у больного с оценкой результатов обследования и выявить критерии диагностики;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Владеет: 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iCs/>
                <w:sz w:val="24"/>
                <w:szCs w:val="24"/>
              </w:rPr>
              <w:t>- методикой назначения адекватной индивидуальной терапии;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iCs/>
                <w:sz w:val="24"/>
                <w:szCs w:val="24"/>
              </w:rPr>
              <w:t>- навыками определения  прогноза  у конкретного больного;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iCs/>
                <w:sz w:val="24"/>
                <w:szCs w:val="24"/>
              </w:rPr>
              <w:t>- мерами вторичной профилактики и экспертизы трудоспособности;</w:t>
            </w:r>
          </w:p>
          <w:p w:rsidR="007526A7" w:rsidRPr="007526A7" w:rsidRDefault="007526A7" w:rsidP="007526A7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навыками оказания первой медицинской помощи при неотложных состояниях.</w:t>
            </w:r>
          </w:p>
        </w:tc>
      </w:tr>
    </w:tbl>
    <w:p w:rsidR="000E7071" w:rsidRDefault="000E7071" w:rsidP="0079510A">
      <w:pPr>
        <w:spacing w:after="0" w:line="240" w:lineRule="auto"/>
        <w:ind w:right="-105"/>
        <w:jc w:val="both"/>
        <w:rPr>
          <w:rFonts w:ascii="Times New Roman" w:hAnsi="Times New Roman" w:cs="Times New Roman"/>
          <w:sz w:val="24"/>
          <w:szCs w:val="24"/>
        </w:rPr>
      </w:pPr>
    </w:p>
    <w:p w:rsidR="0069579A" w:rsidRPr="0069579A" w:rsidRDefault="0069579A" w:rsidP="0079510A">
      <w:pPr>
        <w:spacing w:after="0" w:line="240" w:lineRule="auto"/>
        <w:ind w:right="-1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579A">
        <w:rPr>
          <w:rFonts w:ascii="Times New Roman" w:hAnsi="Times New Roman" w:cs="Times New Roman"/>
          <w:b/>
          <w:i/>
          <w:sz w:val="24"/>
          <w:szCs w:val="24"/>
        </w:rPr>
        <w:t>После изучения темы занятия студент должен уметь:</w:t>
      </w:r>
    </w:p>
    <w:p w:rsidR="00565E9A" w:rsidRPr="00565E9A" w:rsidRDefault="00162028" w:rsidP="00565E9A">
      <w:pPr>
        <w:pStyle w:val="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565E9A" w:rsidRPr="00565E9A">
        <w:rPr>
          <w:sz w:val="24"/>
          <w:szCs w:val="24"/>
        </w:rPr>
        <w:t>етодически правильно провести обс</w:t>
      </w:r>
      <w:r w:rsidR="00984387">
        <w:rPr>
          <w:sz w:val="24"/>
          <w:szCs w:val="24"/>
        </w:rPr>
        <w:t>ледование пациента с не</w:t>
      </w:r>
      <w:r w:rsidR="007526A7">
        <w:rPr>
          <w:sz w:val="24"/>
          <w:szCs w:val="24"/>
        </w:rPr>
        <w:t>стабильной стенокардией</w:t>
      </w:r>
      <w:r w:rsidR="00565E9A" w:rsidRPr="00565E9A">
        <w:rPr>
          <w:sz w:val="24"/>
          <w:szCs w:val="24"/>
        </w:rPr>
        <w:t>.</w:t>
      </w:r>
    </w:p>
    <w:p w:rsidR="00565E9A" w:rsidRPr="00565E9A" w:rsidRDefault="00162028" w:rsidP="00565E9A">
      <w:pPr>
        <w:pStyle w:val="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565E9A" w:rsidRPr="00565E9A">
        <w:rPr>
          <w:sz w:val="24"/>
          <w:szCs w:val="24"/>
        </w:rPr>
        <w:t>ыявить у пациента</w:t>
      </w:r>
      <w:r w:rsidR="00984387">
        <w:rPr>
          <w:sz w:val="24"/>
          <w:szCs w:val="24"/>
        </w:rPr>
        <w:t xml:space="preserve"> клинические признаки Н</w:t>
      </w:r>
      <w:r w:rsidR="007526A7">
        <w:rPr>
          <w:sz w:val="24"/>
          <w:szCs w:val="24"/>
        </w:rPr>
        <w:t>С</w:t>
      </w:r>
    </w:p>
    <w:p w:rsidR="0069579A" w:rsidRPr="00162028" w:rsidRDefault="00162028" w:rsidP="00162028">
      <w:pPr>
        <w:pStyle w:val="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565E9A">
        <w:rPr>
          <w:sz w:val="24"/>
          <w:szCs w:val="24"/>
        </w:rPr>
        <w:t xml:space="preserve">пределить </w:t>
      </w:r>
      <w:r w:rsidR="005326B5">
        <w:rPr>
          <w:sz w:val="24"/>
          <w:szCs w:val="24"/>
        </w:rPr>
        <w:t xml:space="preserve">первые </w:t>
      </w:r>
      <w:r w:rsidR="00565E9A">
        <w:rPr>
          <w:sz w:val="24"/>
          <w:szCs w:val="24"/>
        </w:rPr>
        <w:t>проявл</w:t>
      </w:r>
      <w:r w:rsidR="00984387">
        <w:rPr>
          <w:sz w:val="24"/>
          <w:szCs w:val="24"/>
        </w:rPr>
        <w:t>ения Н</w:t>
      </w:r>
      <w:r w:rsidR="007526A7">
        <w:rPr>
          <w:sz w:val="24"/>
          <w:szCs w:val="24"/>
        </w:rPr>
        <w:t>С</w:t>
      </w:r>
      <w:r>
        <w:rPr>
          <w:sz w:val="24"/>
          <w:szCs w:val="24"/>
        </w:rPr>
        <w:t>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определять тяжесть состояния пациента;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определять план об</w:t>
      </w:r>
      <w:r w:rsidR="00054778">
        <w:rPr>
          <w:sz w:val="24"/>
          <w:szCs w:val="24"/>
        </w:rPr>
        <w:t>с</w:t>
      </w:r>
      <w:r w:rsidR="00876FC0">
        <w:rPr>
          <w:sz w:val="24"/>
          <w:szCs w:val="24"/>
        </w:rPr>
        <w:t>ледования пациента</w:t>
      </w:r>
      <w:r w:rsidRPr="0069579A">
        <w:rPr>
          <w:sz w:val="24"/>
          <w:szCs w:val="24"/>
        </w:rPr>
        <w:t>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проводить диффере</w:t>
      </w:r>
      <w:r w:rsidR="002E7BA5">
        <w:rPr>
          <w:sz w:val="24"/>
          <w:szCs w:val="24"/>
        </w:rPr>
        <w:t>нциальну</w:t>
      </w:r>
      <w:r w:rsidR="00C43BF7">
        <w:rPr>
          <w:sz w:val="24"/>
          <w:szCs w:val="24"/>
        </w:rPr>
        <w:t>ю диагн</w:t>
      </w:r>
      <w:r w:rsidR="00162028">
        <w:rPr>
          <w:sz w:val="24"/>
          <w:szCs w:val="24"/>
        </w:rPr>
        <w:t>о</w:t>
      </w:r>
      <w:r w:rsidR="00984387">
        <w:rPr>
          <w:sz w:val="24"/>
          <w:szCs w:val="24"/>
        </w:rPr>
        <w:t>стику Н</w:t>
      </w:r>
      <w:r w:rsidR="007526A7">
        <w:rPr>
          <w:sz w:val="24"/>
          <w:szCs w:val="24"/>
        </w:rPr>
        <w:t>С</w:t>
      </w:r>
      <w:r w:rsidR="00825037">
        <w:rPr>
          <w:sz w:val="24"/>
          <w:szCs w:val="24"/>
        </w:rPr>
        <w:t xml:space="preserve"> </w:t>
      </w:r>
      <w:r w:rsidRPr="0069579A">
        <w:rPr>
          <w:sz w:val="24"/>
          <w:szCs w:val="24"/>
        </w:rPr>
        <w:t>с другими патологическими состояниями;</w:t>
      </w:r>
    </w:p>
    <w:p w:rsidR="0069579A" w:rsidRDefault="0069579A" w:rsidP="00C84601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оценивать результаты лабораторных и инструментальных методов исследования;</w:t>
      </w:r>
    </w:p>
    <w:p w:rsidR="006A01B7" w:rsidRDefault="006A01B7" w:rsidP="00915F13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F13" w:rsidRPr="00915F13" w:rsidRDefault="00915F13" w:rsidP="00915F13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После изучения темы студент должен владеть навыками</w:t>
      </w:r>
      <w:r w:rsidRPr="00915F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15F13" w:rsidRPr="00915F13" w:rsidRDefault="00915F13" w:rsidP="00915F13">
      <w:pPr>
        <w:widowControl w:val="0"/>
        <w:numPr>
          <w:ilvl w:val="0"/>
          <w:numId w:val="34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изикального обследования больного;</w:t>
      </w:r>
    </w:p>
    <w:p w:rsidR="00915F13" w:rsidRPr="00915F13" w:rsidRDefault="00825037" w:rsidP="00915F13">
      <w:pPr>
        <w:widowControl w:val="0"/>
        <w:numPr>
          <w:ilvl w:val="0"/>
          <w:numId w:val="34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назначения и </w:t>
      </w:r>
      <w:r w:rsidR="00915F13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915F13"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роведения диагностических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исследований</w:t>
      </w:r>
      <w:r w:rsidR="00915F13"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15F13" w:rsidRPr="00162028" w:rsidRDefault="00915F13" w:rsidP="00162028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BB621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альпации и подсчета пульса и определение АД.</w:t>
      </w:r>
    </w:p>
    <w:p w:rsidR="00915F13" w:rsidRDefault="00915F13" w:rsidP="00915F13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о</w:t>
      </w:r>
      <w:r w:rsidRPr="00915F13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казания неотложной помощи при жизнеугрожающих состояниях;</w:t>
      </w:r>
    </w:p>
    <w:p w:rsidR="00FF4B3A" w:rsidRPr="00915F13" w:rsidRDefault="00FF4B3A" w:rsidP="00915F13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заполнения</w:t>
      </w:r>
      <w:r w:rsidR="00A32AEB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="00984387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истории болезней пациентов с Н</w:t>
      </w:r>
      <w:r w:rsidR="007526A7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.</w:t>
      </w:r>
    </w:p>
    <w:p w:rsidR="0069579A" w:rsidRPr="0069579A" w:rsidRDefault="0069579A" w:rsidP="0069579A">
      <w:pPr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2268"/>
        <w:gridCol w:w="567"/>
      </w:tblGrid>
      <w:tr w:rsidR="00A40C2D" w:rsidRPr="00465706" w:rsidTr="00FB4507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lastRenderedPageBreak/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A40C2D" w:rsidRPr="00465706" w:rsidTr="00FB4507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BC5793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BC5793">
              <w:rPr>
                <w:rFonts w:ascii="Times New Roman" w:hAnsi="Times New Roman" w:cs="Times New Roman"/>
                <w:lang w:val="ky-KG"/>
              </w:rPr>
              <w:t xml:space="preserve">Показ рисунка и комментарий к нему. </w:t>
            </w:r>
            <w:r w:rsidRPr="00BC5793">
              <w:rPr>
                <w:rStyle w:val="a6"/>
                <w:rFonts w:ascii="Times New Roman" w:eastAsiaTheme="minorHAnsi" w:hAnsi="Times New Roman"/>
                <w:sz w:val="22"/>
                <w:szCs w:val="22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785A22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A40C2D" w:rsidRPr="00785A22" w:rsidRDefault="00A40C2D" w:rsidP="00FB4507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Вызвать интерес к изучению</w:t>
            </w:r>
          </w:p>
          <w:p w:rsidR="00A40C2D" w:rsidRPr="00DF453E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материала, 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A40C2D" w:rsidRPr="00465706" w:rsidTr="00FB450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5766C9" w:rsidRDefault="00A40C2D" w:rsidP="00FB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785A22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Демонстрирование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Работа с чек - листом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Доска с проектором, пр</w:t>
            </w:r>
            <w:r>
              <w:rPr>
                <w:rFonts w:ascii="Times New Roman" w:hAnsi="Times New Roman"/>
                <w:lang w:val="ky-KG"/>
              </w:rPr>
              <w:t>езентационный материал, чек-листы,</w:t>
            </w:r>
            <w:r w:rsidRPr="00E11D8C">
              <w:rPr>
                <w:rFonts w:ascii="Times New Roman" w:hAnsi="Times New Roman"/>
                <w:lang w:val="ky-KG"/>
              </w:rPr>
              <w:t xml:space="preserve">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</w:t>
            </w:r>
            <w:r w:rsidR="00BC5793">
              <w:rPr>
                <w:rFonts w:ascii="Times New Roman" w:hAnsi="Times New Roman"/>
              </w:rPr>
              <w:t>, таблица объемов легких,</w:t>
            </w:r>
            <w:r>
              <w:rPr>
                <w:rFonts w:ascii="Times New Roman" w:hAnsi="Times New Roman"/>
              </w:rPr>
              <w:t>. лекарственные препараты (аннотации)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30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A40C2D" w:rsidRPr="00465706" w:rsidTr="00FB4507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Оценка и дисскусия работы с чек-листами.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оценивают собственные действия, умения работать в команде, осмысливают итоги занятия; записывают заработанные </w:t>
            </w:r>
            <w:r w:rsidRPr="006F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Чек-листы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A40C2D" w:rsidRPr="00465706" w:rsidTr="00FB450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D2069A" w:rsidRDefault="00A40C2D" w:rsidP="00FB4507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>Преподаватель анализирует работу  студентов.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A40C2D" w:rsidRPr="006F2205" w:rsidRDefault="00A40C2D" w:rsidP="00FB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Оценить успешность достижения целей занятия студентами; определить  перспективы последующей работы</w:t>
            </w:r>
          </w:p>
          <w:p w:rsidR="00A40C2D" w:rsidRPr="00DF453E" w:rsidRDefault="00A40C2D" w:rsidP="00FB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6F2205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A40C2D" w:rsidRPr="00FC1F0B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студентов  (происходит в ходе </w:t>
            </w:r>
          </w:p>
          <w:p w:rsidR="00A40C2D" w:rsidRPr="00FC1F0B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 деятельностью обучающихся в процессе изучения темы).</w:t>
            </w:r>
          </w:p>
          <w:p w:rsidR="00A40C2D" w:rsidRPr="00867B68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5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A40C2D" w:rsidRDefault="00A40C2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6042E6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894B7D" w:rsidRPr="00791536" w:rsidRDefault="00894B7D" w:rsidP="00065F0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894B7D" w:rsidRPr="00791536" w:rsidRDefault="00894B7D" w:rsidP="00065F0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894B7D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A53655" w:rsidRDefault="00B90793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</w:t>
      </w:r>
      <w:r w:rsidR="00894B7D"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36489C" w:rsidRPr="0036489C" w:rsidRDefault="0036489C" w:rsidP="0036489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1.  «Лечение болезней органов дыхания» Окороков А.Н.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 «Внутренние болезни» Маколкин В.И., Овчаренко С. И.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867B68" w:rsidRPr="00867B68" w:rsidRDefault="00867B68" w:rsidP="0013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867B68" w:rsidRPr="005D4E70" w:rsidRDefault="00867B68" w:rsidP="005D4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867B68" w:rsidRPr="00867B68" w:rsidRDefault="00867B68" w:rsidP="00065F02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«Внутренние болезни» Макаревич А.Э.</w:t>
      </w:r>
    </w:p>
    <w:p w:rsidR="00867B68" w:rsidRPr="00867B68" w:rsidRDefault="00867B68" w:rsidP="00065F02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Малов Ю.С.</w:t>
      </w:r>
    </w:p>
    <w:p w:rsidR="00867B68" w:rsidRPr="001316E9" w:rsidRDefault="00867B68" w:rsidP="001316E9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Мухин Н.Ф.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Электронные источники: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</w:hyperlink>
    </w:p>
    <w:p w:rsidR="009C4885" w:rsidRDefault="009C4885" w:rsidP="009C4885">
      <w:pPr>
        <w:spacing w:after="0" w:line="240" w:lineRule="auto"/>
        <w:ind w:left="14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31B" w:rsidRDefault="00FA131B" w:rsidP="00FA13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6C6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Краткое содержание темы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:</w:t>
      </w:r>
    </w:p>
    <w:p w:rsidR="00FA131B" w:rsidRDefault="00FA131B" w:rsidP="00FA13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Чек лист по диагн</w:t>
      </w:r>
      <w:r w:rsidR="007526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остике и лечению </w:t>
      </w:r>
      <w:r w:rsidR="0098438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не</w:t>
      </w:r>
      <w:r w:rsidR="007526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стабильной стенокардии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: студент должен продемонстрировать прием, обследование пациента в стационаре, с выставлением диагноза и назначением лечения.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C4BC7">
        <w:rPr>
          <w:rFonts w:ascii="Times New Roman" w:hAnsi="Times New Roman"/>
          <w:kern w:val="3"/>
          <w:sz w:val="24"/>
          <w:szCs w:val="24"/>
        </w:rPr>
        <w:t>Прием больного.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Расспрос жалоб;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Сбор анамнеза;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Осмотр больного;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Осмотр ротовой полости;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Пальпация;</w:t>
      </w:r>
    </w:p>
    <w:p w:rsidR="00FA131B" w:rsidRPr="00F631D2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Перкуссия;</w:t>
      </w:r>
    </w:p>
    <w:p w:rsidR="00FA131B" w:rsidRPr="00F631D2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Аускультация;</w:t>
      </w:r>
    </w:p>
    <w:p w:rsidR="00FA131B" w:rsidRPr="00F631D2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Определение ЧД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Определение АД;</w:t>
      </w:r>
    </w:p>
    <w:p w:rsidR="00FA131B" w:rsidRPr="00156287" w:rsidRDefault="00156287" w:rsidP="00156287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Определение пульса</w:t>
      </w:r>
      <w:r w:rsidR="00FA131B" w:rsidRPr="0015628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Постановка предварительного диагноза;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лабораторных методов исследования;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инструментальных методов исследования;</w:t>
      </w:r>
    </w:p>
    <w:p w:rsidR="00156287" w:rsidRDefault="00A32AE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Определение </w:t>
      </w:r>
      <w:r w:rsidR="0015628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диагностических критериев;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тактики лечения;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лекарственных средств.</w:t>
      </w:r>
    </w:p>
    <w:p w:rsidR="00FA131B" w:rsidRDefault="00FA131B" w:rsidP="00FA131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Студент должен озвучить каждое свое действие. Преподаватель оценивает правильность выполнения действий студента.</w:t>
      </w:r>
    </w:p>
    <w:p w:rsidR="008A207F" w:rsidRDefault="008A207F" w:rsidP="008A207F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A207F" w:rsidRPr="008A207F" w:rsidRDefault="008A207F" w:rsidP="008A207F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20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СХЕМА НАПИСАНИЯ УНИФИЦИРОВАННОЙ ИСТОРИИ БОЛЕЗНИ ВЗРОСЛОГО ПАЦИЕНТА </w:t>
      </w:r>
    </w:p>
    <w:p w:rsidR="008A207F" w:rsidRPr="008A207F" w:rsidRDefault="008A207F" w:rsidP="008A207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20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Общие данные о пациенте. Ф.И.О., возраст, профессия. </w:t>
      </w:r>
    </w:p>
    <w:p w:rsidR="008A207F" w:rsidRPr="008A207F" w:rsidRDefault="008A207F" w:rsidP="008A207F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20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Дата и время поступления, кем направлен, диагноз  направившего учреждения.  Ф.И.О. куратора, курс, группа. </w:t>
      </w:r>
    </w:p>
    <w:p w:rsidR="008A207F" w:rsidRPr="008A207F" w:rsidRDefault="008A207F" w:rsidP="008A207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20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Жалобы больного – основные и дополнительные (расположите их по важности для диагностики, по системам). </w:t>
      </w:r>
    </w:p>
    <w:p w:rsidR="008A207F" w:rsidRPr="008A207F" w:rsidRDefault="008A207F" w:rsidP="008A207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20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История настоящего заболевания. Первые симптомы заболевания, когда они появились. Условия, при которых изменялись симптомы болезни. Начальный диагноз, кто и когда установил, изменения диагноза в последующем. Проводившееся раннее лечение, его эффективность, побочные действия лекарственных препаратов. Причина настоящей госпитализации; жалобы и основные проявления болезни при госпитализации. Проводимое лечение в стационаре; изменение состояния больного под влиянием проводимого лечения (динамика проявлений болезни). Фон, на котором возникло настоящее заболевание, факторы риска, способствующие его возникновению. Анамнез </w:t>
      </w:r>
      <w:r w:rsidRPr="008A20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заболевания может дополняться информацией, полученной при анализе медицинской документации больного (амбулаторная карта, выписки из предыдущих историй болезни, медицинские справки и др.). </w:t>
      </w:r>
    </w:p>
    <w:p w:rsidR="008A207F" w:rsidRPr="008A207F" w:rsidRDefault="008A207F" w:rsidP="008A207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20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История жизни больного. Уточните основные данные из анамнеза жизни: сведения общего характера, перенесенные заболевания, операции и травмы. Аллергия и лекарственная непереносимость. Социально значимые заболевания (туберкулез, хронический гепатит, сахарный диабет, онкологические, венерические болезни, ВИЧ). Сведения о группе крови, переливаниях крови и ее компонентов. Отягощенная наследственность. Профессиональный анамнез. Вредные привычки и пристрастия (курение, алкоголь, наркотики). Семейно-половой анамнез (для женщин – акушерскогинекологический). Бытовой анамнез. </w:t>
      </w:r>
    </w:p>
    <w:p w:rsidR="008A207F" w:rsidRPr="008A207F" w:rsidRDefault="008A207F" w:rsidP="008A207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20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Настоящее состояние больного.     Общий осмотр больного: оцените общее состояние, сознание, положение, телосложение (конституцию), выражение лица. Определите температуру тела. Измерьте рост, вес, окружность талии, высчитайте индекс массы тела. Цвет кожи, наличие сыпи, гипер- и депигментация, кровоизлияния, трофические изменения, рубцы. Тип оволосения, состояние ногтей. Оцените влажность и тургор кожи. Определите степень развития подкожно-жировой клетчатки, выявите наличие или отсутствие отеков. Проведите пальпацию периферических лимфатических узлов. Осмотрите голову, глаза, конъюнктивы, губы, язык, полость рта, ушные раковины и нос. Проведите осмотр и пальпацию щитовидной железы и молочных желез. Осмотрите и обследуйте  суставы, мышцы и кости.  Органы дыхания: число дыхательных движений, тип дыхания, наличие одышки и ее характер. Форма грудной клетки, участие ее в дыхании. Голосовое дрожание. Сравнительная и топографическая перкуссия легких, подвижность нижнего легочного края. Топографическая аускультация легких: характеристика дыхания, наличие хрипов в положении стоя и лежа, при форсированном дыхании, выслушивание  шума трения плевры. Бронхофония.  Сердечно-сосудистая система: пульс на лучевых артериях и его свойства (частота, ритм, наполнение, напряжение, сосудистая стенка), пальпация и аускультация крупных артериальных сосудов (брюшная аорта, сонные и почечные артерии), АД на руках (при необходимости – и на ногах), верхушечный толчок сердца и его свойства, границы относительной сердечной тупости (правая, левая, верхняя), тоны сердца и их характеристика в 5 точках аускультации (верхушка, 2 межреберье справа от грудины, 2 межреберье слева от грудины, основание мечевидного отростка, точка Боткина-Эрба), шумы сердца (в тех же точках) и их характеристика (отношение к фазам сердца, характеристика, локализация, проведение). Органы пищеварения. Осмотр языка и его состояние. Глотание. Состояние  передней брюшной стенки (грыжи, тонус мышц).  Поверхностная и глубокая пальпация живота (область желудка, 12перстной кишки, толстого и тонкого кишечника, печени, желчного пузыря, поджелудочной железы, селезенка). Органы мочевыделения. Пальпация почек, надлобковой области. Симптом  поколачивания (с-м Пастернацкого). Другие системы и органы, включая status localis, если история болезни пишется по следующим клиническим дисциплинам: хирургические болезни, урология, травматология, гинекология, глазные болезни,  ЛОР-болезни, онкология, эндокринология, инфекционные болезни, нервные болезни и нейрохирургия.    </w:t>
      </w:r>
    </w:p>
    <w:p w:rsidR="008A207F" w:rsidRPr="008A207F" w:rsidRDefault="008A207F" w:rsidP="008A207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20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Анализ   выявленных  клинических   симптомов. Указать симптомы, их характеристику и особенности, сгруппировать симптомы в синдромы (синдромокомплексы). Описать факторы риска, патогенетически связанные с настоящим заболеванием. </w:t>
      </w:r>
    </w:p>
    <w:p w:rsidR="008A207F" w:rsidRPr="008A207F" w:rsidRDefault="008A207F" w:rsidP="008A207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20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Предварительный диагноз.  </w:t>
      </w:r>
    </w:p>
    <w:p w:rsidR="008A207F" w:rsidRPr="008A207F" w:rsidRDefault="008A207F" w:rsidP="008A207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20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План дополнительных исследований.  </w:t>
      </w:r>
    </w:p>
    <w:p w:rsidR="008A207F" w:rsidRPr="008A207F" w:rsidRDefault="008A207F" w:rsidP="008A207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20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Результаты дополнительных исследований и их анализ. </w:t>
      </w:r>
    </w:p>
    <w:p w:rsidR="008A207F" w:rsidRPr="008A207F" w:rsidRDefault="008A207F" w:rsidP="008A207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20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Клинический диагноз. Клинический диагноз должен содержать этиологический, нозологический, морфологический и функциональный компоненты при соблюдении патогенетического принципа его формулирования, и включать основное заболевание, его осложнения, сопутствующие заболевания. </w:t>
      </w:r>
    </w:p>
    <w:p w:rsidR="008A207F" w:rsidRPr="008A207F" w:rsidRDefault="008A207F" w:rsidP="008A207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20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Лечение. Определите индивидуальные цели лечения. Двигательный режим, режим питания, режим труда и отдыха. Медикаментозное лечение, указать этиологические, патогенетические, симптоматические средства с выпиской  рецептов на основные из них с указанием цели назначения и основных фармакологических групп. Немедикаментозное лечение: физиотерапевтические процедуры, ЛФК, массаж и др.  </w:t>
      </w:r>
    </w:p>
    <w:p w:rsidR="008A207F" w:rsidRPr="008A207F" w:rsidRDefault="008A207F" w:rsidP="008A207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20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Дневники наблюдения (1-2) должны содержать основные параметры состояния больного, изменение состояния под влиянием проводимого лечения. При необходимости может быть написан этапный (предоперационный) эпикриз, протокол операции и т.д. </w:t>
      </w:r>
    </w:p>
    <w:p w:rsidR="008A207F" w:rsidRPr="008A207F" w:rsidRDefault="008A207F" w:rsidP="008A207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20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Выписной эпикриз. Больной (ФИО, возраст) находился в _______ отделении с _____ до _____ по поводу (формулировка клинического диагноза). В клинике в процессе обследования направительный диагноз _____ был подтвержден (уточнен, изменен). Было проведено обследование (указать исследования и выявленные изменения). Было проведено медикаментозное лечение (препараты, дозы, длительность), его эффективность, побочные явления/осложнения лекарственной терапии. Проведено оперативное лечение (указать вид операции), течение послеоперационного периода. Состояние улучшилось (ухудшилось, без перемен), указать, в чем проявилось улучшение (ухудшение). Прогноз в отношении выздоровления, трудоспособности, жизни. Дать рекомендации по режиму труда, отдыха, питания, объему и длительности медикаментозной терапии, диспансерному наблюдению, объему и длительность профилактического или противорецидивного лечения. Обосновать необходимость продолжения временной нетрудоспособности или направления на МСЭК. Рекомендации по реабилитация и санаторно-курортному лечению.  </w:t>
      </w:r>
    </w:p>
    <w:p w:rsidR="008A207F" w:rsidRPr="008A207F" w:rsidRDefault="008A207F" w:rsidP="008A207F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Pr="008A207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Дата сдачи истории болезни.  Подпись куратора.</w:t>
      </w:r>
    </w:p>
    <w:p w:rsidR="008A207F" w:rsidRPr="008A207F" w:rsidRDefault="008A207F" w:rsidP="008A207F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D6AFA" w:rsidRPr="00EE748D" w:rsidRDefault="00BD6AFA" w:rsidP="009C4885">
      <w:pPr>
        <w:spacing w:after="0" w:line="240" w:lineRule="auto"/>
        <w:ind w:left="1452"/>
        <w:jc w:val="both"/>
        <w:rPr>
          <w:rFonts w:ascii="Times New Roman" w:hAnsi="Times New Roman"/>
          <w:kern w:val="3"/>
          <w:sz w:val="24"/>
          <w:szCs w:val="24"/>
        </w:rPr>
      </w:pPr>
      <w:r w:rsidRPr="00EE748D">
        <w:rPr>
          <w:rFonts w:ascii="Times New Roman" w:hAnsi="Times New Roman"/>
          <w:b/>
          <w:kern w:val="3"/>
          <w:sz w:val="24"/>
          <w:szCs w:val="24"/>
        </w:rPr>
        <w:t xml:space="preserve"> </w:t>
      </w:r>
    </w:p>
    <w:sectPr w:rsidR="00BD6AFA" w:rsidRPr="00EE748D" w:rsidSect="00CC166D">
      <w:pgSz w:w="16838" w:h="11906" w:orient="landscape"/>
      <w:pgMar w:top="426" w:right="42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05DE3E16"/>
    <w:multiLevelType w:val="hybridMultilevel"/>
    <w:tmpl w:val="68388BC0"/>
    <w:lvl w:ilvl="0" w:tplc="8D9C29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75A"/>
    <w:multiLevelType w:val="hybridMultilevel"/>
    <w:tmpl w:val="25C45A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C42B3"/>
    <w:multiLevelType w:val="multilevel"/>
    <w:tmpl w:val="35C2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9487C"/>
    <w:multiLevelType w:val="hybridMultilevel"/>
    <w:tmpl w:val="06485AC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E8054D"/>
    <w:multiLevelType w:val="hybridMultilevel"/>
    <w:tmpl w:val="5C5A4474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6" w15:restartNumberingAfterBreak="0">
    <w:nsid w:val="1A850ABB"/>
    <w:multiLevelType w:val="multilevel"/>
    <w:tmpl w:val="91FC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6C37A1"/>
    <w:multiLevelType w:val="multilevel"/>
    <w:tmpl w:val="B762B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B3C4C"/>
    <w:multiLevelType w:val="multilevel"/>
    <w:tmpl w:val="F6A8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79F"/>
    <w:multiLevelType w:val="hybridMultilevel"/>
    <w:tmpl w:val="4FB0AA7A"/>
    <w:lvl w:ilvl="0" w:tplc="2D9631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A02A4"/>
    <w:multiLevelType w:val="hybridMultilevel"/>
    <w:tmpl w:val="A1D2A1A2"/>
    <w:lvl w:ilvl="0" w:tplc="D884C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E7857"/>
    <w:multiLevelType w:val="hybridMultilevel"/>
    <w:tmpl w:val="C888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8" w15:restartNumberingAfterBreak="0">
    <w:nsid w:val="3DE7190B"/>
    <w:multiLevelType w:val="hybridMultilevel"/>
    <w:tmpl w:val="F5FA059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F70228"/>
    <w:multiLevelType w:val="hybridMultilevel"/>
    <w:tmpl w:val="E910ABA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B5318E"/>
    <w:multiLevelType w:val="hybridMultilevel"/>
    <w:tmpl w:val="998AE9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C51EDB"/>
    <w:multiLevelType w:val="hybridMultilevel"/>
    <w:tmpl w:val="E0DA885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A54968"/>
    <w:multiLevelType w:val="hybridMultilevel"/>
    <w:tmpl w:val="9FB426D4"/>
    <w:lvl w:ilvl="0" w:tplc="04190017">
      <w:start w:val="1"/>
      <w:numFmt w:val="lowerLetter"/>
      <w:lvlText w:val="%1)"/>
      <w:lvlJc w:val="left"/>
      <w:pPr>
        <w:ind w:left="1746" w:hanging="360"/>
      </w:p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4" w15:restartNumberingAfterBreak="0">
    <w:nsid w:val="4CDB374B"/>
    <w:multiLevelType w:val="hybridMultilevel"/>
    <w:tmpl w:val="C9E86BC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323F44"/>
    <w:multiLevelType w:val="hybridMultilevel"/>
    <w:tmpl w:val="A6A4561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B301F1"/>
    <w:multiLevelType w:val="hybridMultilevel"/>
    <w:tmpl w:val="3E3CCD0C"/>
    <w:lvl w:ilvl="0" w:tplc="04190017">
      <w:start w:val="1"/>
      <w:numFmt w:val="lowerLetter"/>
      <w:lvlText w:val="%1)"/>
      <w:lvlJc w:val="left"/>
      <w:pPr>
        <w:ind w:left="2172" w:hanging="360"/>
      </w:p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8" w15:restartNumberingAfterBreak="0">
    <w:nsid w:val="5B2441AB"/>
    <w:multiLevelType w:val="hybridMultilevel"/>
    <w:tmpl w:val="E75C63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A4F68"/>
    <w:multiLevelType w:val="hybridMultilevel"/>
    <w:tmpl w:val="2B7A51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73600"/>
    <w:multiLevelType w:val="multilevel"/>
    <w:tmpl w:val="92D6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CB2F36"/>
    <w:multiLevelType w:val="multilevel"/>
    <w:tmpl w:val="B98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C31E7A"/>
    <w:multiLevelType w:val="hybridMultilevel"/>
    <w:tmpl w:val="1E52B7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4"/>
  </w:num>
  <w:num w:numId="4">
    <w:abstractNumId w:val="11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5"/>
  </w:num>
  <w:num w:numId="9">
    <w:abstractNumId w:val="5"/>
  </w:num>
  <w:num w:numId="10">
    <w:abstractNumId w:val="16"/>
  </w:num>
  <w:num w:numId="11">
    <w:abstractNumId w:val="30"/>
  </w:num>
  <w:num w:numId="12">
    <w:abstractNumId w:val="29"/>
  </w:num>
  <w:num w:numId="13">
    <w:abstractNumId w:val="17"/>
  </w:num>
  <w:num w:numId="14">
    <w:abstractNumId w:val="3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4"/>
  </w:num>
  <w:num w:numId="18">
    <w:abstractNumId w:val="28"/>
  </w:num>
  <w:num w:numId="19">
    <w:abstractNumId w:val="23"/>
  </w:num>
  <w:num w:numId="20">
    <w:abstractNumId w:val="18"/>
  </w:num>
  <w:num w:numId="21">
    <w:abstractNumId w:val="25"/>
  </w:num>
  <w:num w:numId="22">
    <w:abstractNumId w:val="2"/>
  </w:num>
  <w:num w:numId="23">
    <w:abstractNumId w:val="19"/>
  </w:num>
  <w:num w:numId="24">
    <w:abstractNumId w:val="22"/>
  </w:num>
  <w:num w:numId="25">
    <w:abstractNumId w:val="27"/>
  </w:num>
  <w:num w:numId="26">
    <w:abstractNumId w:val="32"/>
  </w:num>
  <w:num w:numId="27">
    <w:abstractNumId w:val="12"/>
  </w:num>
  <w:num w:numId="28">
    <w:abstractNumId w:val="31"/>
  </w:num>
  <w:num w:numId="29">
    <w:abstractNumId w:val="3"/>
  </w:num>
  <w:num w:numId="30">
    <w:abstractNumId w:val="7"/>
  </w:num>
  <w:num w:numId="31">
    <w:abstractNumId w:val="6"/>
  </w:num>
  <w:num w:numId="32">
    <w:abstractNumId w:val="14"/>
  </w:num>
  <w:num w:numId="33">
    <w:abstractNumId w:val="1"/>
  </w:num>
  <w:num w:numId="34">
    <w:abstractNumId w:val="20"/>
  </w:num>
  <w:num w:numId="35">
    <w:abstractNumId w:val="9"/>
  </w:num>
  <w:num w:numId="36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D834F8"/>
    <w:rsid w:val="000243E3"/>
    <w:rsid w:val="00054778"/>
    <w:rsid w:val="000631C0"/>
    <w:rsid w:val="00065A6F"/>
    <w:rsid w:val="00065F02"/>
    <w:rsid w:val="000A1453"/>
    <w:rsid w:val="000E6472"/>
    <w:rsid w:val="000E7071"/>
    <w:rsid w:val="00115464"/>
    <w:rsid w:val="001316E9"/>
    <w:rsid w:val="00144296"/>
    <w:rsid w:val="00156287"/>
    <w:rsid w:val="00162028"/>
    <w:rsid w:val="001800E3"/>
    <w:rsid w:val="001B5C4F"/>
    <w:rsid w:val="002373CE"/>
    <w:rsid w:val="00255F7D"/>
    <w:rsid w:val="00266615"/>
    <w:rsid w:val="00283407"/>
    <w:rsid w:val="00292AA2"/>
    <w:rsid w:val="002C3096"/>
    <w:rsid w:val="002D4603"/>
    <w:rsid w:val="002E7BA5"/>
    <w:rsid w:val="003007A1"/>
    <w:rsid w:val="0030426A"/>
    <w:rsid w:val="00310D72"/>
    <w:rsid w:val="003264A2"/>
    <w:rsid w:val="003554A7"/>
    <w:rsid w:val="0036489C"/>
    <w:rsid w:val="00374180"/>
    <w:rsid w:val="003759E0"/>
    <w:rsid w:val="003911A4"/>
    <w:rsid w:val="003C3814"/>
    <w:rsid w:val="003E1E8B"/>
    <w:rsid w:val="004150A0"/>
    <w:rsid w:val="0045232F"/>
    <w:rsid w:val="00453102"/>
    <w:rsid w:val="0046206A"/>
    <w:rsid w:val="004F3F6C"/>
    <w:rsid w:val="004F4AB9"/>
    <w:rsid w:val="004F6E96"/>
    <w:rsid w:val="005326B5"/>
    <w:rsid w:val="00565E9A"/>
    <w:rsid w:val="005A1507"/>
    <w:rsid w:val="005A63F1"/>
    <w:rsid w:val="005D4E70"/>
    <w:rsid w:val="005F6556"/>
    <w:rsid w:val="0060420B"/>
    <w:rsid w:val="0060438E"/>
    <w:rsid w:val="006627F9"/>
    <w:rsid w:val="00676B95"/>
    <w:rsid w:val="006908A9"/>
    <w:rsid w:val="0069579A"/>
    <w:rsid w:val="006A01B7"/>
    <w:rsid w:val="006E05CD"/>
    <w:rsid w:val="006F2205"/>
    <w:rsid w:val="00704EEA"/>
    <w:rsid w:val="007526A7"/>
    <w:rsid w:val="0075525C"/>
    <w:rsid w:val="00791536"/>
    <w:rsid w:val="0079510A"/>
    <w:rsid w:val="007B6642"/>
    <w:rsid w:val="00812914"/>
    <w:rsid w:val="00825037"/>
    <w:rsid w:val="0086761E"/>
    <w:rsid w:val="00867B68"/>
    <w:rsid w:val="00872658"/>
    <w:rsid w:val="00876FC0"/>
    <w:rsid w:val="0088193D"/>
    <w:rsid w:val="00894B7D"/>
    <w:rsid w:val="008A207F"/>
    <w:rsid w:val="008A4F95"/>
    <w:rsid w:val="008A7369"/>
    <w:rsid w:val="008F3B5A"/>
    <w:rsid w:val="00915F13"/>
    <w:rsid w:val="009463D7"/>
    <w:rsid w:val="00961B29"/>
    <w:rsid w:val="009651D5"/>
    <w:rsid w:val="00984387"/>
    <w:rsid w:val="00984C21"/>
    <w:rsid w:val="00992CFB"/>
    <w:rsid w:val="009A1108"/>
    <w:rsid w:val="009C4885"/>
    <w:rsid w:val="009C6C5A"/>
    <w:rsid w:val="00A32AEB"/>
    <w:rsid w:val="00A40C2D"/>
    <w:rsid w:val="00A42B61"/>
    <w:rsid w:val="00A81C7C"/>
    <w:rsid w:val="00A83166"/>
    <w:rsid w:val="00AA5D06"/>
    <w:rsid w:val="00AB3334"/>
    <w:rsid w:val="00B876A0"/>
    <w:rsid w:val="00B90793"/>
    <w:rsid w:val="00B965C2"/>
    <w:rsid w:val="00BA2449"/>
    <w:rsid w:val="00BB621A"/>
    <w:rsid w:val="00BC5793"/>
    <w:rsid w:val="00BC6C8C"/>
    <w:rsid w:val="00BD6AFA"/>
    <w:rsid w:val="00C04E36"/>
    <w:rsid w:val="00C111F7"/>
    <w:rsid w:val="00C11EC4"/>
    <w:rsid w:val="00C2134F"/>
    <w:rsid w:val="00C43BF7"/>
    <w:rsid w:val="00C44872"/>
    <w:rsid w:val="00C8354A"/>
    <w:rsid w:val="00C84601"/>
    <w:rsid w:val="00CC166D"/>
    <w:rsid w:val="00CC2FAF"/>
    <w:rsid w:val="00CD5C3A"/>
    <w:rsid w:val="00CD7ACD"/>
    <w:rsid w:val="00D21598"/>
    <w:rsid w:val="00D834F8"/>
    <w:rsid w:val="00D912A8"/>
    <w:rsid w:val="00DA3C0F"/>
    <w:rsid w:val="00DB1346"/>
    <w:rsid w:val="00DB1EEA"/>
    <w:rsid w:val="00DC7029"/>
    <w:rsid w:val="00DE04EA"/>
    <w:rsid w:val="00DE59F5"/>
    <w:rsid w:val="00DF453E"/>
    <w:rsid w:val="00E17A5E"/>
    <w:rsid w:val="00E4253E"/>
    <w:rsid w:val="00E44B1E"/>
    <w:rsid w:val="00E53D06"/>
    <w:rsid w:val="00E667D3"/>
    <w:rsid w:val="00E8079C"/>
    <w:rsid w:val="00E8144F"/>
    <w:rsid w:val="00EC34A6"/>
    <w:rsid w:val="00EC7C96"/>
    <w:rsid w:val="00EE748D"/>
    <w:rsid w:val="00EF44AF"/>
    <w:rsid w:val="00EF4866"/>
    <w:rsid w:val="00EF7824"/>
    <w:rsid w:val="00F23B81"/>
    <w:rsid w:val="00F8237F"/>
    <w:rsid w:val="00F82E3B"/>
    <w:rsid w:val="00F90B47"/>
    <w:rsid w:val="00FA131B"/>
    <w:rsid w:val="00FA2CED"/>
    <w:rsid w:val="00FB7B6C"/>
    <w:rsid w:val="00FC1F0B"/>
    <w:rsid w:val="00FC735C"/>
    <w:rsid w:val="00FF3099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5EAC"/>
  <w15:docId w15:val="{EB7F490F-7092-4CFD-9AEC-3DAEAC46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34F8"/>
  </w:style>
  <w:style w:type="paragraph" w:styleId="1">
    <w:name w:val="heading 1"/>
    <w:basedOn w:val="a0"/>
    <w:next w:val="a0"/>
    <w:link w:val="10"/>
    <w:qFormat/>
    <w:rsid w:val="00BD6AFA"/>
    <w:pPr>
      <w:keepNext/>
      <w:numPr>
        <w:numId w:val="15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D6AFA"/>
    <w:pPr>
      <w:keepNext/>
      <w:numPr>
        <w:ilvl w:val="1"/>
        <w:numId w:val="15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D6AFA"/>
    <w:pPr>
      <w:keepNext/>
      <w:numPr>
        <w:ilvl w:val="2"/>
        <w:numId w:val="15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D6AFA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D6AFA"/>
    <w:pPr>
      <w:numPr>
        <w:ilvl w:val="4"/>
        <w:numId w:val="15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D6AFA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BD6AFA"/>
    <w:pPr>
      <w:numPr>
        <w:ilvl w:val="6"/>
        <w:numId w:val="15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D6AFA"/>
    <w:pPr>
      <w:numPr>
        <w:ilvl w:val="7"/>
        <w:numId w:val="15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D6AFA"/>
    <w:pPr>
      <w:numPr>
        <w:ilvl w:val="8"/>
        <w:numId w:val="15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834F8"/>
    <w:pPr>
      <w:ind w:left="720"/>
      <w:contextualSpacing/>
    </w:pPr>
  </w:style>
  <w:style w:type="paragraph" w:styleId="a5">
    <w:name w:val="No Spacing"/>
    <w:basedOn w:val="a0"/>
    <w:link w:val="a6"/>
    <w:uiPriority w:val="1"/>
    <w:qFormat/>
    <w:rsid w:val="0060438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basedOn w:val="a1"/>
    <w:link w:val="a5"/>
    <w:uiPriority w:val="1"/>
    <w:rsid w:val="0060438E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1">
    <w:name w:val="Абзац списка1"/>
    <w:basedOn w:val="a0"/>
    <w:rsid w:val="0060438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1B5C4F"/>
    <w:rPr>
      <w:rFonts w:cs="Times New Roman"/>
    </w:rPr>
  </w:style>
  <w:style w:type="character" w:customStyle="1" w:styleId="apple-converted-space">
    <w:name w:val="apple-converted-space"/>
    <w:basedOn w:val="a1"/>
    <w:rsid w:val="001B5C4F"/>
    <w:rPr>
      <w:rFonts w:cs="Times New Roman"/>
    </w:rPr>
  </w:style>
  <w:style w:type="table" w:styleId="a7">
    <w:name w:val="Table Grid"/>
    <w:basedOn w:val="a2"/>
    <w:rsid w:val="00695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nhideWhenUsed/>
    <w:rsid w:val="006957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95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69579A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9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90793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6F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0"/>
    <w:rsid w:val="006F220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3E1E8B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E1E8B"/>
  </w:style>
  <w:style w:type="paragraph" w:styleId="ae">
    <w:name w:val="Body Text"/>
    <w:basedOn w:val="a0"/>
    <w:link w:val="af"/>
    <w:uiPriority w:val="99"/>
    <w:semiHidden/>
    <w:unhideWhenUsed/>
    <w:rsid w:val="0036489C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36489C"/>
  </w:style>
  <w:style w:type="character" w:customStyle="1" w:styleId="10">
    <w:name w:val="Заголовок 1 Знак"/>
    <w:basedOn w:val="a1"/>
    <w:link w:val="1"/>
    <w:rsid w:val="00BD6A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D6AF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D6A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BD6A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D6AF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BD6A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BD6AF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BD6AF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BD6AFA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customStyle="1" w:styleId="12">
    <w:name w:val="Сетка таблицы1"/>
    <w:basedOn w:val="a2"/>
    <w:next w:val="a7"/>
    <w:uiPriority w:val="39"/>
    <w:rsid w:val="00F8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oksmed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091C-E7E5-4D1B-99D9-13C4A515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Айжамал</dc:creator>
  <cp:lastModifiedBy>Пользователь</cp:lastModifiedBy>
  <cp:revision>7</cp:revision>
  <cp:lastPrinted>2018-05-30T08:44:00Z</cp:lastPrinted>
  <dcterms:created xsi:type="dcterms:W3CDTF">2019-12-07T16:24:00Z</dcterms:created>
  <dcterms:modified xsi:type="dcterms:W3CDTF">2020-04-03T04:56:00Z</dcterms:modified>
</cp:coreProperties>
</file>