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5" w:rsidRPr="00A35D9C" w:rsidRDefault="000834E5" w:rsidP="000834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0834E5" w:rsidRPr="00A35D9C" w:rsidRDefault="000834E5" w:rsidP="000834E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834E5" w:rsidRPr="00A35D9C" w:rsidRDefault="000834E5" w:rsidP="000834E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0834E5" w:rsidRPr="00A35D9C" w:rsidRDefault="000834E5" w:rsidP="000834E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0834E5" w:rsidRPr="00A35D9C" w:rsidTr="007A110F">
        <w:trPr>
          <w:trHeight w:val="224"/>
        </w:trPr>
        <w:tc>
          <w:tcPr>
            <w:tcW w:w="1642" w:type="dxa"/>
            <w:shd w:val="clear" w:color="auto" w:fill="auto"/>
          </w:tcPr>
          <w:p w:rsidR="000834E5" w:rsidRPr="00A35D9C" w:rsidRDefault="000834E5" w:rsidP="007A110F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834E5" w:rsidRPr="00A35D9C" w:rsidRDefault="000834E5" w:rsidP="007A110F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834E5" w:rsidRPr="00A53655" w:rsidRDefault="000834E5" w:rsidP="00083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E5" w:rsidRDefault="000834E5" w:rsidP="000834E5">
      <w:pPr>
        <w:rPr>
          <w:rFonts w:ascii="Times New Roman" w:hAnsi="Times New Roman" w:cs="Times New Roman"/>
          <w:sz w:val="24"/>
          <w:szCs w:val="24"/>
        </w:rPr>
      </w:pPr>
    </w:p>
    <w:p w:rsidR="000834E5" w:rsidRPr="00A35D9C" w:rsidRDefault="000834E5" w:rsidP="000834E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0834E5" w:rsidRDefault="000834E5" w:rsidP="000834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834E5" w:rsidRPr="00A35D9C" w:rsidRDefault="0034441F" w:rsidP="000834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0834E5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834E5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0834E5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0834E5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0834E5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0834E5" w:rsidRDefault="000834E5" w:rsidP="000834E5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834E5" w:rsidRPr="00D23844" w:rsidRDefault="000834E5" w:rsidP="000834E5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0834E5" w:rsidRPr="00B90793" w:rsidRDefault="000834E5" w:rsidP="000834E5">
      <w:pPr>
        <w:rPr>
          <w:rFonts w:ascii="Times New Roman" w:hAnsi="Times New Roman" w:cs="Times New Roman"/>
          <w:sz w:val="24"/>
          <w:szCs w:val="24"/>
        </w:rPr>
      </w:pPr>
    </w:p>
    <w:p w:rsidR="000834E5" w:rsidRPr="00B90793" w:rsidRDefault="000834E5" w:rsidP="000834E5">
      <w:pPr>
        <w:rPr>
          <w:rFonts w:ascii="Times New Roman" w:hAnsi="Times New Roman" w:cs="Times New Roman"/>
          <w:sz w:val="24"/>
          <w:szCs w:val="24"/>
        </w:rPr>
      </w:pPr>
    </w:p>
    <w:p w:rsidR="000834E5" w:rsidRPr="003007A1" w:rsidRDefault="000834E5" w:rsidP="0008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</w:p>
    <w:p w:rsidR="000834E5" w:rsidRPr="00065A6F" w:rsidRDefault="000834E5" w:rsidP="0021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121BB" w:rsidRPr="00212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931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иагностика и д</w:t>
      </w:r>
      <w:r w:rsidR="002121BB" w:rsidRPr="00212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ифференциальная диаг</w:t>
      </w:r>
      <w:r w:rsidR="00931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ностика </w:t>
      </w:r>
      <w:r w:rsidR="002121BB" w:rsidRPr="00212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стенокардии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0834E5" w:rsidRPr="00065A6F" w:rsidRDefault="000834E5" w:rsidP="000834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0834E5" w:rsidRPr="00065A6F" w:rsidRDefault="000834E5" w:rsidP="000834E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0834E5" w:rsidRPr="009463D7" w:rsidRDefault="000834E5" w:rsidP="000834E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0834E5" w:rsidRDefault="000834E5" w:rsidP="000834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834E5" w:rsidRDefault="000834E5" w:rsidP="000834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834E5" w:rsidRDefault="000834E5" w:rsidP="000834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834E5" w:rsidRPr="00A53655" w:rsidRDefault="00931415" w:rsidP="0008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="000834E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Садыкова А.А., </w:t>
      </w:r>
      <w:r w:rsidR="000834E5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0834E5" w:rsidRPr="00A53655" w:rsidRDefault="000834E5" w:rsidP="000834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931415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0834E5" w:rsidRDefault="000834E5" w:rsidP="00083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E5" w:rsidRDefault="000834E5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90950" w:rsidRDefault="00990950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Pr="00A53655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C10124" w:rsidRPr="00C10124">
        <w:rPr>
          <w:rFonts w:ascii="Times New Roman" w:hAnsi="Times New Roman"/>
          <w:b/>
          <w:sz w:val="24"/>
          <w:szCs w:val="24"/>
        </w:rPr>
        <w:t>Д</w:t>
      </w:r>
      <w:r w:rsidR="00931415">
        <w:rPr>
          <w:rFonts w:ascii="Times New Roman" w:hAnsi="Times New Roman"/>
          <w:b/>
          <w:sz w:val="24"/>
          <w:szCs w:val="24"/>
        </w:rPr>
        <w:t>иагностика и д</w:t>
      </w:r>
      <w:r w:rsidR="00C10124" w:rsidRPr="00C10124">
        <w:rPr>
          <w:rFonts w:ascii="Times New Roman" w:hAnsi="Times New Roman"/>
          <w:b/>
          <w:sz w:val="24"/>
          <w:szCs w:val="24"/>
        </w:rPr>
        <w:t>ифференциальная диаг</w:t>
      </w:r>
      <w:r w:rsidR="00931415">
        <w:rPr>
          <w:rFonts w:ascii="Times New Roman" w:hAnsi="Times New Roman"/>
          <w:b/>
          <w:sz w:val="24"/>
          <w:szCs w:val="24"/>
        </w:rPr>
        <w:t xml:space="preserve">ностика </w:t>
      </w:r>
      <w:r w:rsidR="00C10124" w:rsidRPr="00C10124">
        <w:rPr>
          <w:rFonts w:ascii="Times New Roman" w:hAnsi="Times New Roman"/>
          <w:b/>
          <w:sz w:val="24"/>
          <w:szCs w:val="24"/>
        </w:rPr>
        <w:t>стенокардии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931415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="00D834F8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049ED" w:rsidRPr="00A049ED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A049ED">
        <w:rPr>
          <w:rFonts w:ascii="Times New Roman" w:hAnsi="Times New Roman"/>
          <w:kern w:val="3"/>
          <w:sz w:val="24"/>
          <w:szCs w:val="24"/>
          <w:lang w:val="ru-RU"/>
        </w:rPr>
        <w:t xml:space="preserve">Определение </w:t>
      </w:r>
      <w:r w:rsidR="00C10124">
        <w:rPr>
          <w:rFonts w:ascii="Times New Roman" w:hAnsi="Times New Roman"/>
          <w:kern w:val="3"/>
          <w:sz w:val="24"/>
          <w:szCs w:val="24"/>
          <w:lang w:val="ru-RU"/>
        </w:rPr>
        <w:t>понятия «КБС. Стенокардия</w:t>
      </w:r>
      <w:r w:rsidRPr="00A049ED">
        <w:rPr>
          <w:rFonts w:ascii="Times New Roman" w:hAnsi="Times New Roman"/>
          <w:kern w:val="3"/>
          <w:sz w:val="24"/>
          <w:szCs w:val="24"/>
          <w:lang w:val="ru-RU"/>
        </w:rPr>
        <w:t>».</w:t>
      </w:r>
    </w:p>
    <w:p w:rsidR="00A049ED" w:rsidRPr="00A049ED" w:rsidRDefault="00C10124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>
        <w:rPr>
          <w:rFonts w:ascii="Times New Roman" w:hAnsi="Times New Roman"/>
          <w:kern w:val="3"/>
          <w:sz w:val="24"/>
          <w:szCs w:val="24"/>
          <w:lang w:val="ru-RU"/>
        </w:rPr>
        <w:t>Стенокардия</w:t>
      </w:r>
      <w:r w:rsidR="00A049ED" w:rsidRPr="00A049ED">
        <w:rPr>
          <w:rFonts w:ascii="Times New Roman" w:hAnsi="Times New Roman"/>
          <w:kern w:val="3"/>
          <w:sz w:val="24"/>
          <w:szCs w:val="24"/>
          <w:lang w:val="ru-RU"/>
        </w:rPr>
        <w:t>: этиология, патогенез.</w:t>
      </w:r>
    </w:p>
    <w:p w:rsidR="00A049ED" w:rsidRPr="00A049ED" w:rsidRDefault="00931415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>
        <w:rPr>
          <w:rFonts w:ascii="Times New Roman" w:hAnsi="Times New Roman"/>
          <w:kern w:val="3"/>
          <w:sz w:val="24"/>
          <w:szCs w:val="24"/>
          <w:lang w:val="ru-RU"/>
        </w:rPr>
        <w:t>Клинические варианты стенокардии</w:t>
      </w:r>
      <w:r w:rsidR="00A049ED" w:rsidRPr="00A049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A049ED" w:rsidRPr="00A049ED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A049ED">
        <w:rPr>
          <w:rFonts w:ascii="Times New Roman" w:hAnsi="Times New Roman"/>
          <w:kern w:val="3"/>
          <w:sz w:val="24"/>
          <w:szCs w:val="24"/>
          <w:lang w:val="ru-RU"/>
        </w:rPr>
        <w:t>Диагн</w:t>
      </w:r>
      <w:r w:rsidR="00C10124">
        <w:rPr>
          <w:rFonts w:ascii="Times New Roman" w:hAnsi="Times New Roman"/>
          <w:kern w:val="3"/>
          <w:sz w:val="24"/>
          <w:szCs w:val="24"/>
          <w:lang w:val="ru-RU"/>
        </w:rPr>
        <w:t>остика стенокардии</w:t>
      </w:r>
      <w:r w:rsidRPr="00A049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86761E" w:rsidRDefault="0086761E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умения в профессиональной деятельности.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качества (толерантность, ответственность, способность работать в коллективе, </w:t>
      </w:r>
    </w:p>
    <w:p w:rsidR="00B90793" w:rsidRPr="00FC1F0B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стремление к саморазвитию), обеспечивающие продуктивность трудовой</w:t>
      </w:r>
    </w:p>
    <w:p w:rsidR="00B90793" w:rsidRPr="00C11EC4" w:rsidRDefault="00B90793" w:rsidP="00A049E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049ED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определени</w:t>
      </w:r>
      <w:r w:rsid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коронарной болезни сердца (КБС), стенокардии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</w:t>
      </w:r>
      <w:r w:rsid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классификация стенокардии</w:t>
      </w:r>
      <w:r w:rsidR="00E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Pr="00EF4866" w:rsidRDefault="00C10124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этиологию стенокардии</w:t>
      </w:r>
      <w:r w:rsidR="00EF4866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124" w:rsidRDefault="00EF4866" w:rsidP="00C101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развития стенокардии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Default="00EF4866" w:rsidP="00C101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о патогенезе стенокардии</w:t>
      </w:r>
      <w:r w:rsidRP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C89" w:rsidRDefault="00ED2C89" w:rsidP="00C101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клиническую картину стенокардий.</w:t>
      </w:r>
    </w:p>
    <w:p w:rsidR="00303391" w:rsidRPr="00303391" w:rsidRDefault="00303391" w:rsidP="00303391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нестабильную стенокардию.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</w:t>
      </w:r>
      <w:r w:rsidR="00C1012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классы стенокардии</w:t>
      </w:r>
      <w:r w:rsidR="0048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основные </w:t>
      </w:r>
      <w:r w:rsidR="00A0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2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 проявления каждого ФК</w:t>
      </w:r>
      <w:r w:rsidR="0048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Default="0048635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главные</w:t>
      </w:r>
      <w:r w:rsidR="00AE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</w:t>
      </w:r>
      <w:r w:rsidR="00ED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стенокардии</w:t>
      </w:r>
      <w:r w:rsidR="00EF4866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66" w:rsidRPr="00EF4866" w:rsidRDefault="00ED2C89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диагностику стенокардии.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сравнительную характеристику </w:t>
      </w:r>
      <w:r w:rsidR="00CE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стенокардии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91" w:rsidRPr="00303391" w:rsidRDefault="00303391" w:rsidP="00303391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Научиться распознавать разли</w:t>
      </w:r>
      <w:r w:rsidR="004978AF">
        <w:rPr>
          <w:rFonts w:ascii="Times New Roman" w:hAnsi="Times New Roman"/>
          <w:sz w:val="24"/>
          <w:szCs w:val="24"/>
          <w:lang w:val="ru-RU" w:bidi="ar-SA"/>
        </w:rPr>
        <w:t>чные формы стенокардий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4978AF">
        <w:rPr>
          <w:rFonts w:ascii="Times New Roman" w:hAnsi="Times New Roman"/>
          <w:sz w:val="24"/>
          <w:szCs w:val="24"/>
          <w:lang w:val="ru-RU" w:bidi="ar-SA"/>
        </w:rPr>
        <w:t>льных со стенокардиями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</w:t>
      </w:r>
      <w:r w:rsidR="00931415">
        <w:rPr>
          <w:rFonts w:ascii="Times New Roman" w:hAnsi="Times New Roman"/>
          <w:sz w:val="24"/>
          <w:szCs w:val="24"/>
          <w:lang w:val="ru-RU" w:bidi="ar-SA"/>
        </w:rPr>
        <w:t>ый диагноз.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3"/>
        <w:gridCol w:w="10351"/>
      </w:tblGrid>
      <w:tr w:rsidR="0069579A" w:rsidRPr="0069579A" w:rsidTr="000A335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0A335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0A335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0A335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FB4B40" w:rsidRDefault="00FB4B40" w:rsidP="00931415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4"/>
        <w:gridCol w:w="7680"/>
      </w:tblGrid>
      <w:tr w:rsidR="0069579A" w:rsidRPr="0069579A" w:rsidTr="00FB4B40">
        <w:trPr>
          <w:trHeight w:val="301"/>
        </w:trPr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FB4B40">
        <w:trPr>
          <w:trHeight w:val="158"/>
        </w:trPr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Default="00984C21" w:rsidP="00984C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Pr="00984C21" w:rsidRDefault="00984C21" w:rsidP="00984C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Default="003F515D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98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984C21" w:rsidRDefault="00984C21" w:rsidP="00984C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Pr="0069579A" w:rsidRDefault="00984C21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FB4B40">
        <w:trPr>
          <w:trHeight w:val="158"/>
        </w:trPr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3F515D" w:rsidRPr="0069579A" w:rsidRDefault="0086761E" w:rsidP="0049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3F515D">
              <w:rPr>
                <w:rFonts w:ascii="Times New Roman" w:hAnsi="Times New Roman" w:cs="Times New Roman"/>
                <w:sz w:val="24"/>
                <w:szCs w:val="24"/>
              </w:rPr>
              <w:t>с заболеваниями  сердечно-сосудистой системы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3F515D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FB4B40">
        <w:trPr>
          <w:trHeight w:val="487"/>
        </w:trPr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86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69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0F" w:rsidRDefault="004978AF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Спазмолитики</w:t>
            </w:r>
          </w:p>
          <w:p w:rsidR="00892843" w:rsidRDefault="00892843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Гипотензивные средства</w:t>
            </w:r>
          </w:p>
          <w:p w:rsidR="00BB5479" w:rsidRDefault="00BB5479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</w:t>
            </w:r>
          </w:p>
          <w:p w:rsidR="00E17A5E" w:rsidRPr="00BC4C0F" w:rsidRDefault="0069579A" w:rsidP="00BC4C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17A5E" w:rsidRPr="00E17A5E" w:rsidRDefault="00E17A5E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Жаропонижающие</w:t>
            </w:r>
          </w:p>
          <w:p w:rsidR="0069579A" w:rsidRPr="0060420B" w:rsidRDefault="005A63F1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</w:p>
        </w:tc>
      </w:tr>
    </w:tbl>
    <w:p w:rsidR="00FB4B40" w:rsidRDefault="00FB4B40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074E1E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23A58">
        <w:rPr>
          <w:rFonts w:ascii="Times New Roman" w:hAnsi="Times New Roman"/>
          <w:sz w:val="24"/>
          <w:szCs w:val="24"/>
          <w:lang w:val="ru-RU"/>
        </w:rPr>
        <w:t>Инфаркт миокарда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31415">
        <w:rPr>
          <w:rFonts w:ascii="Times New Roman" w:hAnsi="Times New Roman"/>
          <w:sz w:val="24"/>
          <w:szCs w:val="24"/>
          <w:lang w:val="ru-RU"/>
        </w:rPr>
        <w:t>Атеросклероз сосудов</w:t>
      </w:r>
      <w:r w:rsidR="00A23A58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9651D5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69579A" w:rsidRPr="0069579A" w:rsidRDefault="0069579A" w:rsidP="0069579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C14764" w:rsidRDefault="00C14764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3973" w:rsidRDefault="00D834F8" w:rsidP="00D9397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975"/>
        <w:gridCol w:w="1842"/>
        <w:gridCol w:w="2127"/>
        <w:gridCol w:w="7740"/>
      </w:tblGrid>
      <w:tr w:rsidR="00D93973" w:rsidRPr="00D93973" w:rsidTr="00D93973">
        <w:trPr>
          <w:trHeight w:val="115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(дисциплины)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D93973" w:rsidRPr="00D93973" w:rsidTr="00D93973">
        <w:trPr>
          <w:trHeight w:val="699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</w:t>
            </w:r>
            <w:r w:rsidRPr="00D9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РОооп-5</w:t>
            </w:r>
            <w:r w:rsidRPr="00D93973">
              <w:rPr>
                <w:rFonts w:ascii="Times New Roman" w:hAnsi="Times New Roman" w:cs="Times New Roman"/>
                <w:sz w:val="24"/>
                <w:szCs w:val="24"/>
              </w:rPr>
              <w:t>- 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sz w:val="24"/>
                <w:szCs w:val="24"/>
              </w:rPr>
              <w:t>РОд-1:</w:t>
            </w:r>
            <w:r w:rsidRPr="00D93973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</w:t>
            </w:r>
            <w:r w:rsidRPr="00D9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документов.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и понимает: Этиологию, патогенез, классификацию, клиническую картину стенокардий. 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стенокардий с учетом их течения и осложнения.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>Умеет на основании жалоб, анамнеза, физикального обследования: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стенокардии;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подтверждения предполагаемого диагноза стенокардии и интерпретировать полученные результаты;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стенокардий;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D93973" w:rsidRPr="00D93973" w:rsidRDefault="00D93973" w:rsidP="00D9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обоснование клинического диагноза у больного с оценкой </w:t>
            </w:r>
            <w:r w:rsidRPr="00D939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результатов обследования и выявить критерии диагностики;</w:t>
            </w:r>
          </w:p>
        </w:tc>
      </w:tr>
    </w:tbl>
    <w:p w:rsidR="00FB4B40" w:rsidRPr="00D93973" w:rsidRDefault="0069579A" w:rsidP="00D9397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39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9A" w:rsidRPr="0069579A" w:rsidRDefault="0069579A" w:rsidP="00FB4B40">
      <w:pPr>
        <w:ind w:left="-567" w:right="-105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FD4B72">
        <w:rPr>
          <w:sz w:val="24"/>
          <w:szCs w:val="24"/>
        </w:rPr>
        <w:t>едование пациента  со стенокардиями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FD4B72">
        <w:rPr>
          <w:sz w:val="24"/>
          <w:szCs w:val="24"/>
        </w:rPr>
        <w:t>ледования пациента со стенокардиями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FD4B72">
        <w:rPr>
          <w:sz w:val="24"/>
          <w:szCs w:val="24"/>
        </w:rPr>
        <w:t>остику различных типов стенокардий</w:t>
      </w:r>
      <w:r w:rsidR="002E7BA5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FD4EB3" w:rsidRDefault="00FD4EB3" w:rsidP="0069579A">
      <w:pPr>
        <w:ind w:left="-567" w:right="-10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 изучения темы занятия студент должен знать:</w:t>
      </w:r>
    </w:p>
    <w:p w:rsidR="0069579A" w:rsidRPr="0069579A" w:rsidRDefault="003264A2" w:rsidP="00065F02">
      <w:pPr>
        <w:pStyle w:val="21"/>
        <w:numPr>
          <w:ilvl w:val="0"/>
          <w:numId w:val="3"/>
        </w:numPr>
        <w:spacing w:after="0" w:line="240" w:lineRule="auto"/>
        <w:jc w:val="both"/>
      </w:pPr>
      <w:r>
        <w:t xml:space="preserve">определение понятия </w:t>
      </w:r>
      <w:r w:rsidR="00FD4B72">
        <w:t>«КБС. Стенокардия</w:t>
      </w:r>
      <w:r w:rsidR="0069579A" w:rsidRPr="0069579A">
        <w:t>»;</w:t>
      </w:r>
    </w:p>
    <w:p w:rsidR="0069579A" w:rsidRPr="0069579A" w:rsidRDefault="00FD4B72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классификацию стенокардий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причи</w:t>
      </w:r>
      <w:r w:rsidR="005D234C">
        <w:rPr>
          <w:sz w:val="24"/>
          <w:szCs w:val="24"/>
        </w:rPr>
        <w:t xml:space="preserve">ны </w:t>
      </w:r>
      <w:r w:rsidR="00FD4B72">
        <w:rPr>
          <w:sz w:val="24"/>
          <w:szCs w:val="24"/>
        </w:rPr>
        <w:t>развития, патогенез стенокардий</w:t>
      </w:r>
      <w:r w:rsidRPr="0069579A">
        <w:rPr>
          <w:sz w:val="24"/>
          <w:szCs w:val="24"/>
        </w:rPr>
        <w:t>;</w:t>
      </w:r>
    </w:p>
    <w:p w:rsidR="0069579A" w:rsidRPr="0069579A" w:rsidRDefault="00FD4B72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клинические проявления стенокардий</w:t>
      </w:r>
      <w:r w:rsidR="005D234C">
        <w:rPr>
          <w:sz w:val="24"/>
          <w:szCs w:val="24"/>
        </w:rPr>
        <w:t xml:space="preserve"> в зависимости от течения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дополнитель</w:t>
      </w:r>
      <w:r w:rsidR="00867B68">
        <w:rPr>
          <w:sz w:val="24"/>
          <w:szCs w:val="24"/>
        </w:rPr>
        <w:t>ные методы диаг</w:t>
      </w:r>
      <w:r w:rsidR="00FD4B72">
        <w:rPr>
          <w:sz w:val="24"/>
          <w:szCs w:val="24"/>
        </w:rPr>
        <w:t>ностики стенокардий</w:t>
      </w:r>
      <w:r w:rsidRPr="0069579A">
        <w:rPr>
          <w:sz w:val="24"/>
          <w:szCs w:val="24"/>
        </w:rPr>
        <w:t>;</w:t>
      </w:r>
    </w:p>
    <w:p w:rsidR="0069579A" w:rsidRPr="00FD4EB3" w:rsidRDefault="0069579A" w:rsidP="00FD4EB3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диффер</w:t>
      </w:r>
      <w:r w:rsidR="00FD4B72">
        <w:rPr>
          <w:sz w:val="24"/>
          <w:szCs w:val="24"/>
        </w:rPr>
        <w:t>енциальную диагностику стенокардий</w:t>
      </w:r>
      <w:r w:rsidRPr="0069579A">
        <w:rPr>
          <w:sz w:val="24"/>
          <w:szCs w:val="24"/>
        </w:rPr>
        <w:t xml:space="preserve"> с другими патологическими состояниями;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FD4EB3" w:rsidRPr="008130A0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8130A0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FD4EB3" w:rsidRPr="008130A0" w:rsidTr="00E472DD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2мин</w:t>
            </w:r>
          </w:p>
        </w:tc>
      </w:tr>
      <w:tr w:rsidR="00FD4EB3" w:rsidRPr="008130A0" w:rsidTr="00E472DD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7 мин</w:t>
            </w:r>
          </w:p>
        </w:tc>
      </w:tr>
      <w:tr w:rsidR="00FD4EB3" w:rsidRPr="008130A0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навыки, умение 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FD4EB3" w:rsidRPr="008130A0" w:rsidTr="00E472DD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Демонстрация тестового задания</w:t>
            </w:r>
            <w:r>
              <w:rPr>
                <w:rFonts w:ascii="Times New Roman" w:hAnsi="Times New Roman" w:cs="Times New Roman"/>
                <w:lang w:val="ky-KG"/>
              </w:rPr>
              <w:t xml:space="preserve"> и раздача ситу</w:t>
            </w:r>
            <w:r w:rsidRPr="008130A0">
              <w:rPr>
                <w:rFonts w:ascii="Times New Roman" w:hAnsi="Times New Roman" w:cs="Times New Roman"/>
                <w:lang w:val="ky-KG"/>
              </w:rPr>
              <w:t>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  <w:r w:rsidRPr="008130A0">
              <w:rPr>
                <w:rFonts w:ascii="Times New Roman" w:hAnsi="Times New Roman" w:cs="Times New Roman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8 мин</w:t>
            </w:r>
          </w:p>
        </w:tc>
      </w:tr>
      <w:tr w:rsidR="00FD4EB3" w:rsidRPr="008130A0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 xml:space="preserve">Оценивание студентов за </w:t>
            </w: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 xml:space="preserve">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 xml:space="preserve">Научить студентов к самооценке и применять 4х </w:t>
            </w: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>шаговый метод Пейтона.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</w:rPr>
              <w:t xml:space="preserve">Студенты оценивают </w:t>
            </w:r>
            <w:r w:rsidRPr="008130A0">
              <w:rPr>
                <w:rFonts w:ascii="Times New Roman" w:hAnsi="Times New Roman" w:cs="Times New Roman"/>
              </w:rPr>
              <w:lastRenderedPageBreak/>
              <w:t>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>Выборочный опрос, оценка друг друга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 xml:space="preserve">Оценить успешность достижения целей </w:t>
            </w:r>
            <w:r w:rsidRPr="008130A0">
              <w:rPr>
                <w:rFonts w:ascii="Times New Roman" w:hAnsi="Times New Roman" w:cs="Times New Roman"/>
              </w:rPr>
              <w:lastRenderedPageBreak/>
              <w:t>занятия студентами; определить  перспективы последующей работы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 xml:space="preserve">Оценка преподавателем </w:t>
            </w:r>
            <w:r w:rsidRPr="008130A0">
              <w:rPr>
                <w:rFonts w:ascii="Times New Roman" w:hAnsi="Times New Roman" w:cs="Times New Roman"/>
              </w:rPr>
              <w:lastRenderedPageBreak/>
              <w:t xml:space="preserve">формируемых общих и профессиональных компетенций студентов  (происходит в ходе 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>наблюдения за деятельностью обучающихся в процессе изучения темы).</w:t>
            </w:r>
          </w:p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</w:rPr>
            </w:pPr>
            <w:r w:rsidRPr="008130A0">
              <w:rPr>
                <w:rFonts w:ascii="Times New Roman" w:hAnsi="Times New Roman" w:cs="Times New Roman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B3" w:rsidRPr="008130A0" w:rsidRDefault="00FD4EB3" w:rsidP="00E472D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8130A0">
              <w:rPr>
                <w:rFonts w:ascii="Times New Roman" w:hAnsi="Times New Roman" w:cs="Times New Roman"/>
                <w:lang w:val="ky-KG"/>
              </w:rPr>
              <w:t>3мин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</w:t>
      </w:r>
      <w:r w:rsidR="00F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</w:t>
      </w:r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 Дэвидсону». 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9F1C36" w:rsidRDefault="00867B68" w:rsidP="009F1C36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36489C" w:rsidRDefault="0036489C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93" w:rsidRPr="00B90793" w:rsidRDefault="00B90793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для  контроля исходного уровня знаний</w:t>
      </w:r>
    </w:p>
    <w:p w:rsidR="00B90793" w:rsidRPr="00B90793" w:rsidRDefault="00425A08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КБС. Стенокардия</w:t>
      </w:r>
    </w:p>
    <w:p w:rsidR="00FD4EB3" w:rsidRDefault="00FD4EB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D4EB3" w:rsidSect="00C14764">
          <w:pgSz w:w="16838" w:h="11906" w:orient="landscape"/>
          <w:pgMar w:top="851" w:right="709" w:bottom="568" w:left="851" w:header="708" w:footer="708" w:gutter="0"/>
          <w:cols w:space="708"/>
          <w:docGrid w:linePitch="360"/>
        </w:sectPr>
      </w:pP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Инструкция:  Выберите один верный ответ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из перечисленного не характерно для стенокардии 1 ф.к.: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депрессия сегмента ST при ВЭМ-пробе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возникновение болей при подъеме до 1 этажа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отсутствие изменений ЭКГ в покое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иррадиация болей в левое плечо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давящий характер болей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Больной 45 лет получает по поводу нестабильной стенокардии гепарин в/в; в результате передозировки препарата развилось желудочно-кишечное кровотечение, для нейтрализации гепарина необходимо применить: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фибриноген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аминокапроновую кислоту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викасол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протаминсульфат 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ничего из вышеперечисленного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нижеперечисленные факторы повышают риск развития ИБС, кроме: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повышение уровня липопротеидов высокой плотности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сахарный диабет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артериальная гипертония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курение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наследственная отягощенность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из перечисленного не соответствует стенокардии: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иррадиация болей в нижнюю челюсть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возникновение болей при физической нагрузке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длительность болей 40 минут и более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выявление стеноза коронарной артерии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Патогенетические механизмы стенокардии напряжения следующие, кроме: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стеноз коронарных артерий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тромбоз коронарных артерий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спазм коронарных артерий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повышение потребности миокарда в кислороде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недостаточность коллатерального кровообращения в миокарде.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из перечисленных методов исследования является наиболее важным для диагностики ИБС в сомнительных случаях: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ЭКГ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фонокардиография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 нагрузочный тест 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ЭХОКГ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тетраполярная реография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препарат из перечисленных наиболее эффективен при гиперхолестеринемии: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никотиновая кислота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фенофибрат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тироксин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аторвастатин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Укажите преимущественные показания для назначения пролонгированных нитратов: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вариантная стенокардия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ангинозный статус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приступ стенокардии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предупреждение приступов стенокардии напряжения</w:t>
      </w:r>
    </w:p>
    <w:p w:rsidR="00425A08" w:rsidRPr="00425A08" w:rsidRDefault="00425A08" w:rsidP="00425A08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их перечисленных препаратов является наиболее эффективным антиагрегантом: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а. сустак-форте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аспирин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финилин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нифедипин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гидрохлортиазид</w:t>
      </w:r>
    </w:p>
    <w:p w:rsidR="00FD4EB3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10. Стенокардия является следствием: а. уменьшения венозного возврата</w:t>
      </w:r>
    </w:p>
    <w:p w:rsidR="00425A08" w:rsidRPr="00425A08" w:rsidRDefault="00425A08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атеросклероза коронарных артерий</w:t>
      </w:r>
    </w:p>
    <w:p w:rsidR="00425A08" w:rsidRPr="00425A08" w:rsidRDefault="00FD4EB3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5A08"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легочной недостаточности</w:t>
      </w:r>
    </w:p>
    <w:p w:rsidR="00425A08" w:rsidRPr="00425A08" w:rsidRDefault="00FD4EB3" w:rsidP="00425A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5A08" w:rsidRPr="00425A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снижения фракции выброса</w:t>
      </w:r>
    </w:p>
    <w:p w:rsidR="00FD4EB3" w:rsidRDefault="00FD4EB3" w:rsidP="00425A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0D" w:rsidRDefault="006E140D" w:rsidP="00425A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E140D" w:rsidSect="00FD4EB3">
          <w:type w:val="continuous"/>
          <w:pgSz w:w="16838" w:h="11906" w:orient="landscape"/>
          <w:pgMar w:top="851" w:right="709" w:bottom="568" w:left="851" w:header="708" w:footer="708" w:gutter="0"/>
          <w:cols w:num="2" w:space="708"/>
          <w:docGrid w:linePitch="360"/>
        </w:sectPr>
      </w:pPr>
    </w:p>
    <w:p w:rsidR="00BD6AFA" w:rsidRDefault="006E140D" w:rsidP="00C14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содержание темы: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 (ИБС) - заболевание, обусловленное несоответствием между потребностью миокарда в кислороде и его доставкой. Основной причиной развития ИБС является атеросклероз коронарных артерий.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ИБС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Неустраняемые (немодифицируемые):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Возраст (мужчины старше 45 лет, женщины старше 55 лет).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Пол (мужчины болеют чаще, чем женщины).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Наследственность. Устраняемые (модифицируемые):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Нарушение липидного обмена.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Артериальная гипертензия.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Сахарный диабет. Нарушение толерантности к глюкозе.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Ожирение.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Малая физическая активность.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Курение.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факторы риска ИБС влияют на липидный обмен и состояние сосудистой стенки в сторону прогрессирования атеросклероза.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мы используем следующую </w:t>
      </w: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классификацию ИБС (ВОЗ, 1979, ВКНЦ АМН СССР, 1983).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 (первичная остановка сердца). Стенокардия.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стенокардия напряжения (с указанием функционального класса I-IV).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стенокардия: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впервые возникшая стенокардия напряжения;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прогрессирующая стенокардия напряжения (нестабильная);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спонтанная стенокардия (стенокардия покоя, вазоспастическая, вариантная, стенокардия Принцметала).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крупноочаговый (трансмуральный);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мелкоочаговый (нетрансмуральный).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Постинфарктный кардиосклероз (с указанием даты перенесенного инфаркта).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Сердечная недостаточность (с указанием формы и стадии). Нарушения сердечного ритма (с указанием формы). «Немая» форма ИБС.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упомянуть еще одно понятие - «острый коронарный синдром» (ОКС). ОКС объединяет группу клинических признаков или симптомов, связанных с обострением ИБС, позволяющий заподозрить инфаркт миокарда или нестабильную стенокардию (рекомендации ВНОК, 2003). На схеме показано несколько состояний ОКС.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Схема.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острого коронарного синдрома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045075" cy="1912620"/>
            <wp:effectExtent l="0" t="0" r="0" b="0"/>
            <wp:docPr id="1" name="Рисунок 1" descr="http://vmede.org/sait/content/Vnutren_bol_struk_2008_stomat/11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Vnutren_bol_struk_2008_stomat/11_files/mb4_00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СТЕНОКАРДИЯ НАПРЯЖЕНИЯ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 (лат.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angina pectoris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«грудная жаба») - одна из форм ИБС, выражающаяся чувством боли, давления и дискомфорта за грудиной. Заболевание впервые было описано Уильямом Хеберденом в 1768 г.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стенокардия напряжения характеризуется периодическим возникновением болевых приступов при конкретных условиях, при определенном уровне физической нагрузки. Боль при стенокардии является следствием ишемии, приводящей к накоплению в сердечной мышце недоокисленных метаболитов.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 напряжения подразделяется на 4 функциональных класса (ФК) в зависимости от переносимости физической нагрузки (Канадское сердечно-сосудистое общество, 1976).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I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обычная физическая нагрузка не вызывает приступа стенокардии. Боли не возникают при ходьбе или подъеме по лестнице. Приступы появляются при необычно большой и быстро выполняемой нагрузке.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II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небольшое ограничение обычной физической активности. Боли возникают при ходьбе или быстром подъеме по лестнице, ходьбе в гору, после еды, в холод, против ветра, при эмоциональном стрессе.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III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значительное ограничение обычной физической активности. Ходьба по ровной местности или подъем на один лестничный пролет нормальным шагом.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IV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любой физической нагрузки без дискомфорта. Появление типичных приступов стенокардии покоя.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 проявлением стенокардии являются боли, имеющие четкую клиническую картину: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Локализация боли - загрудинная.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Условия возникновения боли - физическая активность, эмоциональный стресс.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Продолжительность боли - от 1 до 15 мин, если боль продолжается более 15 мин, следует предположить развитие нестабильной стенокардии.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6E140D" w:rsidRPr="006E140D" w:rsidTr="006E1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40D" w:rsidRPr="006E140D" w:rsidRDefault="006E140D" w:rsidP="006E14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Условие прекращения боли - прекращение физической нагрузки, прием нитроглицерина (через 1-5 мин).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 боли - сжимающая, давящая, распирающая.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Иррадиация боли - в левую руку (лопатку, плечо, запястье), нижнюю челюсть.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болевого синдрома, эквивалентом стенокардии является одышка и резкая утомляемость при нагрузке, условия возникновения и прекращения которых идентичны классическому приступу стенокардии.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стенокардии больной испытывает чувство страха смерти, пытается застыть в неподвижной позе, бледнеет. При аускуль-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сердца тоны приглушены, тахикардия. Иногда выслушиваются экстрасистолы, на ЭКГ можно обнаружить изменение конечной части желудочкового комплекса (зубца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ST),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нарушения ритма сердца. Болевой приступ купируется после приема нитроглицерина через 1-5 мин.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приступа стенокардии можно ничего не найти или выявить признаки гиперхолестеринемии: ксантелазмы, ксантомы. Границы сердца в норме или смещены влево, тоны сердца звучные или приглушены, АД в пределах нормы или повышено (выявленные изменения часто обусловлены сопутствующей гипертонической болезнью или атеросклеротическим кардиосклерозом).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методы исследования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Патогномоничных изменений, характерных для стенокардии при лабораторном обследовании, нет. В биохимическом анализе крови можно выявить гиперхолестеринемию, гипертриглицеридемию, дис-липидемию, повышение С-реактивного белка.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ЭКГ: в состоянии покоя изменений может не быть, при приступе стенокардии появляются ишемические изменения, проявляющиеся депрессией или элевацией сегмента ST, инверсией зубца Т, нарушениями сердечного ритма.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 мониторирование ЭКГ по Холтеру позволяет диагностировать «немую» ишемию миокарда, ишемические изменения при приступе стенокардии.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6E140D" w:rsidRPr="006E140D" w:rsidTr="006E1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40D" w:rsidRPr="006E140D" w:rsidRDefault="006E140D" w:rsidP="006E14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Нагрузочные пробы (велоэргометрия, тредмил, чреспищеводная электрическая стимуляция предсердий с «навязыванием» сердечного ритма до 100 в минуту и учащением его в последующие минуты) позволяют оценить толерантность к физической нагрузке, выявить признаки, ассоциирующиеся с неблагоприятным прогнозом для больных со стенокардией: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типичный болевой синдром;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депрессия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 мм;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сохранение депрессии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 мин после прекращения нагрузки;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появление депрессии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частоте сердечных сокращений менее 120 в минуту;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депрессии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нескольких отведениях, подъем сегмента </w:t>
      </w:r>
      <w:r w:rsidRPr="006E1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отведениях, за исключением aVR;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отсутствие повышения АД или его снижение в ответ на физическую нагрузку;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появление аритмий сердца (особенно желудочковой тахикардии).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ЭхоКГ: позволяет оценить систолическую и диастолическую функции сердца, размер полостей, определить клапанные дефекты.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Стресс-эхокардиография: позволяет выявить недостаточность венечных артерий при поражении одного сосуда.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Коронарная ангиография: «золотой стандарт» в диагностике ИБС, позволяет выявить наличие, локализацию, степень окклюзии коронарных артерий. Применение этого метода обязательно при решении вопроса о возможности оперативного лечения (аортокоронарного шунтирования, баллонной дилатации).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 миокарда: перфузию миокарда оценивают с помощью введения радиоактивного таллия (Tl 201). Более информативна сцинтиграфия, проводимая сразу после физической нагрузки, что позволяет выявить очаги нарушения накопления изотопа в зоне ишемии миокарда.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</w:p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классическую стенокардию напряжения диагностируют на основании уже детального сбора анамнеза (особенно детализация болевого синдрома), физикального обследования больного и записи ЭКГ в состоянии покоя. Эти обследования достаточны для диагностики классического проявления в 70% случаев. При сомнениях в диагнозе проводят суточное мониторирование ЭКГ по Холтеру (обнаружение изменения). Для верификации диагноза ИБС проводят пробы с физической нагрузкой, коронароангиографию.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6E140D" w:rsidRPr="006E140D" w:rsidTr="006E14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40D" w:rsidRPr="006E140D" w:rsidRDefault="006E140D" w:rsidP="006E14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40D" w:rsidRPr="006E140D" w:rsidRDefault="006E140D" w:rsidP="006E1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 </w:t>
      </w:r>
      <w:r w:rsidRPr="006E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 заболеваниями и состояниями, при которых болевой синдром имеет признаки стенокардии (другие формы ИБС, заболевания ЖКТ, позвоночника, болезни органов дыхания).</w:t>
      </w:r>
    </w:p>
    <w:p w:rsidR="006E140D" w:rsidRPr="00C14764" w:rsidRDefault="006E140D" w:rsidP="00C14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140D" w:rsidRPr="00C14764" w:rsidSect="00FD4EB3">
      <w:type w:val="continuous"/>
      <w:pgSz w:w="16838" w:h="11906" w:orient="landscape"/>
      <w:pgMar w:top="851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8567155"/>
    <w:multiLevelType w:val="multilevel"/>
    <w:tmpl w:val="0DE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C5F1E"/>
    <w:multiLevelType w:val="hybridMultilevel"/>
    <w:tmpl w:val="83E45594"/>
    <w:lvl w:ilvl="0" w:tplc="86C26A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00785"/>
    <w:multiLevelType w:val="multilevel"/>
    <w:tmpl w:val="6AC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279C8"/>
    <w:multiLevelType w:val="multilevel"/>
    <w:tmpl w:val="6D4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2F1BAE"/>
    <w:multiLevelType w:val="hybridMultilevel"/>
    <w:tmpl w:val="33664E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9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151F"/>
    <w:multiLevelType w:val="multilevel"/>
    <w:tmpl w:val="048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35"/>
  </w:num>
  <w:num w:numId="4">
    <w:abstractNumId w:val="11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6"/>
  </w:num>
  <w:num w:numId="9">
    <w:abstractNumId w:val="6"/>
  </w:num>
  <w:num w:numId="10">
    <w:abstractNumId w:val="17"/>
  </w:num>
  <w:num w:numId="11">
    <w:abstractNumId w:val="31"/>
  </w:num>
  <w:num w:numId="12">
    <w:abstractNumId w:val="30"/>
  </w:num>
  <w:num w:numId="13">
    <w:abstractNumId w:val="1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29"/>
  </w:num>
  <w:num w:numId="19">
    <w:abstractNumId w:val="24"/>
  </w:num>
  <w:num w:numId="20">
    <w:abstractNumId w:val="19"/>
  </w:num>
  <w:num w:numId="21">
    <w:abstractNumId w:val="26"/>
  </w:num>
  <w:num w:numId="22">
    <w:abstractNumId w:val="3"/>
  </w:num>
  <w:num w:numId="23">
    <w:abstractNumId w:val="20"/>
  </w:num>
  <w:num w:numId="24">
    <w:abstractNumId w:val="23"/>
  </w:num>
  <w:num w:numId="25">
    <w:abstractNumId w:val="28"/>
  </w:num>
  <w:num w:numId="26">
    <w:abstractNumId w:val="33"/>
  </w:num>
  <w:num w:numId="27">
    <w:abstractNumId w:val="12"/>
  </w:num>
  <w:num w:numId="28">
    <w:abstractNumId w:val="32"/>
  </w:num>
  <w:num w:numId="29">
    <w:abstractNumId w:val="4"/>
  </w:num>
  <w:num w:numId="30">
    <w:abstractNumId w:val="8"/>
  </w:num>
  <w:num w:numId="31">
    <w:abstractNumId w:val="7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3398D"/>
    <w:rsid w:val="00054778"/>
    <w:rsid w:val="00064D7D"/>
    <w:rsid w:val="00065A6F"/>
    <w:rsid w:val="00065F02"/>
    <w:rsid w:val="00074E1E"/>
    <w:rsid w:val="000834E5"/>
    <w:rsid w:val="0008639B"/>
    <w:rsid w:val="000A1453"/>
    <w:rsid w:val="000A335A"/>
    <w:rsid w:val="000E6472"/>
    <w:rsid w:val="00144296"/>
    <w:rsid w:val="001800E3"/>
    <w:rsid w:val="001927DB"/>
    <w:rsid w:val="00194549"/>
    <w:rsid w:val="001B5C4F"/>
    <w:rsid w:val="002121BB"/>
    <w:rsid w:val="002247F4"/>
    <w:rsid w:val="0025143A"/>
    <w:rsid w:val="00266615"/>
    <w:rsid w:val="002C3096"/>
    <w:rsid w:val="002D4603"/>
    <w:rsid w:val="002E7BA5"/>
    <w:rsid w:val="003007A1"/>
    <w:rsid w:val="00303391"/>
    <w:rsid w:val="0030426A"/>
    <w:rsid w:val="00310D72"/>
    <w:rsid w:val="003264A2"/>
    <w:rsid w:val="0034441F"/>
    <w:rsid w:val="003554A7"/>
    <w:rsid w:val="0036489C"/>
    <w:rsid w:val="00365347"/>
    <w:rsid w:val="003759E0"/>
    <w:rsid w:val="003C3814"/>
    <w:rsid w:val="003E1E8B"/>
    <w:rsid w:val="003F515D"/>
    <w:rsid w:val="00425A08"/>
    <w:rsid w:val="00486356"/>
    <w:rsid w:val="004978AF"/>
    <w:rsid w:val="004B03CD"/>
    <w:rsid w:val="004F3F6C"/>
    <w:rsid w:val="004F4AB9"/>
    <w:rsid w:val="00501064"/>
    <w:rsid w:val="005A63F1"/>
    <w:rsid w:val="005D234C"/>
    <w:rsid w:val="0060420B"/>
    <w:rsid w:val="0060438E"/>
    <w:rsid w:val="00676B95"/>
    <w:rsid w:val="00684D5E"/>
    <w:rsid w:val="006908A9"/>
    <w:rsid w:val="0069579A"/>
    <w:rsid w:val="006E140D"/>
    <w:rsid w:val="006F2205"/>
    <w:rsid w:val="0075525C"/>
    <w:rsid w:val="00791536"/>
    <w:rsid w:val="00812914"/>
    <w:rsid w:val="0086761E"/>
    <w:rsid w:val="00867B68"/>
    <w:rsid w:val="00872658"/>
    <w:rsid w:val="00892843"/>
    <w:rsid w:val="00894B7D"/>
    <w:rsid w:val="008A7369"/>
    <w:rsid w:val="008E53A7"/>
    <w:rsid w:val="0092736A"/>
    <w:rsid w:val="00931415"/>
    <w:rsid w:val="009463D7"/>
    <w:rsid w:val="00961B29"/>
    <w:rsid w:val="009651D5"/>
    <w:rsid w:val="00984C21"/>
    <w:rsid w:val="00990950"/>
    <w:rsid w:val="00992CFB"/>
    <w:rsid w:val="009A1108"/>
    <w:rsid w:val="009F1C36"/>
    <w:rsid w:val="00A049ED"/>
    <w:rsid w:val="00A23A58"/>
    <w:rsid w:val="00A83166"/>
    <w:rsid w:val="00A83652"/>
    <w:rsid w:val="00AB36C7"/>
    <w:rsid w:val="00AE1D03"/>
    <w:rsid w:val="00AF33A0"/>
    <w:rsid w:val="00B30334"/>
    <w:rsid w:val="00B81CA5"/>
    <w:rsid w:val="00B876A0"/>
    <w:rsid w:val="00B90793"/>
    <w:rsid w:val="00B965C2"/>
    <w:rsid w:val="00BA2449"/>
    <w:rsid w:val="00BB5479"/>
    <w:rsid w:val="00BC4C0F"/>
    <w:rsid w:val="00BD6AFA"/>
    <w:rsid w:val="00C10124"/>
    <w:rsid w:val="00C111F7"/>
    <w:rsid w:val="00C11EC4"/>
    <w:rsid w:val="00C14764"/>
    <w:rsid w:val="00C2134F"/>
    <w:rsid w:val="00C43BF7"/>
    <w:rsid w:val="00C54EE0"/>
    <w:rsid w:val="00CC2FAF"/>
    <w:rsid w:val="00CD5C3A"/>
    <w:rsid w:val="00CE4758"/>
    <w:rsid w:val="00CE60F8"/>
    <w:rsid w:val="00D117E9"/>
    <w:rsid w:val="00D834F8"/>
    <w:rsid w:val="00D912A8"/>
    <w:rsid w:val="00D93973"/>
    <w:rsid w:val="00DB1EEA"/>
    <w:rsid w:val="00DC7029"/>
    <w:rsid w:val="00DD6D6D"/>
    <w:rsid w:val="00DE59F5"/>
    <w:rsid w:val="00DF453E"/>
    <w:rsid w:val="00E17A5E"/>
    <w:rsid w:val="00E35D49"/>
    <w:rsid w:val="00E54452"/>
    <w:rsid w:val="00E667D3"/>
    <w:rsid w:val="00E74A43"/>
    <w:rsid w:val="00E905AF"/>
    <w:rsid w:val="00ED2C89"/>
    <w:rsid w:val="00EF44AF"/>
    <w:rsid w:val="00EF4866"/>
    <w:rsid w:val="00F23B81"/>
    <w:rsid w:val="00F31F0A"/>
    <w:rsid w:val="00FB4B40"/>
    <w:rsid w:val="00FC1F0B"/>
    <w:rsid w:val="00FC735C"/>
    <w:rsid w:val="00FD4B72"/>
    <w:rsid w:val="00FD4EB3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CD6"/>
  <w15:docId w15:val="{F9D6EB90-029E-4CD7-AF78-AF0D707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A8D0-D56E-4131-A83C-48F15AF2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7</cp:revision>
  <cp:lastPrinted>2018-11-18T16:23:00Z</cp:lastPrinted>
  <dcterms:created xsi:type="dcterms:W3CDTF">2019-12-07T15:00:00Z</dcterms:created>
  <dcterms:modified xsi:type="dcterms:W3CDTF">2020-04-03T04:36:00Z</dcterms:modified>
</cp:coreProperties>
</file>