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002927">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002927">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002927">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002927">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B24DDC"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CA27A7"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AE00F9">
        <w:rPr>
          <w:rFonts w:ascii="Times New Roman" w:hAnsi="Times New Roman" w:cs="Times New Roman"/>
          <w:sz w:val="28"/>
          <w:szCs w:val="28"/>
        </w:rPr>
        <w:t xml:space="preserve"> №13</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5C24EC" w:rsidRPr="005C24EC">
        <w:rPr>
          <w:rFonts w:ascii="Times New Roman" w:eastAsia="Times New Roman" w:hAnsi="Times New Roman" w:cs="Times New Roman"/>
          <w:b/>
          <w:sz w:val="28"/>
          <w:szCs w:val="28"/>
          <w:lang w:eastAsia="ru-RU"/>
        </w:rPr>
        <w:t>АНАФИЛАКТИЧЕСКИЙ ШОК</w:t>
      </w:r>
      <w:r w:rsidRPr="00065A6F">
        <w:rPr>
          <w:rFonts w:ascii="Times New Roman" w:hAnsi="Times New Roman"/>
          <w:b/>
          <w:sz w:val="28"/>
          <w:szCs w:val="28"/>
        </w:rPr>
        <w:t>.</w:t>
      </w:r>
      <w:r w:rsidR="00F86594">
        <w:rPr>
          <w:rFonts w:ascii="Times New Roman" w:hAnsi="Times New Roman"/>
          <w:b/>
          <w:sz w:val="28"/>
          <w:szCs w:val="28"/>
        </w:rPr>
        <w:t xml:space="preserve"> Диагностика и лечение.</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310D72" w:rsidRDefault="00310D72" w:rsidP="0075525C">
      <w:pPr>
        <w:rPr>
          <w:rFonts w:ascii="Times New Roman" w:hAnsi="Times New Roman"/>
          <w:b/>
          <w:bCs/>
          <w:sz w:val="28"/>
          <w:szCs w:val="28"/>
        </w:rPr>
      </w:pPr>
    </w:p>
    <w:p w:rsidR="0075525C" w:rsidRPr="00A53655" w:rsidRDefault="0075525C" w:rsidP="0075525C">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F86594">
        <w:rPr>
          <w:rFonts w:ascii="Times New Roman" w:eastAsia="Calibri" w:hAnsi="Times New Roman" w:cs="Times New Roman"/>
          <w:sz w:val="24"/>
          <w:szCs w:val="24"/>
        </w:rPr>
        <w:t>2019</w:t>
      </w:r>
    </w:p>
    <w:p w:rsidR="00B24DDC" w:rsidRDefault="00B24DDC" w:rsidP="0075525C">
      <w:pPr>
        <w:pStyle w:val="a5"/>
        <w:rPr>
          <w:rFonts w:ascii="Times New Roman" w:eastAsiaTheme="minorHAnsi" w:hAnsi="Times New Roman"/>
          <w:b/>
          <w:sz w:val="28"/>
          <w:szCs w:val="28"/>
          <w:lang w:val="ru-RU" w:bidi="ar-SA"/>
        </w:rPr>
      </w:pPr>
    </w:p>
    <w:p w:rsidR="005A7BA3" w:rsidRDefault="0075525C" w:rsidP="0075525C">
      <w:pPr>
        <w:pStyle w:val="a5"/>
        <w:rPr>
          <w:rFonts w:ascii="Times New Roman" w:hAnsi="Times New Roman"/>
          <w:b/>
          <w:sz w:val="24"/>
          <w:szCs w:val="24"/>
          <w:lang w:val="ru-RU"/>
        </w:rPr>
      </w:pPr>
      <w:r w:rsidRPr="006908A9">
        <w:rPr>
          <w:rFonts w:ascii="Times New Roman" w:hAnsi="Times New Roman"/>
          <w:b/>
          <w:sz w:val="24"/>
          <w:szCs w:val="24"/>
          <w:lang w:val="ru-RU"/>
        </w:rPr>
        <w:t xml:space="preserve">     </w:t>
      </w:r>
    </w:p>
    <w:p w:rsidR="00D834F8" w:rsidRDefault="008C73BC" w:rsidP="00B24DDC">
      <w:pPr>
        <w:spacing w:after="0"/>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w:t>
      </w:r>
      <w:r w:rsidR="00D834F8">
        <w:rPr>
          <w:rFonts w:ascii="Times New Roman" w:hAnsi="Times New Roman" w:cs="Times New Roman"/>
          <w:b/>
          <w:sz w:val="24"/>
          <w:szCs w:val="24"/>
          <w:lang w:val="ky-KG"/>
        </w:rPr>
        <w:t>Тема практического</w:t>
      </w:r>
      <w:r w:rsidR="00D834F8" w:rsidRPr="00A53655">
        <w:rPr>
          <w:rFonts w:ascii="Times New Roman" w:hAnsi="Times New Roman" w:cs="Times New Roman"/>
          <w:b/>
          <w:sz w:val="24"/>
          <w:szCs w:val="24"/>
          <w:lang w:val="ky-KG"/>
        </w:rPr>
        <w:t xml:space="preserve"> занятия:</w:t>
      </w:r>
      <w:r w:rsidR="00CA6E66">
        <w:rPr>
          <w:rFonts w:ascii="Times New Roman" w:hAnsi="Times New Roman" w:cs="Times New Roman"/>
          <w:b/>
          <w:sz w:val="24"/>
          <w:szCs w:val="24"/>
          <w:lang w:val="ky-KG"/>
        </w:rPr>
        <w:t xml:space="preserve"> </w:t>
      </w:r>
      <w:r w:rsidR="0086761E">
        <w:rPr>
          <w:rFonts w:ascii="Times New Roman" w:hAnsi="Times New Roman"/>
          <w:sz w:val="24"/>
          <w:szCs w:val="24"/>
        </w:rPr>
        <w:t>«</w:t>
      </w:r>
      <w:r w:rsidR="00401DC6" w:rsidRPr="00401DC6">
        <w:rPr>
          <w:rFonts w:ascii="Times New Roman" w:hAnsi="Times New Roman"/>
          <w:b/>
          <w:sz w:val="24"/>
          <w:szCs w:val="24"/>
        </w:rPr>
        <w:t>АНАФИЛАКТИЧЕСКИЙ ШОК</w:t>
      </w:r>
      <w:r w:rsidR="00F86594">
        <w:rPr>
          <w:rFonts w:ascii="Times New Roman" w:hAnsi="Times New Roman"/>
          <w:b/>
          <w:sz w:val="24"/>
          <w:szCs w:val="24"/>
        </w:rPr>
        <w:t>. Диагностика и лечение</w:t>
      </w:r>
      <w:r w:rsidR="0086761E">
        <w:rPr>
          <w:rFonts w:ascii="Times New Roman" w:hAnsi="Times New Roman"/>
          <w:sz w:val="24"/>
          <w:szCs w:val="24"/>
        </w:rPr>
        <w:t>»</w:t>
      </w:r>
      <w:r w:rsidR="0060438E" w:rsidRPr="0060438E">
        <w:rPr>
          <w:rFonts w:ascii="Times New Roman" w:hAnsi="Times New Roman"/>
          <w:sz w:val="24"/>
          <w:szCs w:val="24"/>
        </w:rPr>
        <w:t xml:space="preserve">. </w:t>
      </w:r>
      <w:r w:rsidR="00F86594">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D834F8" w:rsidRDefault="00D834F8" w:rsidP="00B24DDC">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D42685" w:rsidRPr="005D79F2" w:rsidRDefault="00D42685" w:rsidP="00B24DDC">
      <w:pPr>
        <w:numPr>
          <w:ilvl w:val="0"/>
          <w:numId w:val="12"/>
        </w:numPr>
        <w:tabs>
          <w:tab w:val="left" w:pos="318"/>
        </w:tabs>
        <w:spacing w:after="0"/>
        <w:jc w:val="both"/>
        <w:rPr>
          <w:rFonts w:ascii="Times New Roman" w:hAnsi="Times New Roman" w:cs="Times New Roman"/>
          <w:sz w:val="24"/>
          <w:szCs w:val="24"/>
        </w:rPr>
      </w:pPr>
      <w:r w:rsidRPr="005D79F2">
        <w:rPr>
          <w:rFonts w:ascii="Times New Roman" w:hAnsi="Times New Roman" w:cs="Times New Roman"/>
          <w:sz w:val="24"/>
          <w:szCs w:val="24"/>
        </w:rPr>
        <w:t>Основные</w:t>
      </w:r>
      <w:r>
        <w:rPr>
          <w:rFonts w:ascii="Times New Roman" w:hAnsi="Times New Roman" w:cs="Times New Roman"/>
          <w:sz w:val="24"/>
          <w:szCs w:val="24"/>
        </w:rPr>
        <w:t xml:space="preserve"> </w:t>
      </w:r>
      <w:r w:rsidRPr="005D79F2">
        <w:rPr>
          <w:rFonts w:ascii="Times New Roman" w:hAnsi="Times New Roman" w:cs="Times New Roman"/>
          <w:sz w:val="24"/>
          <w:szCs w:val="24"/>
        </w:rPr>
        <w:t>диагностические признаки.</w:t>
      </w:r>
    </w:p>
    <w:p w:rsidR="00D42685" w:rsidRPr="00246A48" w:rsidRDefault="00D42685" w:rsidP="00B24DDC">
      <w:pPr>
        <w:numPr>
          <w:ilvl w:val="0"/>
          <w:numId w:val="12"/>
        </w:numPr>
        <w:tabs>
          <w:tab w:val="left" w:pos="318"/>
        </w:tabs>
        <w:spacing w:after="0"/>
        <w:jc w:val="both"/>
        <w:rPr>
          <w:rFonts w:ascii="Times New Roman" w:hAnsi="Times New Roman" w:cs="Times New Roman"/>
          <w:sz w:val="24"/>
          <w:szCs w:val="24"/>
        </w:rPr>
      </w:pPr>
      <w:r w:rsidRPr="00246A48">
        <w:rPr>
          <w:rFonts w:ascii="Times New Roman" w:hAnsi="Times New Roman" w:cs="Times New Roman"/>
          <w:sz w:val="24"/>
          <w:szCs w:val="24"/>
        </w:rPr>
        <w:t>Дифференциальная диагностика анафилактических и анафилактоидных реакций.</w:t>
      </w:r>
    </w:p>
    <w:p w:rsidR="000F7188" w:rsidRPr="00B24DDC" w:rsidRDefault="00D42685" w:rsidP="00B24DDC">
      <w:pPr>
        <w:numPr>
          <w:ilvl w:val="0"/>
          <w:numId w:val="12"/>
        </w:numPr>
        <w:tabs>
          <w:tab w:val="left" w:pos="318"/>
        </w:tabs>
        <w:spacing w:after="0"/>
        <w:jc w:val="both"/>
        <w:rPr>
          <w:rFonts w:ascii="Times New Roman" w:hAnsi="Times New Roman" w:cs="Times New Roman"/>
          <w:sz w:val="24"/>
          <w:szCs w:val="24"/>
        </w:rPr>
      </w:pPr>
      <w:r w:rsidRPr="005D79F2">
        <w:rPr>
          <w:rFonts w:ascii="Times New Roman" w:hAnsi="Times New Roman" w:cs="Times New Roman"/>
          <w:sz w:val="24"/>
          <w:szCs w:val="24"/>
        </w:rPr>
        <w:t>Профилактика неотложных состояний</w:t>
      </w:r>
      <w:r>
        <w:rPr>
          <w:rFonts w:ascii="Times New Roman" w:hAnsi="Times New Roman" w:cs="Times New Roman"/>
          <w:sz w:val="24"/>
          <w:szCs w:val="24"/>
        </w:rPr>
        <w:t xml:space="preserve"> и п</w:t>
      </w:r>
      <w:r w:rsidRPr="005D79F2">
        <w:rPr>
          <w:rFonts w:ascii="Times New Roman" w:hAnsi="Times New Roman" w:cs="Times New Roman"/>
          <w:sz w:val="24"/>
          <w:szCs w:val="24"/>
        </w:rPr>
        <w:t>ринципы интенсивной терапии</w:t>
      </w:r>
      <w:r w:rsidR="00F86594">
        <w:rPr>
          <w:rFonts w:ascii="Times New Roman" w:hAnsi="Times New Roman" w:cs="Times New Roman"/>
          <w:sz w:val="24"/>
          <w:szCs w:val="24"/>
        </w:rPr>
        <w:t xml:space="preserve"> при АШ</w:t>
      </w:r>
      <w:r>
        <w:rPr>
          <w:rFonts w:ascii="Times New Roman" w:hAnsi="Times New Roman" w:cs="Times New Roman"/>
          <w:sz w:val="24"/>
          <w:szCs w:val="24"/>
        </w:rPr>
        <w:t>.</w:t>
      </w:r>
    </w:p>
    <w:p w:rsidR="00B90793" w:rsidRPr="00FC1F0B" w:rsidRDefault="00B90793" w:rsidP="00B24DDC">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B24DDC">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B90793" w:rsidRPr="00FC1F0B" w:rsidRDefault="00B90793" w:rsidP="00B24DDC">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w:t>
      </w:r>
      <w:r w:rsidR="00B24DDC">
        <w:rPr>
          <w:rFonts w:ascii="Times New Roman" w:hAnsi="Times New Roman"/>
          <w:sz w:val="24"/>
          <w:szCs w:val="24"/>
          <w:lang w:val="ru-RU"/>
        </w:rPr>
        <w:t>разно действовать в соответствии</w:t>
      </w:r>
      <w:r w:rsidRPr="00FC1F0B">
        <w:rPr>
          <w:rFonts w:ascii="Times New Roman" w:hAnsi="Times New Roman"/>
          <w:sz w:val="24"/>
          <w:szCs w:val="24"/>
          <w:lang w:val="ru-RU"/>
        </w:rPr>
        <w:t xml:space="preserve"> со стандартами оказания медицинской помощи в конкретных 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
    <w:p w:rsidR="00B90793" w:rsidRPr="00C11EC4" w:rsidRDefault="00B90793" w:rsidP="00B24DDC">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w:t>
      </w:r>
      <w:r w:rsidR="00B24DDC">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B24DDC">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B24DDC">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0F7188" w:rsidRPr="00250E66" w:rsidRDefault="00EC7613" w:rsidP="00250E66">
      <w:pPr>
        <w:pStyle w:val="a4"/>
        <w:numPr>
          <w:ilvl w:val="0"/>
          <w:numId w:val="27"/>
        </w:numPr>
        <w:spacing w:after="0" w:line="240" w:lineRule="auto"/>
        <w:rPr>
          <w:rFonts w:ascii="Times New Roman" w:eastAsia="Times New Roman" w:hAnsi="Times New Roman" w:cs="Times New Roman"/>
          <w:sz w:val="24"/>
          <w:szCs w:val="24"/>
          <w:lang w:eastAsia="ru-RU"/>
        </w:rPr>
      </w:pPr>
      <w:r w:rsidRPr="00250E66">
        <w:rPr>
          <w:rFonts w:ascii="Times New Roman" w:eastAsia="Times New Roman" w:hAnsi="Times New Roman" w:cs="Times New Roman"/>
          <w:sz w:val="24"/>
          <w:szCs w:val="24"/>
          <w:lang w:eastAsia="ru-RU"/>
        </w:rPr>
        <w:t>Назовите критерии тяжести АШ.</w:t>
      </w:r>
    </w:p>
    <w:p w:rsidR="00250E66" w:rsidRDefault="00576261" w:rsidP="00250E66">
      <w:pPr>
        <w:pStyle w:val="a4"/>
        <w:numPr>
          <w:ilvl w:val="0"/>
          <w:numId w:val="27"/>
        </w:numPr>
        <w:spacing w:after="0" w:line="240" w:lineRule="auto"/>
        <w:rPr>
          <w:rFonts w:ascii="Times New Roman" w:eastAsia="Times New Roman" w:hAnsi="Times New Roman" w:cs="Times New Roman"/>
          <w:sz w:val="24"/>
          <w:szCs w:val="24"/>
          <w:lang w:eastAsia="ru-RU"/>
        </w:rPr>
      </w:pPr>
      <w:r w:rsidRPr="00250E66">
        <w:rPr>
          <w:rFonts w:ascii="Times New Roman" w:eastAsia="Times New Roman" w:hAnsi="Times New Roman" w:cs="Times New Roman"/>
          <w:sz w:val="24"/>
          <w:szCs w:val="24"/>
          <w:lang w:eastAsia="ru-RU"/>
        </w:rPr>
        <w:t>У</w:t>
      </w:r>
      <w:r w:rsidR="00EC7613" w:rsidRPr="00250E66">
        <w:rPr>
          <w:rFonts w:ascii="Times New Roman" w:eastAsia="Times New Roman" w:hAnsi="Times New Roman" w:cs="Times New Roman"/>
          <w:sz w:val="24"/>
          <w:szCs w:val="24"/>
          <w:lang w:eastAsia="ru-RU"/>
        </w:rPr>
        <w:t>кажите диагностические методы АШ</w:t>
      </w:r>
      <w:r w:rsidRPr="00250E66">
        <w:rPr>
          <w:rFonts w:ascii="Times New Roman" w:eastAsia="Times New Roman" w:hAnsi="Times New Roman" w:cs="Times New Roman"/>
          <w:sz w:val="24"/>
          <w:szCs w:val="24"/>
          <w:lang w:eastAsia="ru-RU"/>
        </w:rPr>
        <w:t>.</w:t>
      </w:r>
    </w:p>
    <w:p w:rsidR="00250E66" w:rsidRDefault="00576261" w:rsidP="00250E66">
      <w:pPr>
        <w:pStyle w:val="a4"/>
        <w:numPr>
          <w:ilvl w:val="0"/>
          <w:numId w:val="27"/>
        </w:numPr>
        <w:spacing w:after="0" w:line="240" w:lineRule="auto"/>
        <w:rPr>
          <w:rFonts w:ascii="Times New Roman" w:eastAsia="Times New Roman" w:hAnsi="Times New Roman" w:cs="Times New Roman"/>
          <w:sz w:val="24"/>
          <w:szCs w:val="24"/>
          <w:lang w:eastAsia="ru-RU"/>
        </w:rPr>
      </w:pPr>
      <w:r w:rsidRPr="00250E66">
        <w:rPr>
          <w:rFonts w:ascii="Times New Roman" w:eastAsia="Times New Roman" w:hAnsi="Times New Roman" w:cs="Times New Roman"/>
          <w:sz w:val="24"/>
          <w:szCs w:val="24"/>
          <w:lang w:eastAsia="ru-RU"/>
        </w:rPr>
        <w:t>Выберите</w:t>
      </w:r>
      <w:r w:rsidR="00EC7613" w:rsidRPr="00250E66">
        <w:rPr>
          <w:rFonts w:ascii="Times New Roman" w:eastAsia="Times New Roman" w:hAnsi="Times New Roman" w:cs="Times New Roman"/>
          <w:sz w:val="24"/>
          <w:szCs w:val="24"/>
          <w:lang w:eastAsia="ru-RU"/>
        </w:rPr>
        <w:t xml:space="preserve"> принципы лечения АШ</w:t>
      </w:r>
      <w:r w:rsidRPr="00250E66">
        <w:rPr>
          <w:rFonts w:ascii="Times New Roman" w:eastAsia="Times New Roman" w:hAnsi="Times New Roman" w:cs="Times New Roman"/>
          <w:sz w:val="24"/>
          <w:szCs w:val="24"/>
          <w:lang w:eastAsia="ru-RU"/>
        </w:rPr>
        <w:t>.</w:t>
      </w:r>
    </w:p>
    <w:p w:rsidR="00250E66" w:rsidRDefault="000C561F" w:rsidP="00250E66">
      <w:pPr>
        <w:pStyle w:val="a4"/>
        <w:numPr>
          <w:ilvl w:val="0"/>
          <w:numId w:val="27"/>
        </w:numPr>
        <w:spacing w:after="0" w:line="240" w:lineRule="auto"/>
        <w:rPr>
          <w:rFonts w:ascii="Times New Roman" w:eastAsia="Times New Roman" w:hAnsi="Times New Roman" w:cs="Times New Roman"/>
          <w:sz w:val="24"/>
          <w:szCs w:val="24"/>
          <w:lang w:eastAsia="ru-RU"/>
        </w:rPr>
      </w:pPr>
      <w:r w:rsidRPr="00250E66">
        <w:rPr>
          <w:rFonts w:ascii="Times New Roman" w:eastAsia="Times New Roman" w:hAnsi="Times New Roman" w:cs="Times New Roman"/>
          <w:sz w:val="24"/>
          <w:szCs w:val="24"/>
          <w:lang w:eastAsia="ru-RU"/>
        </w:rPr>
        <w:t>Перечислите, что входит в состав противоанафилактического набора.</w:t>
      </w:r>
    </w:p>
    <w:p w:rsidR="00250E66" w:rsidRDefault="000C561F" w:rsidP="00250E66">
      <w:pPr>
        <w:pStyle w:val="a4"/>
        <w:numPr>
          <w:ilvl w:val="0"/>
          <w:numId w:val="27"/>
        </w:numPr>
        <w:spacing w:after="0" w:line="240" w:lineRule="auto"/>
        <w:rPr>
          <w:rFonts w:ascii="Times New Roman" w:eastAsia="Times New Roman" w:hAnsi="Times New Roman" w:cs="Times New Roman"/>
          <w:sz w:val="24"/>
          <w:szCs w:val="24"/>
          <w:lang w:eastAsia="ru-RU"/>
        </w:rPr>
      </w:pPr>
      <w:r w:rsidRPr="00250E66">
        <w:rPr>
          <w:rFonts w:ascii="Times New Roman" w:eastAsia="Times New Roman" w:hAnsi="Times New Roman" w:cs="Times New Roman"/>
          <w:sz w:val="24"/>
          <w:szCs w:val="24"/>
          <w:lang w:eastAsia="ru-RU"/>
        </w:rPr>
        <w:t>Окажите первую доврачебную помощь при развитии АШ.</w:t>
      </w:r>
    </w:p>
    <w:p w:rsidR="000F7188" w:rsidRPr="00250E66" w:rsidRDefault="00576261" w:rsidP="00250E66">
      <w:pPr>
        <w:pStyle w:val="a4"/>
        <w:numPr>
          <w:ilvl w:val="0"/>
          <w:numId w:val="27"/>
        </w:numPr>
        <w:spacing w:after="0" w:line="240" w:lineRule="auto"/>
        <w:rPr>
          <w:rFonts w:ascii="Times New Roman" w:eastAsia="Times New Roman" w:hAnsi="Times New Roman" w:cs="Times New Roman"/>
          <w:sz w:val="24"/>
          <w:szCs w:val="24"/>
          <w:lang w:eastAsia="ru-RU"/>
        </w:rPr>
      </w:pPr>
      <w:r w:rsidRPr="00250E66">
        <w:rPr>
          <w:rFonts w:ascii="Times New Roman" w:eastAsia="Times New Roman" w:hAnsi="Times New Roman" w:cs="Times New Roman"/>
          <w:sz w:val="24"/>
          <w:szCs w:val="24"/>
          <w:lang w:eastAsia="ru-RU"/>
        </w:rPr>
        <w:t xml:space="preserve">Определите </w:t>
      </w:r>
      <w:r w:rsidR="000F7188" w:rsidRPr="00250E66">
        <w:rPr>
          <w:rFonts w:ascii="Times New Roman" w:eastAsia="Times New Roman" w:hAnsi="Times New Roman" w:cs="Times New Roman"/>
          <w:sz w:val="24"/>
          <w:szCs w:val="24"/>
          <w:lang w:eastAsia="ru-RU"/>
        </w:rPr>
        <w:t xml:space="preserve"> ме</w:t>
      </w:r>
      <w:r w:rsidR="00EC7613" w:rsidRPr="00250E66">
        <w:rPr>
          <w:rFonts w:ascii="Times New Roman" w:eastAsia="Times New Roman" w:hAnsi="Times New Roman" w:cs="Times New Roman"/>
          <w:sz w:val="24"/>
          <w:szCs w:val="24"/>
          <w:lang w:eastAsia="ru-RU"/>
        </w:rPr>
        <w:t>ры профилактики АШ</w:t>
      </w:r>
      <w:r w:rsidRPr="00250E66">
        <w:rPr>
          <w:rFonts w:ascii="Times New Roman" w:eastAsia="Times New Roman" w:hAnsi="Times New Roman" w:cs="Times New Roman"/>
          <w:sz w:val="24"/>
          <w:szCs w:val="24"/>
          <w:lang w:eastAsia="ru-RU"/>
        </w:rPr>
        <w:t>.</w:t>
      </w:r>
    </w:p>
    <w:p w:rsidR="00894B7D" w:rsidRPr="00894B7D" w:rsidRDefault="00894B7D" w:rsidP="00B24DDC">
      <w:pPr>
        <w:widowControl w:val="0"/>
        <w:autoSpaceDE w:val="0"/>
        <w:autoSpaceDN w:val="0"/>
        <w:adjustRightInd w:val="0"/>
        <w:spacing w:after="0" w:line="240" w:lineRule="auto"/>
        <w:rPr>
          <w:rFonts w:ascii="Times New Roman" w:hAnsi="Times New Roman"/>
          <w:sz w:val="24"/>
          <w:szCs w:val="24"/>
        </w:rPr>
      </w:pPr>
    </w:p>
    <w:p w:rsidR="0086761E" w:rsidRDefault="00D834F8" w:rsidP="00B24DDC">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E3393B">
        <w:rPr>
          <w:rFonts w:ascii="Times New Roman" w:hAnsi="Times New Roman"/>
          <w:sz w:val="24"/>
          <w:szCs w:val="24"/>
          <w:lang w:val="ru-RU" w:bidi="ar-SA"/>
        </w:rPr>
        <w:t>Научиться распозна</w:t>
      </w:r>
      <w:r w:rsidR="00CE54AB">
        <w:rPr>
          <w:rFonts w:ascii="Times New Roman" w:hAnsi="Times New Roman"/>
          <w:sz w:val="24"/>
          <w:szCs w:val="24"/>
          <w:lang w:val="ru-RU" w:bidi="ar-SA"/>
        </w:rPr>
        <w:t xml:space="preserve">вать критерии тяжести </w:t>
      </w:r>
      <w:r w:rsidR="003205EC">
        <w:rPr>
          <w:rFonts w:ascii="Times New Roman" w:hAnsi="Times New Roman"/>
          <w:sz w:val="24"/>
          <w:szCs w:val="24"/>
          <w:lang w:val="ru-RU" w:bidi="ar-SA"/>
        </w:rPr>
        <w:t>АШ</w:t>
      </w:r>
      <w:r w:rsidR="0086761E" w:rsidRPr="0086761E">
        <w:rPr>
          <w:rFonts w:ascii="Times New Roman" w:hAnsi="Times New Roman"/>
          <w:sz w:val="24"/>
          <w:szCs w:val="24"/>
          <w:lang w:val="ru-RU" w:bidi="ar-SA"/>
        </w:rPr>
        <w:t>. Научиться составлять</w:t>
      </w:r>
      <w:r w:rsidR="00C2134F">
        <w:rPr>
          <w:rFonts w:ascii="Times New Roman" w:hAnsi="Times New Roman"/>
          <w:sz w:val="24"/>
          <w:szCs w:val="24"/>
          <w:lang w:val="ru-RU" w:bidi="ar-SA"/>
        </w:rPr>
        <w:t xml:space="preserve"> план лечения бол</w:t>
      </w:r>
      <w:r w:rsidR="00920EE8">
        <w:rPr>
          <w:rFonts w:ascii="Times New Roman" w:hAnsi="Times New Roman"/>
          <w:sz w:val="24"/>
          <w:szCs w:val="24"/>
          <w:lang w:val="ru-RU" w:bidi="ar-SA"/>
        </w:rPr>
        <w:t>ьн</w:t>
      </w:r>
      <w:r w:rsidR="00E3393B">
        <w:rPr>
          <w:rFonts w:ascii="Times New Roman" w:hAnsi="Times New Roman"/>
          <w:sz w:val="24"/>
          <w:szCs w:val="24"/>
          <w:lang w:val="ru-RU" w:bidi="ar-SA"/>
        </w:rPr>
        <w:t>ых с</w:t>
      </w:r>
      <w:r w:rsidR="003205EC">
        <w:rPr>
          <w:rFonts w:ascii="Times New Roman" w:hAnsi="Times New Roman"/>
          <w:sz w:val="24"/>
          <w:szCs w:val="24"/>
          <w:lang w:val="ru-RU" w:bidi="ar-SA"/>
        </w:rPr>
        <w:t xml:space="preserve"> АШ</w:t>
      </w:r>
      <w:r w:rsidR="00E3393B">
        <w:rPr>
          <w:rFonts w:ascii="Times New Roman" w:hAnsi="Times New Roman"/>
          <w:sz w:val="24"/>
          <w:szCs w:val="24"/>
          <w:lang w:val="ru-RU" w:bidi="ar-SA"/>
        </w:rPr>
        <w:t xml:space="preserve"> и оказывать неотложную по</w:t>
      </w:r>
      <w:r w:rsidR="00FE1E6C">
        <w:rPr>
          <w:rFonts w:ascii="Times New Roman" w:hAnsi="Times New Roman"/>
          <w:sz w:val="24"/>
          <w:szCs w:val="24"/>
          <w:lang w:val="ru-RU" w:bidi="ar-SA"/>
        </w:rPr>
        <w:t>мощь при развитии аллергических реакций</w:t>
      </w:r>
      <w:r w:rsidR="0086761E" w:rsidRPr="0086761E">
        <w:rPr>
          <w:rFonts w:ascii="Times New Roman" w:hAnsi="Times New Roman"/>
          <w:sz w:val="24"/>
          <w:szCs w:val="24"/>
          <w:lang w:val="ru-RU" w:bidi="ar-SA"/>
        </w:rPr>
        <w:t xml:space="preserve">.   </w:t>
      </w:r>
    </w:p>
    <w:p w:rsidR="0086761E" w:rsidRDefault="0086761E" w:rsidP="00B24DDC">
      <w:pPr>
        <w:pStyle w:val="a5"/>
        <w:rPr>
          <w:rFonts w:ascii="Times New Roman" w:hAnsi="Times New Roman"/>
          <w:sz w:val="24"/>
          <w:szCs w:val="24"/>
          <w:lang w:val="ru-RU" w:bidi="ar-SA"/>
        </w:rPr>
      </w:pPr>
    </w:p>
    <w:p w:rsidR="00B90793" w:rsidRPr="00FC1F0B" w:rsidRDefault="00D834F8" w:rsidP="00B24DDC">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24DDC">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24DDC">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24DDC">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B24DDC">
      <w:pPr>
        <w:pStyle w:val="a5"/>
        <w:numPr>
          <w:ilvl w:val="0"/>
          <w:numId w:val="8"/>
        </w:numPr>
        <w:rPr>
          <w:rFonts w:ascii="Times New Roman" w:hAnsi="Times New Roman"/>
          <w:sz w:val="24"/>
          <w:szCs w:val="24"/>
        </w:rPr>
      </w:pPr>
      <w:r w:rsidRPr="00B90793">
        <w:rPr>
          <w:rFonts w:ascii="Times New Roman" w:hAnsi="Times New Roman"/>
          <w:sz w:val="24"/>
          <w:szCs w:val="24"/>
        </w:rPr>
        <w:t>тестовые задания;</w:t>
      </w:r>
    </w:p>
    <w:p w:rsidR="00B90793" w:rsidRPr="00E17A5E" w:rsidRDefault="00B90793" w:rsidP="00B24DDC">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B24DDC">
      <w:pPr>
        <w:pStyle w:val="a5"/>
        <w:rPr>
          <w:rFonts w:ascii="Times New Roman" w:hAnsi="Times New Roman"/>
          <w:sz w:val="24"/>
          <w:szCs w:val="24"/>
          <w:lang w:val="ru-RU"/>
        </w:rPr>
      </w:pPr>
    </w:p>
    <w:p w:rsidR="0069579A" w:rsidRPr="0069579A" w:rsidRDefault="0069579A" w:rsidP="00B24DDC">
      <w:pPr>
        <w:spacing w:after="0"/>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361"/>
        <w:gridCol w:w="11198"/>
      </w:tblGrid>
      <w:tr w:rsidR="0069579A" w:rsidRPr="0069579A" w:rsidTr="008C73BC">
        <w:trPr>
          <w:trHeight w:val="223"/>
        </w:trPr>
        <w:tc>
          <w:tcPr>
            <w:tcW w:w="4361"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B24DDC">
            <w:pPr>
              <w:jc w:val="center"/>
              <w:rPr>
                <w:b/>
                <w:sz w:val="24"/>
                <w:szCs w:val="24"/>
              </w:rPr>
            </w:pPr>
            <w:r w:rsidRPr="0069579A">
              <w:rPr>
                <w:b/>
                <w:sz w:val="24"/>
                <w:szCs w:val="24"/>
              </w:rPr>
              <w:t>Форма контроля</w:t>
            </w:r>
          </w:p>
        </w:tc>
        <w:tc>
          <w:tcPr>
            <w:tcW w:w="11198"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B24DDC">
            <w:pPr>
              <w:jc w:val="center"/>
              <w:rPr>
                <w:b/>
                <w:sz w:val="24"/>
                <w:szCs w:val="24"/>
              </w:rPr>
            </w:pPr>
            <w:r w:rsidRPr="0069579A">
              <w:rPr>
                <w:b/>
                <w:sz w:val="24"/>
                <w:szCs w:val="24"/>
              </w:rPr>
              <w:t>Цель</w:t>
            </w:r>
          </w:p>
        </w:tc>
      </w:tr>
      <w:tr w:rsidR="0069579A" w:rsidRPr="0069579A" w:rsidTr="008C73BC">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развивать речь</w:t>
            </w:r>
          </w:p>
        </w:tc>
      </w:tr>
      <w:tr w:rsidR="0069579A" w:rsidRPr="0069579A" w:rsidTr="008C73BC">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8C73BC">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lastRenderedPageBreak/>
              <w:t>Практический</w:t>
            </w:r>
          </w:p>
          <w:p w:rsidR="0069579A" w:rsidRPr="0069579A" w:rsidRDefault="0069579A" w:rsidP="002A4079">
            <w:pPr>
              <w:numPr>
                <w:ilvl w:val="0"/>
                <w:numId w:val="6"/>
              </w:numPr>
              <w:rPr>
                <w:sz w:val="24"/>
                <w:szCs w:val="24"/>
              </w:rPr>
            </w:pPr>
            <w:r w:rsidRPr="0069579A">
              <w:rPr>
                <w:sz w:val="24"/>
                <w:szCs w:val="24"/>
              </w:rPr>
              <w:t>решение учебных заданий проблемного характера</w:t>
            </w:r>
          </w:p>
          <w:p w:rsidR="0069579A" w:rsidRPr="0069579A" w:rsidRDefault="0069579A" w:rsidP="002A4079">
            <w:pPr>
              <w:numPr>
                <w:ilvl w:val="0"/>
                <w:numId w:val="6"/>
              </w:numPr>
              <w:rPr>
                <w:sz w:val="24"/>
                <w:szCs w:val="24"/>
              </w:rPr>
            </w:pPr>
            <w:r w:rsidRPr="0069579A">
              <w:rPr>
                <w:sz w:val="24"/>
                <w:szCs w:val="24"/>
              </w:rPr>
              <w:t>выполнение практических действий, заданий</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8C73BC" w:rsidP="0069579A">
      <w:pPr>
        <w:ind w:left="-540"/>
        <w:rPr>
          <w:rFonts w:ascii="Times New Roman" w:hAnsi="Times New Roman" w:cs="Times New Roman"/>
          <w:b/>
          <w:sz w:val="24"/>
          <w:szCs w:val="24"/>
        </w:rPr>
      </w:pPr>
      <w:r>
        <w:rPr>
          <w:rFonts w:ascii="Times New Roman" w:hAnsi="Times New Roman" w:cs="Times New Roman"/>
          <w:b/>
          <w:sz w:val="24"/>
          <w:szCs w:val="24"/>
        </w:rPr>
        <w:t xml:space="preserve">         </w:t>
      </w:r>
      <w:r w:rsidR="0069579A"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198"/>
      </w:tblGrid>
      <w:tr w:rsidR="0069579A" w:rsidRPr="0069579A" w:rsidTr="008C73BC">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198"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8C73BC">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198" w:type="dxa"/>
            <w:tcBorders>
              <w:top w:val="single" w:sz="6" w:space="0" w:color="000000"/>
              <w:left w:val="single" w:sz="6" w:space="0" w:color="000000"/>
              <w:bottom w:val="single" w:sz="6" w:space="0" w:color="000000"/>
              <w:right w:val="single" w:sz="6" w:space="0" w:color="000000"/>
            </w:tcBorders>
          </w:tcPr>
          <w:p w:rsidR="00984C21" w:rsidRPr="0005442E" w:rsidRDefault="00E17A5E" w:rsidP="002A4079">
            <w:pPr>
              <w:pStyle w:val="a4"/>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Дыхательная</w:t>
            </w:r>
            <w:r w:rsidR="00FE1E6C">
              <w:rPr>
                <w:rFonts w:ascii="Times New Roman" w:hAnsi="Times New Roman" w:cs="Times New Roman"/>
                <w:sz w:val="24"/>
                <w:szCs w:val="24"/>
              </w:rPr>
              <w:t>, сердечно-сосудистая системы, кожа и ее придатки</w:t>
            </w:r>
            <w:r w:rsidR="00984C21" w:rsidRPr="0005442E">
              <w:rPr>
                <w:rFonts w:ascii="Times New Roman" w:hAnsi="Times New Roman" w:cs="Times New Roman"/>
                <w:sz w:val="24"/>
                <w:szCs w:val="24"/>
              </w:rPr>
              <w:t>.</w:t>
            </w:r>
          </w:p>
          <w:p w:rsidR="00984C21" w:rsidRPr="0005442E" w:rsidRDefault="00984C21" w:rsidP="002A4079">
            <w:pPr>
              <w:pStyle w:val="a4"/>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8C73BC">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1198" w:type="dxa"/>
            <w:tcBorders>
              <w:top w:val="single" w:sz="6" w:space="0" w:color="000000"/>
              <w:left w:val="single" w:sz="6" w:space="0" w:color="000000"/>
              <w:bottom w:val="single" w:sz="6" w:space="0" w:color="000000"/>
              <w:right w:val="single" w:sz="6" w:space="0" w:color="000000"/>
            </w:tcBorders>
          </w:tcPr>
          <w:p w:rsidR="0069579A" w:rsidRPr="0069579A" w:rsidRDefault="0069579A" w:rsidP="002A407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FE1E6C">
              <w:rPr>
                <w:rFonts w:ascii="Times New Roman" w:hAnsi="Times New Roman" w:cs="Times New Roman"/>
                <w:sz w:val="24"/>
                <w:szCs w:val="24"/>
              </w:rPr>
              <w:t>с проявлениями аллергии</w:t>
            </w:r>
            <w:r w:rsidR="0086761E">
              <w:rPr>
                <w:rFonts w:ascii="Times New Roman" w:hAnsi="Times New Roman" w:cs="Times New Roman"/>
                <w:sz w:val="24"/>
                <w:szCs w:val="24"/>
              </w:rPr>
              <w:t>.</w:t>
            </w:r>
          </w:p>
          <w:p w:rsidR="0069579A" w:rsidRPr="0069579A" w:rsidRDefault="0069579A" w:rsidP="002A407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sidR="00FE1E6C">
              <w:rPr>
                <w:rFonts w:ascii="Times New Roman" w:hAnsi="Times New Roman" w:cs="Times New Roman"/>
                <w:sz w:val="24"/>
                <w:szCs w:val="24"/>
              </w:rPr>
              <w:t>вания пациентов с аллергическими заболеваниями</w:t>
            </w:r>
            <w:r w:rsidR="0086761E">
              <w:rPr>
                <w:rFonts w:ascii="Times New Roman" w:hAnsi="Times New Roman" w:cs="Times New Roman"/>
                <w:sz w:val="24"/>
                <w:szCs w:val="24"/>
              </w:rPr>
              <w:t>.</w:t>
            </w:r>
          </w:p>
        </w:tc>
      </w:tr>
      <w:tr w:rsidR="0069579A" w:rsidRPr="0069579A" w:rsidTr="008C73BC">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198" w:type="dxa"/>
            <w:tcBorders>
              <w:top w:val="single" w:sz="6" w:space="0" w:color="000000"/>
              <w:left w:val="single" w:sz="6" w:space="0" w:color="000000"/>
              <w:bottom w:val="single" w:sz="6" w:space="0" w:color="000000"/>
              <w:right w:val="single" w:sz="6" w:space="0" w:color="000000"/>
            </w:tcBorders>
          </w:tcPr>
          <w:p w:rsidR="00877E3F" w:rsidRDefault="00877E3F"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Противоаллергические, седативные средства.</w:t>
            </w:r>
          </w:p>
          <w:p w:rsidR="00E3393B" w:rsidRDefault="00E3393B"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Спазмолитические средства</w:t>
            </w:r>
          </w:p>
          <w:p w:rsidR="00E3393B" w:rsidRDefault="00E3393B"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E17A5E" w:rsidRPr="00E3393B" w:rsidRDefault="0069579A" w:rsidP="002A4079">
            <w:pPr>
              <w:pStyle w:val="a4"/>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69579A" w:rsidRPr="0060420B" w:rsidRDefault="00BE6AE9"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Противоотечные средства</w:t>
            </w:r>
          </w:p>
        </w:tc>
      </w:tr>
    </w:tbl>
    <w:p w:rsidR="0069579A" w:rsidRPr="0069579A" w:rsidRDefault="0069579A" w:rsidP="0005442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3205EC">
        <w:rPr>
          <w:rFonts w:ascii="Times New Roman" w:hAnsi="Times New Roman"/>
          <w:sz w:val="24"/>
          <w:szCs w:val="24"/>
          <w:lang w:val="ru-RU"/>
        </w:rPr>
        <w:t>Лекарственная болезнь</w:t>
      </w:r>
      <w:r w:rsidR="0060420B">
        <w:rPr>
          <w:rFonts w:ascii="Times New Roman" w:hAnsi="Times New Roman"/>
          <w:sz w:val="24"/>
          <w:szCs w:val="24"/>
          <w:lang w:val="ru-RU"/>
        </w:rPr>
        <w:t>.</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85152D">
        <w:rPr>
          <w:rFonts w:ascii="Times New Roman" w:hAnsi="Times New Roman"/>
          <w:sz w:val="24"/>
          <w:szCs w:val="24"/>
          <w:lang w:val="ru-RU"/>
        </w:rPr>
        <w:t>Крапивница</w:t>
      </w:r>
      <w:r w:rsidR="0060420B">
        <w:rPr>
          <w:rFonts w:ascii="Times New Roman" w:hAnsi="Times New Roman"/>
          <w:sz w:val="24"/>
          <w:szCs w:val="24"/>
          <w:lang w:val="ru-RU"/>
        </w:rPr>
        <w:t>.</w:t>
      </w:r>
    </w:p>
    <w:p w:rsidR="009651D5"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85152D">
        <w:rPr>
          <w:rFonts w:ascii="Times New Roman" w:hAnsi="Times New Roman"/>
          <w:sz w:val="24"/>
          <w:szCs w:val="24"/>
          <w:lang w:val="ru-RU"/>
        </w:rPr>
        <w:t>Бронхиальная астма</w:t>
      </w:r>
      <w:r w:rsidR="009651D5">
        <w:rPr>
          <w:rFonts w:ascii="Times New Roman" w:hAnsi="Times New Roman"/>
          <w:sz w:val="24"/>
          <w:szCs w:val="24"/>
          <w:lang w:val="ru-RU"/>
        </w:rPr>
        <w:t>.</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05442E" w:rsidRDefault="0005442E" w:rsidP="003205EC">
      <w:pPr>
        <w:spacing w:after="0" w:line="240" w:lineRule="auto"/>
        <w:ind w:left="567" w:hanging="1134"/>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w:t>
      </w:r>
      <w:r w:rsidR="003205EC">
        <w:rPr>
          <w:rFonts w:ascii="Times New Roman" w:hAnsi="Times New Roman"/>
          <w:sz w:val="24"/>
          <w:szCs w:val="24"/>
        </w:rPr>
        <w:t xml:space="preserve"> по образцу, инструкции или под          </w:t>
      </w:r>
      <w:r w:rsidR="0069579A" w:rsidRPr="00FC1F0B">
        <w:rPr>
          <w:rFonts w:ascii="Times New Roman" w:hAnsi="Times New Roman"/>
          <w:sz w:val="24"/>
          <w:szCs w:val="24"/>
        </w:rPr>
        <w:t>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9651D5" w:rsidRPr="00FC1F0B" w:rsidRDefault="009651D5" w:rsidP="0005442E">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p w:rsidR="00FA70FC" w:rsidRDefault="00FA70FC" w:rsidP="00D834F8">
      <w:pPr>
        <w:widowControl w:val="0"/>
        <w:spacing w:after="0" w:line="240" w:lineRule="auto"/>
        <w:rPr>
          <w:rFonts w:ascii="Times New Roman" w:hAnsi="Times New Roman" w:cs="Times New Roman"/>
          <w:b/>
          <w:sz w:val="24"/>
          <w:szCs w:val="24"/>
          <w:lang w:val="ky-KG"/>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3396"/>
        <w:gridCol w:w="2835"/>
        <w:gridCol w:w="2268"/>
        <w:gridCol w:w="6662"/>
      </w:tblGrid>
      <w:tr w:rsidR="00FA70FC" w:rsidRPr="00FA70FC" w:rsidTr="00E472DD">
        <w:trPr>
          <w:trHeight w:val="600"/>
        </w:trPr>
        <w:tc>
          <w:tcPr>
            <w:tcW w:w="290" w:type="dxa"/>
            <w:tcBorders>
              <w:top w:val="single" w:sz="4" w:space="0" w:color="000000"/>
              <w:left w:val="single" w:sz="4" w:space="0" w:color="000000"/>
              <w:bottom w:val="single" w:sz="4" w:space="0" w:color="000000"/>
              <w:right w:val="single" w:sz="4" w:space="0" w:color="000000"/>
            </w:tcBorders>
            <w:hideMark/>
          </w:tcPr>
          <w:p w:rsidR="00FA70FC" w:rsidRPr="00FA70FC" w:rsidRDefault="00FA70FC" w:rsidP="00FA70FC">
            <w:pPr>
              <w:widowControl w:val="0"/>
              <w:rPr>
                <w:rFonts w:ascii="Times New Roman" w:eastAsia="Calibri" w:hAnsi="Times New Roman" w:cs="Times New Roman"/>
                <w:b/>
                <w:lang w:val="ky-KG"/>
              </w:rPr>
            </w:pPr>
            <w:r w:rsidRPr="00FA70FC">
              <w:rPr>
                <w:rFonts w:ascii="Times New Roman" w:eastAsia="Calibri" w:hAnsi="Times New Roman" w:cs="Times New Roman"/>
                <w:b/>
                <w:lang w:val="ky-KG"/>
              </w:rPr>
              <w:t>№</w:t>
            </w:r>
          </w:p>
        </w:tc>
        <w:tc>
          <w:tcPr>
            <w:tcW w:w="3396" w:type="dxa"/>
            <w:tcBorders>
              <w:top w:val="single" w:sz="4" w:space="0" w:color="000000"/>
              <w:left w:val="single" w:sz="4" w:space="0" w:color="000000"/>
              <w:bottom w:val="single" w:sz="4" w:space="0" w:color="000000"/>
              <w:right w:val="single" w:sz="4" w:space="0" w:color="000000"/>
            </w:tcBorders>
            <w:hideMark/>
          </w:tcPr>
          <w:p w:rsidR="00FA70FC" w:rsidRPr="00FA70FC" w:rsidRDefault="00FA70FC" w:rsidP="00FA70FC">
            <w:pPr>
              <w:widowControl w:val="0"/>
              <w:jc w:val="center"/>
              <w:rPr>
                <w:rFonts w:ascii="Times New Roman" w:eastAsia="Calibri" w:hAnsi="Times New Roman" w:cs="Times New Roman"/>
                <w:b/>
              </w:rPr>
            </w:pPr>
            <w:r w:rsidRPr="00FA70FC">
              <w:rPr>
                <w:rFonts w:ascii="Times New Roman" w:eastAsia="Calibri" w:hAnsi="Times New Roman" w:cs="Times New Roman"/>
                <w:b/>
              </w:rPr>
              <w:t>Код и формулировка компетенций</w:t>
            </w:r>
          </w:p>
        </w:tc>
        <w:tc>
          <w:tcPr>
            <w:tcW w:w="2835" w:type="dxa"/>
            <w:tcBorders>
              <w:top w:val="single" w:sz="4" w:space="0" w:color="000000"/>
              <w:left w:val="single" w:sz="4" w:space="0" w:color="000000"/>
              <w:bottom w:val="single" w:sz="4" w:space="0" w:color="000000"/>
              <w:right w:val="single" w:sz="4" w:space="0" w:color="000000"/>
            </w:tcBorders>
          </w:tcPr>
          <w:p w:rsidR="00FA70FC" w:rsidRPr="00FA70FC" w:rsidRDefault="00FA70FC" w:rsidP="00FA70FC">
            <w:pPr>
              <w:widowControl w:val="0"/>
              <w:jc w:val="center"/>
              <w:rPr>
                <w:rFonts w:ascii="Times New Roman" w:eastAsia="Calibri" w:hAnsi="Times New Roman" w:cs="Times New Roman"/>
                <w:b/>
              </w:rPr>
            </w:pPr>
            <w:r w:rsidRPr="00FA70FC">
              <w:rPr>
                <w:rFonts w:ascii="Times New Roman" w:eastAsia="Calibri" w:hAnsi="Times New Roman" w:cs="Times New Roman"/>
                <w:b/>
              </w:rPr>
              <w:t>Результаты обучения (ООП)</w:t>
            </w:r>
          </w:p>
        </w:tc>
        <w:tc>
          <w:tcPr>
            <w:tcW w:w="2268" w:type="dxa"/>
            <w:tcBorders>
              <w:top w:val="single" w:sz="4" w:space="0" w:color="000000"/>
              <w:left w:val="single" w:sz="4" w:space="0" w:color="000000"/>
              <w:bottom w:val="single" w:sz="4" w:space="0" w:color="000000"/>
              <w:right w:val="single" w:sz="4" w:space="0" w:color="000000"/>
            </w:tcBorders>
          </w:tcPr>
          <w:p w:rsidR="00FA70FC" w:rsidRPr="00FA70FC" w:rsidRDefault="00FA70FC" w:rsidP="00FA70FC">
            <w:pPr>
              <w:widowControl w:val="0"/>
              <w:jc w:val="center"/>
              <w:rPr>
                <w:rFonts w:ascii="Times New Roman" w:eastAsia="Calibri" w:hAnsi="Times New Roman" w:cs="Times New Roman"/>
                <w:b/>
              </w:rPr>
            </w:pPr>
            <w:r w:rsidRPr="00FA70FC">
              <w:rPr>
                <w:rFonts w:ascii="Times New Roman" w:eastAsia="Calibri" w:hAnsi="Times New Roman" w:cs="Times New Roman"/>
                <w:b/>
              </w:rPr>
              <w:t>Результат обучения (дисциплины)</w:t>
            </w:r>
          </w:p>
        </w:tc>
        <w:tc>
          <w:tcPr>
            <w:tcW w:w="6662" w:type="dxa"/>
            <w:tcBorders>
              <w:top w:val="single" w:sz="4" w:space="0" w:color="000000"/>
              <w:left w:val="single" w:sz="4" w:space="0" w:color="000000"/>
              <w:bottom w:val="single" w:sz="4" w:space="0" w:color="000000"/>
              <w:right w:val="single" w:sz="4" w:space="0" w:color="000000"/>
            </w:tcBorders>
          </w:tcPr>
          <w:p w:rsidR="00FA70FC" w:rsidRPr="00FA70FC" w:rsidRDefault="00FA70FC" w:rsidP="00FA70FC">
            <w:pPr>
              <w:widowControl w:val="0"/>
              <w:ind w:right="149"/>
              <w:rPr>
                <w:rFonts w:ascii="Times New Roman" w:eastAsia="Calibri" w:hAnsi="Times New Roman" w:cs="Times New Roman"/>
                <w:b/>
              </w:rPr>
            </w:pPr>
            <w:r w:rsidRPr="00FA70FC">
              <w:rPr>
                <w:rFonts w:ascii="Times New Roman" w:eastAsia="Calibri" w:hAnsi="Times New Roman" w:cs="Times New Roman"/>
                <w:b/>
              </w:rPr>
              <w:t>Результаты обучения (темы)</w:t>
            </w:r>
          </w:p>
        </w:tc>
      </w:tr>
      <w:tr w:rsidR="00FA70FC" w:rsidRPr="00FA70FC" w:rsidTr="00E472DD">
        <w:trPr>
          <w:trHeight w:val="7220"/>
        </w:trPr>
        <w:tc>
          <w:tcPr>
            <w:tcW w:w="290" w:type="dxa"/>
            <w:tcBorders>
              <w:top w:val="single" w:sz="4" w:space="0" w:color="000000"/>
              <w:left w:val="single" w:sz="4" w:space="0" w:color="000000"/>
              <w:right w:val="single" w:sz="4" w:space="0" w:color="000000"/>
            </w:tcBorders>
            <w:hideMark/>
          </w:tcPr>
          <w:p w:rsidR="00FA70FC" w:rsidRPr="00FA70FC" w:rsidRDefault="00FA70FC" w:rsidP="00FA70FC">
            <w:pPr>
              <w:widowControl w:val="0"/>
              <w:spacing w:after="0"/>
              <w:rPr>
                <w:rFonts w:ascii="Times New Roman" w:eastAsia="Calibri" w:hAnsi="Times New Roman" w:cs="Times New Roman"/>
                <w:b/>
                <w:lang w:val="ky-KG"/>
              </w:rPr>
            </w:pPr>
            <w:r w:rsidRPr="00FA70FC">
              <w:rPr>
                <w:rFonts w:ascii="Times New Roman" w:eastAsia="Calibri" w:hAnsi="Times New Roman" w:cs="Times New Roman"/>
                <w:b/>
                <w:lang w:val="ky-KG"/>
              </w:rPr>
              <w:lastRenderedPageBreak/>
              <w:t>1</w:t>
            </w: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p>
          <w:p w:rsidR="00FA70FC" w:rsidRPr="00FA70FC" w:rsidRDefault="00FA70FC" w:rsidP="00FA70FC">
            <w:pPr>
              <w:widowControl w:val="0"/>
              <w:spacing w:after="0"/>
              <w:rPr>
                <w:rFonts w:ascii="Times New Roman" w:eastAsia="Calibri" w:hAnsi="Times New Roman" w:cs="Times New Roman"/>
                <w:b/>
                <w:lang w:val="ky-KG"/>
              </w:rPr>
            </w:pPr>
            <w:r w:rsidRPr="00FA70FC">
              <w:rPr>
                <w:rFonts w:ascii="Times New Roman" w:eastAsia="Calibri" w:hAnsi="Times New Roman" w:cs="Times New Roman"/>
                <w:b/>
                <w:lang w:val="ky-KG"/>
              </w:rPr>
              <w:t>2</w:t>
            </w:r>
          </w:p>
        </w:tc>
        <w:tc>
          <w:tcPr>
            <w:tcW w:w="3396" w:type="dxa"/>
            <w:hideMark/>
          </w:tcPr>
          <w:p w:rsidR="00FA70FC" w:rsidRPr="00FA70FC" w:rsidRDefault="00FA70FC" w:rsidP="00FA70FC">
            <w:pPr>
              <w:shd w:val="clear" w:color="auto" w:fill="FFFFFF"/>
              <w:spacing w:after="160"/>
              <w:ind w:right="-143"/>
              <w:rPr>
                <w:rFonts w:ascii="Times New Roman" w:eastAsia="Calibri" w:hAnsi="Times New Roman" w:cs="Times New Roman"/>
                <w:color w:val="000000"/>
              </w:rPr>
            </w:pPr>
            <w:r w:rsidRPr="00FA70FC">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сопуствующего, осложнений) с учетом МКБ-10, выполнять основные диагностические мероприятия по выявлению неотложных синдромов, угрожающих жизни</w:t>
            </w:r>
          </w:p>
          <w:p w:rsidR="00FA70FC" w:rsidRPr="00FA70FC" w:rsidRDefault="00FA70FC" w:rsidP="00FA70FC">
            <w:pPr>
              <w:shd w:val="clear" w:color="auto" w:fill="FFFFFF"/>
              <w:spacing w:after="160"/>
              <w:ind w:right="-143"/>
              <w:rPr>
                <w:rFonts w:ascii="Times New Roman" w:eastAsia="Calibri" w:hAnsi="Times New Roman" w:cs="Times New Roman"/>
                <w:color w:val="000000"/>
              </w:rPr>
            </w:pPr>
            <w:r w:rsidRPr="00FA70FC">
              <w:rPr>
                <w:rFonts w:ascii="Times New Roman" w:eastAsia="Calibri" w:hAnsi="Times New Roman" w:cs="Times New Roman"/>
                <w:color w:val="000000"/>
              </w:rPr>
              <w:t>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p w:rsidR="00FA70FC" w:rsidRPr="00FA70FC" w:rsidRDefault="00FA70FC" w:rsidP="00FA70FC">
            <w:pPr>
              <w:shd w:val="clear" w:color="auto" w:fill="FFFFFF"/>
              <w:spacing w:after="160"/>
              <w:ind w:right="-143"/>
              <w:rPr>
                <w:rFonts w:ascii="Times New Roman" w:eastAsia="Calibri" w:hAnsi="Times New Roman" w:cs="Times New Roman"/>
                <w:color w:val="000000"/>
                <w:lang w:val="ky-KG"/>
              </w:rPr>
            </w:pPr>
            <w:r w:rsidRPr="00FA70FC">
              <w:rPr>
                <w:rFonts w:ascii="Times New Roman" w:eastAsia="Calibri" w:hAnsi="Times New Roman" w:cs="Times New Roman"/>
                <w:color w:val="000000"/>
              </w:rPr>
              <w:t xml:space="preserve"> </w:t>
            </w:r>
            <w:r w:rsidRPr="00FA70FC">
              <w:rPr>
                <w:rFonts w:ascii="Times New Roman" w:eastAsia="Calibri" w:hAnsi="Times New Roman" w:cs="Times New Roman"/>
                <w:b/>
                <w:color w:val="000000"/>
                <w:lang w:val="ky-KG"/>
              </w:rPr>
              <w:t>ПК 17</w:t>
            </w:r>
            <w:r w:rsidRPr="00FA70FC">
              <w:rPr>
                <w:rFonts w:ascii="Times New Roman" w:eastAsia="Calibri" w:hAnsi="Times New Roman" w:cs="Times New Roman"/>
                <w:color w:val="000000"/>
                <w:lang w:val="ky-KG"/>
              </w:rPr>
              <w:t xml:space="preserve">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2835" w:type="dxa"/>
            <w:tcBorders>
              <w:top w:val="single" w:sz="4" w:space="0" w:color="000000"/>
              <w:left w:val="single" w:sz="4" w:space="0" w:color="000000"/>
              <w:right w:val="single" w:sz="4" w:space="0" w:color="000000"/>
            </w:tcBorders>
          </w:tcPr>
          <w:p w:rsidR="00FA70FC" w:rsidRPr="00FA70FC" w:rsidRDefault="00FA70FC" w:rsidP="00FA70FC">
            <w:pPr>
              <w:shd w:val="clear" w:color="auto" w:fill="FFFFFF"/>
              <w:spacing w:before="14" w:after="0" w:line="240" w:lineRule="auto"/>
              <w:ind w:right="-143"/>
              <w:rPr>
                <w:rFonts w:ascii="Times New Roman" w:eastAsia="Calibri" w:hAnsi="Times New Roman" w:cs="Times New Roman"/>
                <w:b/>
                <w:color w:val="000000"/>
                <w:sz w:val="24"/>
                <w:szCs w:val="24"/>
              </w:rPr>
            </w:pPr>
            <w:r w:rsidRPr="00FA70FC">
              <w:rPr>
                <w:rFonts w:ascii="Times New Roman" w:eastAsia="Calibri" w:hAnsi="Times New Roman" w:cs="Times New Roman"/>
                <w:b/>
                <w:color w:val="000000"/>
                <w:sz w:val="24"/>
                <w:szCs w:val="24"/>
              </w:rPr>
              <w:t>РОооп-5</w:t>
            </w:r>
            <w:r w:rsidRPr="00FA70FC">
              <w:rPr>
                <w:rFonts w:ascii="Times New Roman" w:eastAsia="Calibri" w:hAnsi="Times New Roman" w:cs="Times New Roman"/>
                <w:color w:val="000000"/>
                <w:sz w:val="24"/>
                <w:szCs w:val="24"/>
              </w:rPr>
              <w:t>-</w:t>
            </w:r>
            <w:r w:rsidRPr="00FA70FC">
              <w:rPr>
                <w:rFonts w:ascii="Times New Roman" w:eastAsia="Calibri" w:hAnsi="Times New Roman" w:cs="Times New Roman"/>
                <w:color w:val="000000"/>
              </w:rPr>
              <w:t xml:space="preserve"> </w:t>
            </w:r>
            <w:r w:rsidRPr="00FA70FC">
              <w:rPr>
                <w:rFonts w:ascii="Times New Roman" w:eastAsia="Calibri" w:hAnsi="Times New Roman" w:cs="Times New Roman"/>
                <w:color w:val="000000"/>
                <w:sz w:val="24"/>
                <w:szCs w:val="24"/>
              </w:rPr>
              <w:t xml:space="preserve">РО </w:t>
            </w:r>
            <w:r w:rsidRPr="00FA70FC">
              <w:rPr>
                <w:rFonts w:ascii="Times New Roman" w:eastAsia="Calibri" w:hAnsi="Times New Roman" w:cs="Times New Roman"/>
                <w:color w:val="000000"/>
                <w:sz w:val="24"/>
                <w:szCs w:val="24"/>
                <w:lang w:val="ky-KG"/>
              </w:rPr>
              <w:t xml:space="preserve">5 – </w:t>
            </w:r>
            <w:r w:rsidRPr="00FA70FC">
              <w:rPr>
                <w:rFonts w:ascii="Times New Roman" w:eastAsia="Calibri" w:hAnsi="Times New Roman" w:cs="Times New Roman"/>
                <w:color w:val="000000"/>
                <w:sz w:val="24"/>
                <w:szCs w:val="24"/>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FA70FC">
              <w:rPr>
                <w:rFonts w:ascii="Times New Roman" w:eastAsia="Calibri" w:hAnsi="Times New Roman" w:cs="Times New Roman"/>
                <w:b/>
                <w:color w:val="000000"/>
                <w:sz w:val="24"/>
                <w:szCs w:val="24"/>
              </w:rPr>
              <w:t xml:space="preserve"> </w:t>
            </w:r>
          </w:p>
          <w:p w:rsidR="00FA70FC" w:rsidRPr="00FA70FC" w:rsidRDefault="00FA70FC" w:rsidP="00FA70FC">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FA70FC" w:rsidRPr="00FA70FC" w:rsidRDefault="00FA70FC" w:rsidP="00FA70FC">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FA70FC">
              <w:rPr>
                <w:rFonts w:ascii="Times New Roman" w:eastAsia="Times New Roman" w:hAnsi="Times New Roman" w:cs="Times New Roman"/>
                <w:b/>
                <w:sz w:val="24"/>
                <w:szCs w:val="24"/>
                <w:lang w:eastAsia="ru-RU"/>
              </w:rPr>
              <w:t>РОооп-8:</w:t>
            </w:r>
            <w:r w:rsidRPr="00FA70FC">
              <w:rPr>
                <w:rFonts w:ascii="Times New Roman" w:eastAsia="Times New Roman" w:hAnsi="Times New Roman" w:cs="Times New Roman"/>
                <w:sz w:val="24"/>
                <w:szCs w:val="24"/>
                <w:lang w:eastAsia="ru-RU"/>
              </w:rPr>
              <w:t xml:space="preserve"> </w:t>
            </w:r>
            <w:r w:rsidRPr="00FA70FC">
              <w:rPr>
                <w:rFonts w:ascii="Times New Roman" w:eastAsia="Times New Roman" w:hAnsi="Times New Roman" w:cs="Times New Roman"/>
                <w:sz w:val="24"/>
                <w:szCs w:val="24"/>
                <w:lang w:val="ky-KG" w:eastAsia="ru-RU"/>
              </w:rPr>
              <w:t>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2268" w:type="dxa"/>
            <w:tcBorders>
              <w:top w:val="single" w:sz="4" w:space="0" w:color="000000"/>
              <w:left w:val="single" w:sz="4" w:space="0" w:color="000000"/>
              <w:right w:val="single" w:sz="4" w:space="0" w:color="000000"/>
            </w:tcBorders>
            <w:hideMark/>
          </w:tcPr>
          <w:p w:rsidR="00FA70FC" w:rsidRPr="00FA70FC" w:rsidRDefault="00FA70FC" w:rsidP="00FA70FC">
            <w:pPr>
              <w:widowControl w:val="0"/>
              <w:spacing w:after="0" w:line="240" w:lineRule="auto"/>
              <w:jc w:val="both"/>
              <w:rPr>
                <w:rFonts w:ascii="Times New Roman" w:eastAsia="Calibri" w:hAnsi="Times New Roman" w:cs="Times New Roman"/>
                <w:sz w:val="24"/>
                <w:szCs w:val="24"/>
              </w:rPr>
            </w:pPr>
            <w:r w:rsidRPr="00FA70FC">
              <w:rPr>
                <w:rFonts w:ascii="Times New Roman" w:eastAsia="Calibri" w:hAnsi="Times New Roman" w:cs="Times New Roman"/>
                <w:b/>
                <w:sz w:val="24"/>
                <w:szCs w:val="24"/>
              </w:rPr>
              <w:t>РОд-1:</w:t>
            </w:r>
            <w:r w:rsidRPr="00FA70FC">
              <w:rPr>
                <w:rFonts w:ascii="Times New Roman" w:eastAsia="Calibri" w:hAnsi="Times New Roman" w:cs="Times New Roman"/>
                <w:sz w:val="24"/>
                <w:szCs w:val="24"/>
              </w:rPr>
              <w:t xml:space="preserve"> способен и готов анализировать причины и механизмы развития заболевания, клиническую картину, классификацию и диагностические мероприятия; способен к оформлению медицинских документов.</w:t>
            </w:r>
          </w:p>
          <w:p w:rsidR="00FA70FC" w:rsidRPr="00FA70FC" w:rsidRDefault="00FA70FC" w:rsidP="00FA70FC">
            <w:pPr>
              <w:widowControl w:val="0"/>
              <w:spacing w:after="0" w:line="240" w:lineRule="auto"/>
              <w:ind w:left="34"/>
              <w:jc w:val="both"/>
              <w:rPr>
                <w:rFonts w:ascii="Times New Roman" w:eastAsia="Calibri" w:hAnsi="Times New Roman" w:cs="Times New Roman"/>
                <w:b/>
                <w:sz w:val="24"/>
                <w:szCs w:val="24"/>
              </w:rPr>
            </w:pPr>
          </w:p>
          <w:p w:rsidR="00FA70FC" w:rsidRPr="00FA70FC" w:rsidRDefault="00FA70FC" w:rsidP="00FA70FC">
            <w:pPr>
              <w:widowControl w:val="0"/>
              <w:spacing w:after="0" w:line="240" w:lineRule="auto"/>
              <w:jc w:val="both"/>
              <w:rPr>
                <w:rFonts w:ascii="Times New Roman" w:eastAsia="Calibri" w:hAnsi="Times New Roman" w:cs="Times New Roman"/>
                <w:sz w:val="24"/>
                <w:szCs w:val="24"/>
              </w:rPr>
            </w:pPr>
            <w:r w:rsidRPr="00FA70FC">
              <w:rPr>
                <w:rFonts w:ascii="Times New Roman" w:eastAsia="Calibri" w:hAnsi="Times New Roman" w:cs="Times New Roman"/>
                <w:b/>
                <w:sz w:val="24"/>
                <w:szCs w:val="24"/>
              </w:rPr>
              <w:t>РОд-2:</w:t>
            </w:r>
            <w:r w:rsidRPr="00FA70FC">
              <w:rPr>
                <w:rFonts w:ascii="Times New Roman" w:eastAsia="Calibri" w:hAnsi="Times New Roman" w:cs="Times New Roman"/>
                <w:sz w:val="24"/>
                <w:szCs w:val="24"/>
              </w:rPr>
              <w:t xml:space="preserve"> способен и готов использовать современные подходы в диагностике и лечении заболеваний, оказанию неотложной помощи при жизнеугрожающих состояниях.</w:t>
            </w:r>
          </w:p>
        </w:tc>
        <w:tc>
          <w:tcPr>
            <w:tcW w:w="6662" w:type="dxa"/>
            <w:tcBorders>
              <w:top w:val="single" w:sz="4" w:space="0" w:color="000000"/>
              <w:left w:val="single" w:sz="4" w:space="0" w:color="000000"/>
              <w:right w:val="single" w:sz="4" w:space="0" w:color="000000"/>
            </w:tcBorders>
            <w:hideMark/>
          </w:tcPr>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b/>
                <w:iCs/>
                <w:sz w:val="24"/>
                <w:szCs w:val="24"/>
                <w:lang w:bidi="en-US"/>
              </w:rPr>
              <w:t>РОт</w:t>
            </w:r>
            <w:r w:rsidRPr="00FA70FC">
              <w:rPr>
                <w:rFonts w:ascii="Times New Roman" w:eastAsia="Calibri" w:hAnsi="Times New Roman" w:cs="Times New Roman"/>
                <w:iCs/>
                <w:sz w:val="24"/>
                <w:szCs w:val="24"/>
                <w:lang w:bidi="en-US"/>
              </w:rPr>
              <w:t xml:space="preserve">: Знает и понимает: Этиологию, патогенез, классификацию, клиническую картину АШ. </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Методы современной диагностики и дифференциальный диагноз АШ с учетом их течения и осложнения.</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Умеет на основании жалоб, анамнеза, физикального обследования:</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выявить у больного, симптомы АШ;</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АШ и интерпретировать полученные результаты;</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сформулировать развернутый клинический диагноз, руководствуясь современной классификацией АШ;</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xml:space="preserve">Владеет: </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методикой назначения адекватной индивидуальной терапии;</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навыками определения  прогноза АШ  у конкретного больного;</w:t>
            </w:r>
          </w:p>
          <w:p w:rsidR="00FA70FC" w:rsidRPr="00FA70FC" w:rsidRDefault="00FA70FC" w:rsidP="00FA70FC">
            <w:pPr>
              <w:spacing w:after="0" w:line="240" w:lineRule="auto"/>
              <w:rPr>
                <w:rFonts w:ascii="Times New Roman" w:eastAsia="Calibri" w:hAnsi="Times New Roman" w:cs="Times New Roman"/>
                <w:iCs/>
                <w:sz w:val="24"/>
                <w:szCs w:val="24"/>
                <w:lang w:bidi="en-US"/>
              </w:rPr>
            </w:pPr>
            <w:r w:rsidRPr="00FA70FC">
              <w:rPr>
                <w:rFonts w:ascii="Times New Roman" w:eastAsia="Calibri" w:hAnsi="Times New Roman" w:cs="Times New Roman"/>
                <w:iCs/>
                <w:sz w:val="24"/>
                <w:szCs w:val="24"/>
                <w:lang w:bidi="en-US"/>
              </w:rPr>
              <w:t>- мерами вторичной профилактики и экспертизы трудоспособности;</w:t>
            </w:r>
          </w:p>
          <w:p w:rsidR="00FA70FC" w:rsidRPr="00FA70FC" w:rsidRDefault="00FA70FC" w:rsidP="00FA70FC">
            <w:pPr>
              <w:spacing w:after="0" w:line="240" w:lineRule="auto"/>
              <w:rPr>
                <w:rFonts w:ascii="Times New Roman" w:eastAsia="Calibri" w:hAnsi="Times New Roman" w:cs="Times New Roman"/>
                <w:b/>
              </w:rPr>
            </w:pPr>
            <w:r w:rsidRPr="00FA70FC">
              <w:rPr>
                <w:rFonts w:ascii="Times New Roman" w:eastAsia="Calibri" w:hAnsi="Times New Roman" w:cs="Times New Roman"/>
                <w:iCs/>
                <w:sz w:val="24"/>
                <w:szCs w:val="24"/>
                <w:lang w:bidi="en-US"/>
              </w:rPr>
              <w:t xml:space="preserve"> – навыками оказания первой медицинской помощи при неотложных состояниях.</w:t>
            </w:r>
          </w:p>
        </w:tc>
      </w:tr>
    </w:tbl>
    <w:p w:rsidR="00FA70FC" w:rsidRPr="00FA70FC" w:rsidRDefault="00FA70FC" w:rsidP="00D834F8">
      <w:pPr>
        <w:widowControl w:val="0"/>
        <w:spacing w:after="0" w:line="240" w:lineRule="auto"/>
        <w:rPr>
          <w:rFonts w:ascii="Times New Roman" w:hAnsi="Times New Roman" w:cs="Times New Roman"/>
          <w:sz w:val="24"/>
          <w:szCs w:val="24"/>
        </w:rPr>
      </w:pPr>
    </w:p>
    <w:p w:rsidR="0069579A" w:rsidRPr="0069579A" w:rsidRDefault="0069579A" w:rsidP="00B24DDC">
      <w:pPr>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Методически правильно про</w:t>
      </w:r>
      <w:r w:rsidR="00641146">
        <w:rPr>
          <w:rFonts w:ascii="Times New Roman" w:eastAsia="Times New Roman" w:hAnsi="Times New Roman" w:cs="Times New Roman"/>
          <w:color w:val="000000"/>
          <w:sz w:val="24"/>
          <w:szCs w:val="24"/>
          <w:lang w:eastAsia="ru-RU"/>
        </w:rPr>
        <w:t>вести обследование больного с АШ</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Выявить у </w:t>
      </w:r>
      <w:r w:rsidR="00641146">
        <w:rPr>
          <w:rFonts w:ascii="Times New Roman" w:eastAsia="Times New Roman" w:hAnsi="Times New Roman" w:cs="Times New Roman"/>
          <w:color w:val="000000"/>
          <w:sz w:val="24"/>
          <w:szCs w:val="24"/>
          <w:lang w:eastAsia="ru-RU"/>
        </w:rPr>
        <w:t>пациента клинические признаки АШ</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Составить план обследования для </w:t>
      </w:r>
      <w:r w:rsidR="00641146">
        <w:rPr>
          <w:rFonts w:ascii="Times New Roman" w:eastAsia="Times New Roman" w:hAnsi="Times New Roman" w:cs="Times New Roman"/>
          <w:color w:val="000000"/>
          <w:sz w:val="24"/>
          <w:szCs w:val="24"/>
          <w:lang w:eastAsia="ru-RU"/>
        </w:rPr>
        <w:t>пациента с АШ</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Дать</w:t>
      </w:r>
      <w:r w:rsidR="00641146">
        <w:rPr>
          <w:rFonts w:ascii="Times New Roman" w:eastAsia="Times New Roman" w:hAnsi="Times New Roman" w:cs="Times New Roman"/>
          <w:color w:val="000000"/>
          <w:sz w:val="24"/>
          <w:szCs w:val="24"/>
          <w:lang w:eastAsia="ru-RU"/>
        </w:rPr>
        <w:t xml:space="preserve"> оценку лабораторным и физикальным</w:t>
      </w:r>
      <w:r w:rsidR="00122ABB">
        <w:rPr>
          <w:rFonts w:ascii="Times New Roman" w:eastAsia="Times New Roman" w:hAnsi="Times New Roman" w:cs="Times New Roman"/>
          <w:color w:val="000000"/>
          <w:sz w:val="24"/>
          <w:szCs w:val="24"/>
          <w:lang w:eastAsia="ru-RU"/>
        </w:rPr>
        <w:t xml:space="preserve"> показателям</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Сформулировать диагноз, исполь</w:t>
      </w:r>
      <w:r w:rsidR="00122ABB">
        <w:rPr>
          <w:rFonts w:ascii="Times New Roman" w:eastAsia="Times New Roman" w:hAnsi="Times New Roman" w:cs="Times New Roman"/>
          <w:color w:val="000000"/>
          <w:sz w:val="24"/>
          <w:szCs w:val="24"/>
          <w:lang w:eastAsia="ru-RU"/>
        </w:rPr>
        <w:t>зуя современную классификацию АШ</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Сформулировать основные принципы и составить </w:t>
      </w:r>
      <w:r w:rsidR="00122ABB">
        <w:rPr>
          <w:rFonts w:ascii="Times New Roman" w:eastAsia="Times New Roman" w:hAnsi="Times New Roman" w:cs="Times New Roman"/>
          <w:color w:val="000000"/>
          <w:sz w:val="24"/>
          <w:szCs w:val="24"/>
          <w:lang w:eastAsia="ru-RU"/>
        </w:rPr>
        <w:t>план лечения больного</w:t>
      </w:r>
      <w:r w:rsidRPr="003E546F">
        <w:rPr>
          <w:rFonts w:ascii="Times New Roman" w:eastAsia="Times New Roman" w:hAnsi="Times New Roman" w:cs="Times New Roman"/>
          <w:color w:val="000000"/>
          <w:sz w:val="24"/>
          <w:szCs w:val="24"/>
          <w:lang w:eastAsia="ru-RU"/>
        </w:rPr>
        <w:t>.</w:t>
      </w:r>
    </w:p>
    <w:p w:rsid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Оценить эффективность и длительность терапии.</w:t>
      </w:r>
    </w:p>
    <w:p w:rsidR="00122ABB" w:rsidRPr="003E546F" w:rsidRDefault="00122ABB"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Уметь оказать неотложную помощь при жизнеугрожающих состояниях.</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E546F">
        <w:rPr>
          <w:rFonts w:ascii="Times New Roman" w:eastAsia="Times New Roman" w:hAnsi="Times New Roman" w:cs="Times New Roman"/>
          <w:sz w:val="24"/>
          <w:szCs w:val="24"/>
          <w:lang w:eastAsia="ru-RU"/>
        </w:rPr>
        <w:t>Определение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2.  Вопросы терминологии и кла</w:t>
      </w:r>
      <w:r w:rsidR="00A81302">
        <w:rPr>
          <w:rFonts w:ascii="Times New Roman" w:eastAsia="Times New Roman" w:hAnsi="Times New Roman" w:cs="Times New Roman"/>
          <w:sz w:val="24"/>
          <w:szCs w:val="24"/>
          <w:lang w:eastAsia="ru-RU"/>
        </w:rPr>
        <w:t>ссификации анафилактического шока</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3.  Этиологические факторы.</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4.  Патогенез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5.  Клинические </w:t>
      </w:r>
      <w:r w:rsidR="00A81302">
        <w:rPr>
          <w:rFonts w:ascii="Times New Roman" w:eastAsia="Times New Roman" w:hAnsi="Times New Roman" w:cs="Times New Roman"/>
          <w:sz w:val="24"/>
          <w:szCs w:val="24"/>
          <w:lang w:eastAsia="ru-RU"/>
        </w:rPr>
        <w:t>проявления анафилактического шока</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6.  Современные возможности диагностики заболевания. Иммунограмма. </w:t>
      </w:r>
      <w:r w:rsidR="001322BE">
        <w:rPr>
          <w:rFonts w:ascii="Times New Roman" w:eastAsia="Times New Roman" w:hAnsi="Times New Roman" w:cs="Times New Roman"/>
          <w:sz w:val="24"/>
          <w:szCs w:val="24"/>
          <w:lang w:eastAsia="ru-RU"/>
        </w:rPr>
        <w:t xml:space="preserve">    </w:t>
      </w:r>
      <w:r w:rsidRPr="003E546F">
        <w:rPr>
          <w:rFonts w:ascii="Times New Roman" w:eastAsia="Times New Roman" w:hAnsi="Times New Roman" w:cs="Times New Roman"/>
          <w:sz w:val="24"/>
          <w:szCs w:val="24"/>
          <w:lang w:eastAsia="ru-RU"/>
        </w:rPr>
        <w:t>Биохимический анализ. Аллергопробы.</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7.  Современные методы терапи</w:t>
      </w:r>
      <w:r w:rsidR="00A81302">
        <w:rPr>
          <w:rFonts w:ascii="Times New Roman" w:eastAsia="Times New Roman" w:hAnsi="Times New Roman" w:cs="Times New Roman"/>
          <w:sz w:val="24"/>
          <w:szCs w:val="24"/>
          <w:lang w:eastAsia="ru-RU"/>
        </w:rPr>
        <w:t>и больных анафилактическим шоком</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8.  Показания к госпитализации.</w:t>
      </w:r>
    </w:p>
    <w:p w:rsidR="00A73FB9" w:rsidRPr="00A73FB9" w:rsidRDefault="00A81302" w:rsidP="001322BE">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Первую доврачебную медицинскую помощь и неотложную помощь</w:t>
      </w:r>
      <w:r w:rsidR="003E546F" w:rsidRPr="003E546F">
        <w:rPr>
          <w:rFonts w:ascii="Times New Roman" w:eastAsia="Times New Roman" w:hAnsi="Times New Roman" w:cs="Times New Roman"/>
          <w:sz w:val="24"/>
          <w:szCs w:val="24"/>
          <w:lang w:eastAsia="ru-RU"/>
        </w:rPr>
        <w:t>.</w:t>
      </w:r>
    </w:p>
    <w:p w:rsidR="0069579A" w:rsidRDefault="0069579A" w:rsidP="00A83166">
      <w:pPr>
        <w:widowControl w:val="0"/>
        <w:spacing w:after="0" w:line="240" w:lineRule="auto"/>
        <w:rPr>
          <w:rFonts w:ascii="Times New Roman" w:hAnsi="Times New Roman"/>
          <w:sz w:val="28"/>
          <w:szCs w:val="28"/>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1843"/>
        <w:gridCol w:w="2126"/>
        <w:gridCol w:w="2693"/>
        <w:gridCol w:w="2694"/>
        <w:gridCol w:w="3402"/>
        <w:gridCol w:w="992"/>
        <w:gridCol w:w="425"/>
      </w:tblGrid>
      <w:tr w:rsidR="008C73BC" w:rsidRPr="00465706" w:rsidTr="00D51262">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113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843"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69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992" w:type="dxa"/>
            <w:tcBorders>
              <w:top w:val="single" w:sz="4" w:space="0" w:color="000000"/>
              <w:left w:val="single" w:sz="4" w:space="0" w:color="000000"/>
              <w:bottom w:val="single" w:sz="4" w:space="0" w:color="000000"/>
              <w:right w:val="single" w:sz="4" w:space="0" w:color="000000"/>
            </w:tcBorders>
            <w:hideMark/>
          </w:tcPr>
          <w:p w:rsidR="00A83166" w:rsidRPr="00D51262" w:rsidRDefault="00A83166" w:rsidP="00867B68">
            <w:pPr>
              <w:pStyle w:val="a4"/>
              <w:widowControl w:val="0"/>
              <w:spacing w:after="0" w:line="240" w:lineRule="auto"/>
              <w:ind w:left="0"/>
              <w:contextualSpacing w:val="0"/>
              <w:rPr>
                <w:rFonts w:ascii="Times New Roman" w:hAnsi="Times New Roman"/>
                <w:b/>
                <w:sz w:val="18"/>
                <w:szCs w:val="18"/>
                <w:lang w:val="ky-KG"/>
              </w:rPr>
            </w:pPr>
            <w:r w:rsidRPr="00D51262">
              <w:rPr>
                <w:rFonts w:ascii="Times New Roman" w:hAnsi="Times New Roman"/>
                <w:b/>
                <w:sz w:val="18"/>
                <w:szCs w:val="18"/>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A83166" w:rsidRPr="00D51262" w:rsidRDefault="00A83166" w:rsidP="00867B68">
            <w:pPr>
              <w:pStyle w:val="a4"/>
              <w:widowControl w:val="0"/>
              <w:spacing w:after="0" w:line="240" w:lineRule="auto"/>
              <w:ind w:left="0"/>
              <w:contextualSpacing w:val="0"/>
              <w:rPr>
                <w:rFonts w:ascii="Times New Roman" w:hAnsi="Times New Roman"/>
                <w:b/>
                <w:sz w:val="18"/>
                <w:szCs w:val="18"/>
                <w:lang w:val="ky-KG"/>
              </w:rPr>
            </w:pPr>
            <w:r w:rsidRPr="00D51262">
              <w:rPr>
                <w:rFonts w:ascii="Times New Roman" w:hAnsi="Times New Roman"/>
                <w:b/>
                <w:sz w:val="18"/>
                <w:szCs w:val="18"/>
                <w:lang w:val="ky-KG"/>
              </w:rPr>
              <w:t xml:space="preserve">Время </w:t>
            </w:r>
          </w:p>
        </w:tc>
      </w:tr>
      <w:tr w:rsidR="008C73BC" w:rsidRPr="00465706" w:rsidTr="00D51262">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113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843"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A83166" w:rsidRPr="00465706" w:rsidRDefault="00C11EC4" w:rsidP="00867B68">
            <w:pPr>
              <w:pStyle w:val="a4"/>
              <w:widowControl w:val="0"/>
              <w:spacing w:after="0" w:line="240" w:lineRule="auto"/>
              <w:ind w:left="0"/>
              <w:contextualSpacing w:val="0"/>
              <w:rPr>
                <w:rFonts w:ascii="Times New Roman" w:hAnsi="Times New Roman"/>
                <w:lang w:val="ky-KG"/>
              </w:rPr>
            </w:pPr>
            <w:r w:rsidRPr="00FC1F0B">
              <w:rPr>
                <w:rStyle w:val="a6"/>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r w:rsidR="00B6634B">
              <w:rPr>
                <w:rStyle w:val="a6"/>
                <w:rFonts w:ascii="Times New Roman" w:eastAsiaTheme="minorHAnsi" w:hAnsi="Times New Roman"/>
                <w:sz w:val="24"/>
                <w:szCs w:val="24"/>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sidR="00B6634B">
              <w:rPr>
                <w:rFonts w:ascii="Times New Roman" w:hAnsi="Times New Roman"/>
                <w:lang w:val="ky-KG"/>
              </w:rPr>
              <w:t>, отмечают для себя некоторые важные мо</w:t>
            </w:r>
            <w:r w:rsidR="00BC76CE">
              <w:rPr>
                <w:rFonts w:ascii="Times New Roman" w:hAnsi="Times New Roman"/>
                <w:lang w:val="ky-KG"/>
              </w:rPr>
              <w:t>м</w:t>
            </w:r>
            <w:r w:rsidR="00B6634B">
              <w:rPr>
                <w:rFonts w:ascii="Times New Roman" w:hAnsi="Times New Roman"/>
                <w:lang w:val="ky-KG"/>
              </w:rPr>
              <w:t>енты темы.</w:t>
            </w:r>
          </w:p>
        </w:tc>
        <w:tc>
          <w:tcPr>
            <w:tcW w:w="2694" w:type="dxa"/>
            <w:tcBorders>
              <w:top w:val="single" w:sz="4" w:space="0" w:color="000000"/>
              <w:left w:val="single" w:sz="4" w:space="0" w:color="000000"/>
              <w:bottom w:val="single" w:sz="4" w:space="0" w:color="000000"/>
              <w:right w:val="single" w:sz="4" w:space="0" w:color="000000"/>
            </w:tcBorders>
          </w:tcPr>
          <w:p w:rsidR="00C11EC4" w:rsidRPr="00DF453E" w:rsidRDefault="00B6634B" w:rsidP="00867B68">
            <w:pPr>
              <w:pStyle w:val="a5"/>
              <w:rPr>
                <w:rFonts w:ascii="Times New Roman" w:hAnsi="Times New Roman"/>
                <w:sz w:val="24"/>
                <w:szCs w:val="24"/>
                <w:lang w:val="ru-RU"/>
              </w:rPr>
            </w:pPr>
            <w:r>
              <w:rPr>
                <w:rFonts w:ascii="Times New Roman" w:hAnsi="Times New Roman"/>
                <w:sz w:val="24"/>
                <w:szCs w:val="24"/>
                <w:lang w:val="ru-RU"/>
              </w:rPr>
              <w:t>Методом проверки конспектов по дан</w:t>
            </w:r>
            <w:r w:rsidR="00BC76CE">
              <w:rPr>
                <w:rFonts w:ascii="Times New Roman" w:hAnsi="Times New Roman"/>
                <w:sz w:val="24"/>
                <w:szCs w:val="24"/>
                <w:lang w:val="ru-RU"/>
              </w:rPr>
              <w:t>н</w:t>
            </w:r>
            <w:r>
              <w:rPr>
                <w:rFonts w:ascii="Times New Roman" w:hAnsi="Times New Roman"/>
                <w:sz w:val="24"/>
                <w:szCs w:val="24"/>
                <w:lang w:val="ru-RU"/>
              </w:rPr>
              <w:t>ой теме.</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B6634B"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Обращение внимания</w:t>
            </w:r>
            <w:r w:rsidR="00A83166" w:rsidRPr="00465706">
              <w:rPr>
                <w:rFonts w:ascii="Times New Roman" w:hAnsi="Times New Roman"/>
                <w:lang w:val="ky-KG"/>
              </w:rPr>
              <w:t xml:space="preserve"> студентов к занятию</w:t>
            </w:r>
            <w:r>
              <w:rPr>
                <w:rFonts w:ascii="Times New Roman" w:hAnsi="Times New Roman"/>
                <w:lang w:val="ky-KG"/>
              </w:rPr>
              <w:t>, умение выявлят</w:t>
            </w:r>
            <w:r w:rsidR="00A50B31">
              <w:rPr>
                <w:rFonts w:ascii="Times New Roman" w:hAnsi="Times New Roman"/>
                <w:lang w:val="ky-KG"/>
              </w:rPr>
              <w:t>ь симптомы анафилактического шока</w:t>
            </w:r>
            <w:r>
              <w:rPr>
                <w:rFonts w:ascii="Times New Roman" w:hAnsi="Times New Roman"/>
                <w:lang w:val="ky-KG"/>
              </w:rPr>
              <w:t xml:space="preserve">. </w:t>
            </w:r>
            <w:r w:rsidR="00A50B31">
              <w:rPr>
                <w:rFonts w:ascii="Times New Roman" w:hAnsi="Times New Roman"/>
                <w:lang w:val="ky-KG"/>
              </w:rPr>
              <w:t>Студент может диагностировать АШ</w:t>
            </w:r>
            <w:r>
              <w:rPr>
                <w:rFonts w:ascii="Times New Roman" w:hAnsi="Times New Roman"/>
                <w:lang w:val="ky-KG"/>
              </w:rPr>
              <w:t xml:space="preserve"> и </w:t>
            </w:r>
            <w:r w:rsidR="00A50B31">
              <w:rPr>
                <w:rFonts w:ascii="Times New Roman" w:hAnsi="Times New Roman"/>
                <w:lang w:val="ky-KG"/>
              </w:rPr>
              <w:t xml:space="preserve">оказывать неотложную помощь, </w:t>
            </w:r>
            <w:r>
              <w:rPr>
                <w:rFonts w:ascii="Times New Roman" w:hAnsi="Times New Roman"/>
                <w:lang w:val="ky-KG"/>
              </w:rPr>
              <w:t>назначать лечение.</w:t>
            </w:r>
          </w:p>
        </w:tc>
        <w:tc>
          <w:tcPr>
            <w:tcW w:w="992" w:type="dxa"/>
            <w:tcBorders>
              <w:top w:val="single" w:sz="4" w:space="0" w:color="000000"/>
              <w:left w:val="single" w:sz="4" w:space="0" w:color="000000"/>
              <w:bottom w:val="single" w:sz="4" w:space="0" w:color="000000"/>
              <w:right w:val="single" w:sz="4" w:space="0" w:color="000000"/>
            </w:tcBorders>
          </w:tcPr>
          <w:p w:rsidR="00A83166" w:rsidRPr="00465706" w:rsidRDefault="00B6634B" w:rsidP="00BC76CE">
            <w:pPr>
              <w:pStyle w:val="a4"/>
              <w:widowControl w:val="0"/>
              <w:tabs>
                <w:tab w:val="left" w:pos="0"/>
              </w:tabs>
              <w:spacing w:after="0" w:line="240" w:lineRule="auto"/>
              <w:ind w:left="0"/>
              <w:contextualSpacing w:val="0"/>
              <w:rPr>
                <w:rFonts w:ascii="Times New Roman" w:hAnsi="Times New Roman"/>
                <w:lang w:val="ky-KG"/>
              </w:rPr>
            </w:pPr>
            <w:r>
              <w:rPr>
                <w:rFonts w:ascii="Times New Roman" w:hAnsi="Times New Roman"/>
                <w:lang w:val="ky-KG"/>
              </w:rPr>
              <w:t>До</w:t>
            </w:r>
            <w:r w:rsidR="00BC76CE">
              <w:rPr>
                <w:rFonts w:ascii="Times New Roman" w:hAnsi="Times New Roman"/>
                <w:lang w:val="ky-KG"/>
              </w:rPr>
              <w:t>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CE54AB"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00A83166" w:rsidRPr="00465706">
              <w:rPr>
                <w:rFonts w:ascii="Times New Roman" w:hAnsi="Times New Roman"/>
                <w:lang w:val="ky-KG"/>
              </w:rPr>
              <w:t>мин</w:t>
            </w:r>
          </w:p>
        </w:tc>
      </w:tr>
      <w:tr w:rsidR="008C73BC" w:rsidRPr="00465706" w:rsidTr="00D51262">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113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84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2126"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r w:rsidR="00B6634B">
              <w:rPr>
                <w:rFonts w:ascii="Times New Roman" w:hAnsi="Times New Roman"/>
                <w:lang w:val="ky-KG"/>
              </w:rPr>
              <w:t>.</w:t>
            </w:r>
          </w:p>
        </w:tc>
        <w:tc>
          <w:tcPr>
            <w:tcW w:w="269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992" w:type="dxa"/>
            <w:tcBorders>
              <w:top w:val="single" w:sz="4" w:space="0" w:color="000000"/>
              <w:left w:val="single" w:sz="4" w:space="0" w:color="000000"/>
              <w:bottom w:val="single" w:sz="4" w:space="0" w:color="000000"/>
              <w:right w:val="single" w:sz="4" w:space="0" w:color="000000"/>
            </w:tcBorders>
          </w:tcPr>
          <w:p w:rsidR="00A83166" w:rsidRPr="00465706" w:rsidRDefault="00A83166" w:rsidP="00BC76CE">
            <w:pPr>
              <w:pStyle w:val="a4"/>
              <w:widowControl w:val="0"/>
              <w:tabs>
                <w:tab w:val="left" w:pos="0"/>
              </w:tabs>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8C73BC" w:rsidRPr="00465706" w:rsidTr="00D51262">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CE54AB" w:rsidP="00867B68">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w:t>
            </w:r>
            <w:r w:rsidRPr="00465706">
              <w:rPr>
                <w:rFonts w:ascii="Times New Roman" w:hAnsi="Times New Roman"/>
                <w:lang w:val="ky-KG"/>
              </w:rPr>
              <w:lastRenderedPageBreak/>
              <w:t xml:space="preserve">темы </w:t>
            </w:r>
          </w:p>
        </w:tc>
        <w:tc>
          <w:tcPr>
            <w:tcW w:w="184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Расширение знаний </w:t>
            </w:r>
            <w:r w:rsidRPr="00465706">
              <w:rPr>
                <w:rFonts w:ascii="Times New Roman" w:hAnsi="Times New Roman"/>
                <w:lang w:val="ky-KG"/>
              </w:rPr>
              <w:lastRenderedPageBreak/>
              <w:t xml:space="preserve">студентов по </w:t>
            </w:r>
            <w:r w:rsidR="00B327C4">
              <w:rPr>
                <w:rFonts w:ascii="Times New Roman" w:hAnsi="Times New Roman"/>
                <w:lang w:val="ky-KG"/>
              </w:rPr>
              <w:t>новой теме, сформировать навыки, умение</w:t>
            </w:r>
            <w:r w:rsidRPr="00465706">
              <w:rPr>
                <w:rFonts w:ascii="Times New Roman" w:hAnsi="Times New Roman"/>
                <w:lang w:val="ky-KG"/>
              </w:rPr>
              <w:t xml:space="preserve"> их использовать на практических занятиях</w:t>
            </w:r>
            <w:r w:rsidR="00BC76CE">
              <w:rPr>
                <w:rFonts w:ascii="Times New Roman" w:hAnsi="Times New Roman"/>
                <w:lang w:val="ky-KG"/>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3166" w:rsidRPr="00465706" w:rsidRDefault="00B327C4" w:rsidP="00867B68">
            <w:pPr>
              <w:widowControl w:val="0"/>
              <w:spacing w:after="0" w:line="240" w:lineRule="auto"/>
              <w:rPr>
                <w:rFonts w:ascii="Times New Roman" w:hAnsi="Times New Roman"/>
                <w:lang w:val="ky-KG"/>
              </w:rPr>
            </w:pPr>
            <w:r>
              <w:rPr>
                <w:rFonts w:ascii="Times New Roman" w:hAnsi="Times New Roman"/>
                <w:lang w:val="ky-KG"/>
              </w:rPr>
              <w:lastRenderedPageBreak/>
              <w:t xml:space="preserve">Объяснение новой темы с показом </w:t>
            </w:r>
            <w:r>
              <w:rPr>
                <w:rFonts w:ascii="Times New Roman" w:hAnsi="Times New Roman"/>
                <w:lang w:val="ky-KG"/>
              </w:rPr>
              <w:lastRenderedPageBreak/>
              <w:t>практических навык, касающихся данной темы. Акцентированние на важных аспектах темы.</w:t>
            </w:r>
          </w:p>
        </w:tc>
        <w:tc>
          <w:tcPr>
            <w:tcW w:w="2693" w:type="dxa"/>
            <w:tcBorders>
              <w:top w:val="single" w:sz="4" w:space="0" w:color="000000"/>
              <w:left w:val="single" w:sz="4" w:space="0" w:color="000000"/>
              <w:bottom w:val="single" w:sz="4" w:space="0" w:color="000000"/>
              <w:right w:val="single" w:sz="4" w:space="0" w:color="000000"/>
            </w:tcBorders>
          </w:tcPr>
          <w:p w:rsidR="00A83166" w:rsidRPr="00B327C4" w:rsidRDefault="00B327C4" w:rsidP="00867B68">
            <w:pPr>
              <w:pStyle w:val="a5"/>
              <w:rPr>
                <w:rFonts w:ascii="Times New Roman" w:hAnsi="Times New Roman"/>
                <w:sz w:val="22"/>
                <w:szCs w:val="22"/>
                <w:lang w:val="ru-RU"/>
              </w:rPr>
            </w:pPr>
            <w:r>
              <w:rPr>
                <w:rFonts w:ascii="Times New Roman" w:hAnsi="Times New Roman"/>
                <w:sz w:val="22"/>
                <w:szCs w:val="22"/>
                <w:lang w:val="ru-RU"/>
              </w:rPr>
              <w:lastRenderedPageBreak/>
              <w:t xml:space="preserve">Приложение максимальных усилий для усвоения </w:t>
            </w:r>
            <w:r>
              <w:rPr>
                <w:rFonts w:ascii="Times New Roman" w:hAnsi="Times New Roman"/>
                <w:sz w:val="22"/>
                <w:szCs w:val="22"/>
                <w:lang w:val="ru-RU"/>
              </w:rPr>
              <w:lastRenderedPageBreak/>
              <w:t>темы, усидчивость и внимательность студента.</w:t>
            </w:r>
          </w:p>
        </w:tc>
        <w:tc>
          <w:tcPr>
            <w:tcW w:w="269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Презентации слайдов, </w:t>
            </w:r>
            <w:r w:rsidR="00B327C4">
              <w:rPr>
                <w:rFonts w:ascii="Times New Roman" w:hAnsi="Times New Roman"/>
                <w:lang w:val="ky-KG"/>
              </w:rPr>
              <w:t xml:space="preserve">устный рассказ, </w:t>
            </w:r>
            <w:r w:rsidR="00B327C4">
              <w:rPr>
                <w:rFonts w:ascii="Times New Roman" w:hAnsi="Times New Roman"/>
                <w:lang w:val="ky-KG"/>
              </w:rPr>
              <w:lastRenderedPageBreak/>
              <w:t>демонстрация на</w:t>
            </w:r>
            <w:r w:rsidRPr="00465706">
              <w:rPr>
                <w:rFonts w:ascii="Times New Roman" w:hAnsi="Times New Roman"/>
                <w:lang w:val="ky-KG"/>
              </w:rPr>
              <w:t xml:space="preserve"> натурщике</w:t>
            </w:r>
            <w:r w:rsidR="00B327C4">
              <w:rPr>
                <w:rFonts w:ascii="Times New Roman" w:hAnsi="Times New Roman"/>
                <w:lang w:val="ky-KG"/>
              </w:rPr>
              <w:t xml:space="preserve"> практических навыков 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Сформируется теоретическая база знаний и умений, для </w:t>
            </w:r>
            <w:r w:rsidRPr="00465706">
              <w:rPr>
                <w:rFonts w:ascii="Times New Roman" w:hAnsi="Times New Roman"/>
                <w:lang w:val="ky-KG"/>
              </w:rPr>
              <w:lastRenderedPageBreak/>
              <w:t>использ</w:t>
            </w:r>
            <w:r w:rsidR="00B618ED">
              <w:rPr>
                <w:rFonts w:ascii="Times New Roman" w:hAnsi="Times New Roman"/>
                <w:lang w:val="ky-KG"/>
              </w:rPr>
              <w:t xml:space="preserve">ования их на </w:t>
            </w:r>
            <w:r w:rsidRPr="00465706">
              <w:rPr>
                <w:rFonts w:ascii="Times New Roman" w:hAnsi="Times New Roman"/>
                <w:lang w:val="ky-KG"/>
              </w:rPr>
              <w:t xml:space="preserve">занятиях </w:t>
            </w:r>
            <w:r w:rsidR="00B618ED">
              <w:rPr>
                <w:rFonts w:ascii="Times New Roman" w:hAnsi="Times New Roman"/>
                <w:lang w:val="ky-KG"/>
              </w:rPr>
              <w:t>в дальнейшем и способность к диагностике и лечению заболевания.</w:t>
            </w:r>
          </w:p>
        </w:tc>
        <w:tc>
          <w:tcPr>
            <w:tcW w:w="99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Доска с проекто</w:t>
            </w:r>
            <w:r w:rsidRPr="00465706">
              <w:rPr>
                <w:rFonts w:ascii="Times New Roman" w:hAnsi="Times New Roman"/>
                <w:lang w:val="ky-KG"/>
              </w:rPr>
              <w:lastRenderedPageBreak/>
              <w:t>ром, презентационный материал, натурщик</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CE54AB"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w:t>
            </w:r>
            <w:r w:rsidR="00A83166" w:rsidRPr="00465706">
              <w:rPr>
                <w:rFonts w:ascii="Times New Roman" w:hAnsi="Times New Roman"/>
                <w:lang w:val="ky-KG"/>
              </w:rPr>
              <w:t xml:space="preserve">0 </w:t>
            </w:r>
            <w:r w:rsidR="00A83166" w:rsidRPr="00465706">
              <w:rPr>
                <w:rFonts w:ascii="Times New Roman" w:hAnsi="Times New Roman"/>
                <w:lang w:val="ky-KG"/>
              </w:rPr>
              <w:lastRenderedPageBreak/>
              <w:t>мин</w:t>
            </w:r>
          </w:p>
        </w:tc>
      </w:tr>
      <w:tr w:rsidR="008C73BC" w:rsidRPr="00465706" w:rsidTr="00D51262">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CE54AB" w:rsidP="00867B68">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4</w:t>
            </w:r>
          </w:p>
        </w:tc>
        <w:tc>
          <w:tcPr>
            <w:tcW w:w="113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84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r w:rsidR="00B6404D">
              <w:rPr>
                <w:rFonts w:ascii="Times New Roman" w:hAnsi="Times New Roman"/>
                <w:lang w:val="ky-KG"/>
              </w:rPr>
              <w:t xml:space="preserve"> и раздача ситуцационных задач.</w:t>
            </w:r>
          </w:p>
        </w:tc>
        <w:tc>
          <w:tcPr>
            <w:tcW w:w="269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widowControl w:val="0"/>
              <w:spacing w:after="0" w:line="240" w:lineRule="auto"/>
              <w:rPr>
                <w:rFonts w:ascii="Times New Roman" w:hAnsi="Times New Roman"/>
                <w:lang w:val="ky-KG"/>
              </w:rPr>
            </w:pPr>
            <w:r>
              <w:rPr>
                <w:rFonts w:ascii="Times New Roman" w:hAnsi="Times New Roman"/>
                <w:lang w:val="ky-KG"/>
              </w:rPr>
              <w:t xml:space="preserve">Группа делиться на 2 команды </w:t>
            </w:r>
            <w:r w:rsidR="00894B7D">
              <w:rPr>
                <w:rFonts w:ascii="Times New Roman" w:hAnsi="Times New Roman"/>
                <w:lang w:val="ky-KG"/>
              </w:rPr>
              <w:t>задают блиц вопросы.</w:t>
            </w:r>
            <w:r w:rsidR="00B327C4" w:rsidRPr="00B327C4">
              <w:rPr>
                <w:rFonts w:ascii="Times New Roman" w:hAnsi="Times New Roman"/>
                <w:sz w:val="24"/>
                <w:szCs w:val="24"/>
              </w:rPr>
              <w:t xml:space="preserve"> </w:t>
            </w:r>
            <w:r w:rsidR="00B327C4" w:rsidRPr="00B327C4">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69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r w:rsidR="00B6404D">
              <w:rPr>
                <w:rFonts w:ascii="Times New Roman" w:hAnsi="Times New Roman"/>
                <w:lang w:val="ky-KG"/>
              </w:rPr>
              <w:t xml:space="preserve">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r w:rsidR="00B6404D">
              <w:rPr>
                <w:rFonts w:ascii="Times New Roman" w:hAnsi="Times New Roman"/>
                <w:lang w:val="ky-KG"/>
              </w:rPr>
              <w:t>.</w:t>
            </w:r>
          </w:p>
        </w:tc>
        <w:tc>
          <w:tcPr>
            <w:tcW w:w="992" w:type="dxa"/>
            <w:tcBorders>
              <w:top w:val="single" w:sz="4" w:space="0" w:color="000000"/>
              <w:left w:val="single" w:sz="4" w:space="0" w:color="000000"/>
              <w:bottom w:val="single" w:sz="4" w:space="0" w:color="000000"/>
              <w:right w:val="single" w:sz="4" w:space="0" w:color="000000"/>
            </w:tcBorders>
          </w:tcPr>
          <w:p w:rsidR="00A83166" w:rsidRPr="00465706" w:rsidRDefault="00B6404D"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ситуационны</w:t>
            </w:r>
            <w:r w:rsidR="00DF453E">
              <w:rPr>
                <w:rFonts w:ascii="Times New Roman" w:hAnsi="Times New Roman"/>
                <w:lang w:val="ky-KG"/>
              </w:rPr>
              <w:t xml:space="preserve">х задач </w:t>
            </w:r>
            <w:r>
              <w:rPr>
                <w:rFonts w:ascii="Times New Roman" w:hAnsi="Times New Roman"/>
                <w:lang w:val="ky-KG"/>
              </w:rPr>
              <w:t xml:space="preserve">и тестовые вопросы </w:t>
            </w:r>
            <w:r w:rsidR="00DF453E">
              <w:rPr>
                <w:rFonts w:ascii="Times New Roman" w:hAnsi="Times New Roman"/>
                <w:lang w:val="ky-KG"/>
              </w:rPr>
              <w:t>(Прил.2</w:t>
            </w:r>
            <w:r w:rsidR="00A83166" w:rsidRPr="00465706">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8C73BC" w:rsidRPr="00465706" w:rsidTr="00D51262">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CE54AB" w:rsidP="00867B68">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113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184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83166" w:rsidRPr="00465706" w:rsidRDefault="00A83166" w:rsidP="00867B68">
            <w:pPr>
              <w:pStyle w:val="a4"/>
              <w:widowControl w:val="0"/>
              <w:spacing w:after="0" w:line="240" w:lineRule="auto"/>
              <w:ind w:left="0"/>
              <w:contextualSpacing w:val="0"/>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A8316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6F2205" w:rsidRPr="00465706" w:rsidRDefault="006F2205" w:rsidP="00867B68">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694" w:type="dxa"/>
            <w:tcBorders>
              <w:top w:val="single" w:sz="4" w:space="0" w:color="000000"/>
              <w:left w:val="single" w:sz="4" w:space="0" w:color="000000"/>
              <w:bottom w:val="single" w:sz="4" w:space="0" w:color="000000"/>
              <w:right w:val="single" w:sz="4" w:space="0" w:color="000000"/>
            </w:tcBorders>
          </w:tcPr>
          <w:p w:rsidR="00A8316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6F2205" w:rsidRPr="006F2205" w:rsidRDefault="006F2205" w:rsidP="00867B68">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6F2205" w:rsidRPr="00DF453E" w:rsidRDefault="006F2205" w:rsidP="00D51262">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6F2205" w:rsidRPr="006F2205" w:rsidRDefault="006F2205" w:rsidP="00867B68">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6F2205" w:rsidRPr="00FC1F0B" w:rsidRDefault="006F2205" w:rsidP="00867B68">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6F2205" w:rsidRPr="00FC1F0B" w:rsidRDefault="006F2205" w:rsidP="00867B68">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83166" w:rsidRPr="00867B68" w:rsidRDefault="00926E99" w:rsidP="00867B68">
            <w:pPr>
              <w:pStyle w:val="a5"/>
              <w:rPr>
                <w:rFonts w:ascii="Times New Roman" w:hAnsi="Times New Roman"/>
                <w:sz w:val="24"/>
                <w:szCs w:val="24"/>
                <w:lang w:val="ru-RU"/>
              </w:rPr>
            </w:pPr>
            <w:r>
              <w:rPr>
                <w:rFonts w:ascii="Times New Roman" w:hAnsi="Times New Roman"/>
                <w:sz w:val="24"/>
                <w:szCs w:val="24"/>
                <w:lang w:val="ru-RU"/>
              </w:rPr>
              <w:t>Преподаватель задает</w:t>
            </w:r>
            <w:r w:rsidR="006F2205" w:rsidRPr="00FC1F0B">
              <w:rPr>
                <w:rFonts w:ascii="Times New Roman" w:hAnsi="Times New Roman"/>
                <w:sz w:val="24"/>
                <w:szCs w:val="24"/>
                <w:lang w:val="ru-RU"/>
              </w:rPr>
              <w:t xml:space="preserve"> домашнее задание, благодарит студентов за занятие.</w:t>
            </w:r>
          </w:p>
        </w:tc>
        <w:tc>
          <w:tcPr>
            <w:tcW w:w="99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CE54AB"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00A83166" w:rsidRPr="00465706">
              <w:rPr>
                <w:rFonts w:ascii="Times New Roman" w:hAnsi="Times New Roman"/>
                <w:lang w:val="ky-KG"/>
              </w:rPr>
              <w:t>мин</w:t>
            </w:r>
          </w:p>
        </w:tc>
      </w:tr>
    </w:tbl>
    <w:p w:rsidR="00B965C2" w:rsidRDefault="00B965C2"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lastRenderedPageBreak/>
        <w:t>Основная:</w:t>
      </w:r>
    </w:p>
    <w:p w:rsidR="00867B68" w:rsidRPr="00867B68" w:rsidRDefault="00867B68" w:rsidP="00FD1B20">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1</w:t>
      </w:r>
      <w:r w:rsidRPr="00867B68">
        <w:rPr>
          <w:rFonts w:ascii="Times New Roman" w:eastAsia="Times New Roman" w:hAnsi="Times New Roman" w:cs="Times New Roman"/>
          <w:sz w:val="24"/>
          <w:szCs w:val="24"/>
          <w:lang w:eastAsia="ru-RU"/>
        </w:rPr>
        <w:t>.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2</w:t>
      </w:r>
      <w:r w:rsidRPr="00867B68">
        <w:rPr>
          <w:rFonts w:ascii="Times New Roman" w:eastAsia="Times New Roman" w:hAnsi="Times New Roman" w:cs="Times New Roman"/>
          <w:sz w:val="24"/>
          <w:szCs w:val="24"/>
          <w:lang w:eastAsia="ru-RU"/>
        </w:rPr>
        <w:t>.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3</w:t>
      </w:r>
      <w:r w:rsidRPr="00867B68">
        <w:rPr>
          <w:rFonts w:ascii="Times New Roman" w:eastAsia="Times New Roman" w:hAnsi="Times New Roman" w:cs="Times New Roman"/>
          <w:sz w:val="24"/>
          <w:szCs w:val="24"/>
          <w:lang w:eastAsia="ru-RU"/>
        </w:rPr>
        <w:t>.  «Внутренние болез</w:t>
      </w:r>
      <w:r w:rsidR="00C73F18">
        <w:rPr>
          <w:rFonts w:ascii="Times New Roman" w:eastAsia="Times New Roman" w:hAnsi="Times New Roman" w:cs="Times New Roman"/>
          <w:sz w:val="24"/>
          <w:szCs w:val="24"/>
          <w:lang w:eastAsia="ru-RU"/>
        </w:rPr>
        <w:t xml:space="preserve">ни по Дэвидсону». </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4</w:t>
      </w:r>
      <w:r w:rsidRPr="00867B68">
        <w:rPr>
          <w:rFonts w:ascii="Times New Roman" w:eastAsia="Times New Roman" w:hAnsi="Times New Roman" w:cs="Times New Roman"/>
          <w:sz w:val="24"/>
          <w:szCs w:val="24"/>
          <w:lang w:eastAsia="ru-RU"/>
        </w:rPr>
        <w:t>.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A73FB9"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2A4079" w:rsidRPr="004B5C3B" w:rsidRDefault="00867B68" w:rsidP="004B5C3B">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2"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2A4079" w:rsidRPr="002A4079" w:rsidRDefault="002A4079" w:rsidP="002A4079">
      <w:pPr>
        <w:keepNext/>
        <w:spacing w:after="0" w:line="240" w:lineRule="auto"/>
        <w:outlineLvl w:val="0"/>
        <w:rPr>
          <w:rFonts w:ascii="Times New Roman" w:eastAsia="Calibri" w:hAnsi="Times New Roman" w:cs="Times New Roman"/>
          <w:b/>
          <w:bCs/>
          <w:kern w:val="3"/>
          <w:sz w:val="24"/>
          <w:szCs w:val="24"/>
        </w:rPr>
      </w:pPr>
    </w:p>
    <w:p w:rsidR="00857C65" w:rsidRPr="00857C65" w:rsidRDefault="00857C65" w:rsidP="00857C65">
      <w:pPr>
        <w:keepNext/>
        <w:numPr>
          <w:ilvl w:val="0"/>
          <w:numId w:val="10"/>
        </w:numPr>
        <w:tabs>
          <w:tab w:val="num" w:pos="360"/>
        </w:tabs>
        <w:spacing w:after="0" w:line="240" w:lineRule="auto"/>
        <w:outlineLvl w:val="0"/>
        <w:rPr>
          <w:rFonts w:ascii="Times New Roman" w:eastAsia="Times New Roman" w:hAnsi="Times New Roman" w:cs="Times New Roman"/>
          <w:b/>
          <w:bCs/>
          <w:sz w:val="24"/>
          <w:szCs w:val="24"/>
          <w:lang w:eastAsia="ru-RU"/>
        </w:rPr>
      </w:pPr>
      <w:r w:rsidRPr="00857C65">
        <w:rPr>
          <w:rFonts w:ascii="Times New Roman" w:eastAsia="Times New Roman" w:hAnsi="Times New Roman" w:cs="Times New Roman"/>
          <w:b/>
          <w:bCs/>
          <w:sz w:val="24"/>
          <w:szCs w:val="24"/>
          <w:lang w:eastAsia="ru-RU"/>
        </w:rPr>
        <w:t>Ситуационная задача №1.</w:t>
      </w:r>
    </w:p>
    <w:p w:rsidR="00BE7A25" w:rsidRDefault="00857C65" w:rsidP="00857C65">
      <w:pPr>
        <w:spacing w:after="0" w:line="240" w:lineRule="auto"/>
        <w:rPr>
          <w:rFonts w:ascii="Times New Roman" w:eastAsia="Times New Roman" w:hAnsi="Times New Roman" w:cs="Times New Roman"/>
          <w:i/>
          <w:sz w:val="24"/>
          <w:szCs w:val="24"/>
          <w:lang w:eastAsia="ru-RU"/>
        </w:rPr>
      </w:pPr>
      <w:r w:rsidRPr="00857C65">
        <w:rPr>
          <w:rFonts w:ascii="Times New Roman" w:eastAsia="Times New Roman" w:hAnsi="Times New Roman" w:cs="Times New Roman"/>
          <w:sz w:val="24"/>
          <w:szCs w:val="24"/>
          <w:lang w:eastAsia="ru-RU"/>
        </w:rPr>
        <w:t>Окажите неотложную помощь  при анафилактическом шоке (после п/к вве</w:t>
      </w:r>
      <w:r w:rsidR="00F84856">
        <w:rPr>
          <w:rFonts w:ascii="Times New Roman" w:eastAsia="Times New Roman" w:hAnsi="Times New Roman" w:cs="Times New Roman"/>
          <w:sz w:val="24"/>
          <w:szCs w:val="24"/>
          <w:lang w:eastAsia="ru-RU"/>
        </w:rPr>
        <w:t>дения лекарственного препарата)</w:t>
      </w:r>
    </w:p>
    <w:p w:rsidR="00857C65" w:rsidRPr="00F84856" w:rsidRDefault="00857C65" w:rsidP="00F84856">
      <w:pPr>
        <w:spacing w:after="0" w:line="240" w:lineRule="auto"/>
        <w:rPr>
          <w:rFonts w:ascii="Times New Roman" w:eastAsia="Times New Roman" w:hAnsi="Times New Roman" w:cs="Times New Roman"/>
          <w:sz w:val="24"/>
          <w:szCs w:val="24"/>
          <w:lang w:eastAsia="ru-RU"/>
        </w:rPr>
      </w:pPr>
      <w:r w:rsidRPr="00857C65">
        <w:rPr>
          <w:rFonts w:ascii="Times New Roman" w:eastAsia="Times New Roman" w:hAnsi="Times New Roman" w:cs="Times New Roman"/>
          <w:i/>
          <w:sz w:val="24"/>
          <w:szCs w:val="24"/>
          <w:lang w:eastAsia="ru-RU"/>
        </w:rPr>
        <w:t>Этапы и обоснование</w:t>
      </w:r>
      <w:r w:rsidRPr="00857C65">
        <w:rPr>
          <w:rFonts w:ascii="Times New Roman" w:eastAsia="Times New Roman" w:hAnsi="Times New Roman" w:cs="Times New Roman"/>
          <w:sz w:val="24"/>
          <w:szCs w:val="24"/>
          <w:lang w:eastAsia="ru-RU"/>
        </w:rPr>
        <w:br/>
        <w:t>1. Уложить пациента:</w:t>
      </w:r>
      <w:r w:rsidRPr="00857C65">
        <w:rPr>
          <w:rFonts w:ascii="Times New Roman" w:eastAsia="Times New Roman" w:hAnsi="Times New Roman" w:cs="Times New Roman"/>
          <w:sz w:val="24"/>
          <w:szCs w:val="24"/>
          <w:lang w:eastAsia="ru-RU"/>
        </w:rPr>
        <w:br/>
        <w:t>- на спину н</w:t>
      </w:r>
      <w:r w:rsidR="00F84856">
        <w:rPr>
          <w:rFonts w:ascii="Times New Roman" w:eastAsia="Times New Roman" w:hAnsi="Times New Roman" w:cs="Times New Roman"/>
          <w:sz w:val="24"/>
          <w:szCs w:val="24"/>
          <w:lang w:eastAsia="ru-RU"/>
        </w:rPr>
        <w:t xml:space="preserve">а ровную твердую поверхность, с приподнятым ножным концом, </w:t>
      </w:r>
      <w:r w:rsidRPr="00857C65">
        <w:rPr>
          <w:rFonts w:ascii="Times New Roman" w:eastAsia="Times New Roman" w:hAnsi="Times New Roman" w:cs="Times New Roman"/>
          <w:sz w:val="24"/>
          <w:szCs w:val="24"/>
          <w:lang w:eastAsia="ru-RU"/>
        </w:rPr>
        <w:t>голову повернуть на бок.</w:t>
      </w:r>
      <w:r w:rsidRPr="00857C65">
        <w:rPr>
          <w:rFonts w:ascii="Times New Roman" w:eastAsia="Times New Roman" w:hAnsi="Times New Roman" w:cs="Times New Roman"/>
          <w:sz w:val="24"/>
          <w:szCs w:val="24"/>
          <w:lang w:eastAsia="ru-RU"/>
        </w:rPr>
        <w:br/>
        <w:t>- для проведения</w:t>
      </w:r>
      <w:r w:rsidR="00F84856">
        <w:rPr>
          <w:rFonts w:ascii="Times New Roman" w:eastAsia="Times New Roman" w:hAnsi="Times New Roman" w:cs="Times New Roman"/>
          <w:sz w:val="24"/>
          <w:szCs w:val="24"/>
          <w:lang w:eastAsia="ru-RU"/>
        </w:rPr>
        <w:t xml:space="preserve"> сердечно-легочной реанимации, </w:t>
      </w:r>
      <w:r w:rsidRPr="00857C65">
        <w:rPr>
          <w:rFonts w:ascii="Times New Roman" w:eastAsia="Times New Roman" w:hAnsi="Times New Roman" w:cs="Times New Roman"/>
          <w:sz w:val="24"/>
          <w:szCs w:val="24"/>
          <w:lang w:eastAsia="ru-RU"/>
        </w:rPr>
        <w:t>для кр</w:t>
      </w:r>
      <w:r w:rsidR="00F84856">
        <w:rPr>
          <w:rFonts w:ascii="Times New Roman" w:eastAsia="Times New Roman" w:hAnsi="Times New Roman" w:cs="Times New Roman"/>
          <w:sz w:val="24"/>
          <w:szCs w:val="24"/>
          <w:lang w:eastAsia="ru-RU"/>
        </w:rPr>
        <w:t xml:space="preserve">овоснабжения головного мозга, </w:t>
      </w:r>
      <w:r w:rsidRPr="00857C65">
        <w:rPr>
          <w:rFonts w:ascii="Times New Roman" w:eastAsia="Times New Roman" w:hAnsi="Times New Roman" w:cs="Times New Roman"/>
          <w:sz w:val="24"/>
          <w:szCs w:val="24"/>
          <w:lang w:eastAsia="ru-RU"/>
        </w:rPr>
        <w:t>предупреждение аспирации рвотных масс.</w:t>
      </w:r>
      <w:r w:rsidRPr="00857C65">
        <w:rPr>
          <w:rFonts w:ascii="Times New Roman" w:eastAsia="Times New Roman" w:hAnsi="Times New Roman" w:cs="Times New Roman"/>
          <w:sz w:val="24"/>
          <w:szCs w:val="24"/>
          <w:lang w:eastAsia="ru-RU"/>
        </w:rPr>
        <w:br/>
        <w:t>2. Наложить жгут выше места введения лекарственного средства, обколоть р-ром адреналина, положить пузырь со льдом.</w:t>
      </w:r>
      <w:r w:rsidRPr="00857C65">
        <w:rPr>
          <w:rFonts w:ascii="Times New Roman" w:eastAsia="Times New Roman" w:hAnsi="Times New Roman" w:cs="Times New Roman"/>
          <w:sz w:val="24"/>
          <w:szCs w:val="24"/>
          <w:lang w:eastAsia="ru-RU"/>
        </w:rPr>
        <w:br/>
        <w:t xml:space="preserve">Уменьшение поступления аллергена в кровь </w:t>
      </w:r>
      <w:r w:rsidRPr="00857C65">
        <w:rPr>
          <w:rFonts w:ascii="Times New Roman" w:eastAsia="Times New Roman" w:hAnsi="Times New Roman" w:cs="Times New Roman"/>
          <w:sz w:val="24"/>
          <w:szCs w:val="24"/>
          <w:lang w:eastAsia="ru-RU"/>
        </w:rPr>
        <w:br/>
        <w:t>3. Расстегнуть стесняющую одежду и об</w:t>
      </w:r>
      <w:r w:rsidR="00F84856">
        <w:rPr>
          <w:rFonts w:ascii="Times New Roman" w:eastAsia="Times New Roman" w:hAnsi="Times New Roman" w:cs="Times New Roman"/>
          <w:sz w:val="24"/>
          <w:szCs w:val="24"/>
          <w:lang w:eastAsia="ru-RU"/>
        </w:rPr>
        <w:t xml:space="preserve">еспечить доступ свежего воздуха </w:t>
      </w:r>
      <w:r w:rsidRPr="00857C65">
        <w:rPr>
          <w:rFonts w:ascii="Times New Roman" w:eastAsia="Times New Roman" w:hAnsi="Times New Roman" w:cs="Times New Roman"/>
          <w:sz w:val="24"/>
          <w:szCs w:val="24"/>
          <w:lang w:eastAsia="ru-RU"/>
        </w:rPr>
        <w:t>Обеспечение экскурсии легких и устранение кислородной недостаточности</w:t>
      </w:r>
      <w:r w:rsidRPr="00857C65">
        <w:rPr>
          <w:rFonts w:ascii="Times New Roman" w:eastAsia="Times New Roman" w:hAnsi="Times New Roman" w:cs="Times New Roman"/>
          <w:sz w:val="24"/>
          <w:szCs w:val="24"/>
          <w:lang w:eastAsia="ru-RU"/>
        </w:rPr>
        <w:br/>
        <w:t xml:space="preserve">4. Введение лекарственных препаратов из </w:t>
      </w:r>
      <w:r w:rsidR="00F84856">
        <w:rPr>
          <w:rFonts w:ascii="Times New Roman" w:eastAsia="Times New Roman" w:hAnsi="Times New Roman" w:cs="Times New Roman"/>
          <w:sz w:val="24"/>
          <w:szCs w:val="24"/>
          <w:lang w:eastAsia="ru-RU"/>
        </w:rPr>
        <w:t xml:space="preserve">аптечки «Анафилактический шок». </w:t>
      </w:r>
      <w:r w:rsidRPr="00857C65">
        <w:rPr>
          <w:rFonts w:ascii="Times New Roman" w:eastAsia="Times New Roman" w:hAnsi="Times New Roman" w:cs="Times New Roman"/>
          <w:sz w:val="24"/>
          <w:szCs w:val="24"/>
          <w:lang w:eastAsia="ru-RU"/>
        </w:rPr>
        <w:t>Противоаллергеный, сосудосуживающий и бронхолитический эффекы.</w:t>
      </w:r>
    </w:p>
    <w:p w:rsidR="00857C65" w:rsidRPr="00857C65" w:rsidRDefault="00857C65" w:rsidP="00857C65">
      <w:pPr>
        <w:spacing w:after="120" w:line="240" w:lineRule="auto"/>
        <w:rPr>
          <w:rFonts w:ascii="Times New Roman" w:eastAsia="Times New Roman" w:hAnsi="Times New Roman" w:cs="Times New Roman"/>
          <w:b/>
          <w:bCs/>
          <w:sz w:val="24"/>
          <w:szCs w:val="24"/>
          <w:lang w:eastAsia="ru-RU"/>
        </w:rPr>
      </w:pPr>
      <w:r w:rsidRPr="00857C65">
        <w:rPr>
          <w:rFonts w:ascii="Times New Roman" w:eastAsia="Times New Roman" w:hAnsi="Times New Roman" w:cs="Times New Roman"/>
          <w:b/>
          <w:bCs/>
          <w:sz w:val="24"/>
          <w:szCs w:val="24"/>
          <w:lang w:eastAsia="ru-RU"/>
        </w:rPr>
        <w:t>Ситуационная задача №2</w:t>
      </w:r>
    </w:p>
    <w:p w:rsidR="00857C65" w:rsidRPr="00857C65" w:rsidRDefault="00857C65" w:rsidP="00857C65">
      <w:pPr>
        <w:spacing w:after="120" w:line="240" w:lineRule="auto"/>
        <w:jc w:val="both"/>
        <w:rPr>
          <w:rFonts w:ascii="Times New Roman" w:eastAsia="Times New Roman" w:hAnsi="Times New Roman" w:cs="Times New Roman"/>
          <w:b/>
          <w:bCs/>
          <w:sz w:val="24"/>
          <w:szCs w:val="24"/>
          <w:lang w:eastAsia="ru-RU"/>
        </w:rPr>
      </w:pPr>
      <w:r w:rsidRPr="00857C65">
        <w:rPr>
          <w:rFonts w:ascii="Times New Roman" w:eastAsia="Times New Roman" w:hAnsi="Times New Roman" w:cs="Times New Roman"/>
          <w:sz w:val="24"/>
          <w:szCs w:val="24"/>
          <w:lang w:eastAsia="ru-RU"/>
        </w:rPr>
        <w:t>Больной С., в период эпидемии гриппа почувствовал недомогание, слабость, появилась головная боль, температура тела до 37,2</w:t>
      </w:r>
      <w:r w:rsidRPr="00857C65">
        <w:rPr>
          <w:rFonts w:ascii="Times New Roman" w:eastAsia="Times New Roman" w:hAnsi="Times New Roman" w:cs="Times New Roman"/>
          <w:sz w:val="24"/>
          <w:szCs w:val="24"/>
          <w:vertAlign w:val="superscript"/>
          <w:lang w:eastAsia="ru-RU"/>
        </w:rPr>
        <w:t xml:space="preserve">0 </w:t>
      </w:r>
      <w:r w:rsidRPr="00857C65">
        <w:rPr>
          <w:rFonts w:ascii="Times New Roman" w:eastAsia="Times New Roman" w:hAnsi="Times New Roman" w:cs="Times New Roman"/>
          <w:sz w:val="24"/>
          <w:szCs w:val="24"/>
          <w:lang w:eastAsia="ru-RU"/>
        </w:rPr>
        <w:t>С. За медицинской помощью не обращался. Самостоятельно принял 500 мг амоксициллина. Через 2 часа на коже рук и туловища заметил высыпания, сопровождавшиеся зудом. На следующий день обратился к участковому терапевту.</w:t>
      </w:r>
    </w:p>
    <w:p w:rsidR="00857C65" w:rsidRPr="00857C65" w:rsidRDefault="00857C65" w:rsidP="00857C6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57C65">
        <w:rPr>
          <w:rFonts w:ascii="Times New Roman" w:eastAsia="Times New Roman" w:hAnsi="Times New Roman" w:cs="Times New Roman"/>
          <w:sz w:val="24"/>
          <w:szCs w:val="24"/>
          <w:lang w:eastAsia="ru-RU"/>
        </w:rPr>
        <w:t>Объективно: Состояние удовлетворительное. На кожных покровах верхних конечностей, туловища множественные мелкие ярко-розовые элементы сыпи, диаметром 3-4 мм, несколько возвышающиеся над поверхностью кожи, следы расчесов. Со стороны других органов – без особенностей.</w:t>
      </w:r>
    </w:p>
    <w:p w:rsidR="00857C65" w:rsidRPr="00857C65" w:rsidRDefault="00857C65" w:rsidP="00857C6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57C65">
        <w:rPr>
          <w:rFonts w:ascii="Times New Roman" w:eastAsia="Times New Roman" w:hAnsi="Times New Roman" w:cs="Times New Roman"/>
          <w:sz w:val="24"/>
          <w:szCs w:val="24"/>
          <w:lang w:eastAsia="ru-RU"/>
        </w:rPr>
        <w:t>- Ваш диагноз?</w:t>
      </w:r>
    </w:p>
    <w:p w:rsidR="00857C65" w:rsidRPr="00857C65" w:rsidRDefault="00857C65" w:rsidP="00857C6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57C65">
        <w:rPr>
          <w:rFonts w:ascii="Times New Roman" w:eastAsia="Times New Roman" w:hAnsi="Times New Roman" w:cs="Times New Roman"/>
          <w:sz w:val="24"/>
          <w:szCs w:val="24"/>
          <w:lang w:eastAsia="ru-RU"/>
        </w:rPr>
        <w:lastRenderedPageBreak/>
        <w:t>- Тактика обследования и лечения.</w:t>
      </w:r>
    </w:p>
    <w:p w:rsidR="00857C65" w:rsidRPr="00857C65" w:rsidRDefault="00857C65" w:rsidP="00857C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65">
        <w:rPr>
          <w:rFonts w:ascii="Times New Roman" w:eastAsia="Times New Roman" w:hAnsi="Times New Roman" w:cs="Times New Roman"/>
          <w:bCs/>
          <w:sz w:val="24"/>
          <w:szCs w:val="24"/>
          <w:lang w:eastAsia="ru-RU"/>
        </w:rPr>
        <w:t>Ответ на задачу</w:t>
      </w:r>
      <w:r w:rsidRPr="00857C65">
        <w:rPr>
          <w:rFonts w:ascii="Times New Roman" w:eastAsia="Times New Roman" w:hAnsi="Times New Roman" w:cs="Times New Roman"/>
          <w:sz w:val="24"/>
          <w:szCs w:val="24"/>
          <w:lang w:eastAsia="ru-RU"/>
        </w:rPr>
        <w:t>:</w:t>
      </w:r>
    </w:p>
    <w:p w:rsidR="00857C65" w:rsidRPr="00857C65" w:rsidRDefault="00857C65" w:rsidP="00857C6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57C65">
        <w:rPr>
          <w:rFonts w:ascii="Times New Roman" w:eastAsia="Times New Roman" w:hAnsi="Times New Roman" w:cs="Times New Roman"/>
          <w:sz w:val="24"/>
          <w:szCs w:val="24"/>
          <w:lang w:eastAsia="ru-RU"/>
        </w:rPr>
        <w:t>- Острая крапивница. Лекарственная аллергия на амоксициллин?</w:t>
      </w:r>
    </w:p>
    <w:p w:rsidR="00857C65" w:rsidRPr="00857C65" w:rsidRDefault="00857C65" w:rsidP="00857C6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57C65">
        <w:rPr>
          <w:rFonts w:ascii="Times New Roman" w:eastAsia="Times New Roman" w:hAnsi="Times New Roman" w:cs="Times New Roman"/>
          <w:sz w:val="24"/>
          <w:szCs w:val="24"/>
          <w:lang w:eastAsia="ru-RU"/>
        </w:rPr>
        <w:t xml:space="preserve">- Определение </w:t>
      </w:r>
      <w:r w:rsidRPr="00857C65">
        <w:rPr>
          <w:rFonts w:ascii="Times New Roman" w:eastAsia="Times New Roman" w:hAnsi="Times New Roman" w:cs="Times New Roman"/>
          <w:sz w:val="24"/>
          <w:szCs w:val="24"/>
          <w:lang w:val="en-US" w:eastAsia="ru-RU"/>
        </w:rPr>
        <w:t>Ig</w:t>
      </w:r>
      <w:r w:rsidRPr="00857C65">
        <w:rPr>
          <w:rFonts w:ascii="Times New Roman" w:eastAsia="Times New Roman" w:hAnsi="Times New Roman" w:cs="Times New Roman"/>
          <w:sz w:val="24"/>
          <w:szCs w:val="24"/>
          <w:lang w:eastAsia="ru-RU"/>
        </w:rPr>
        <w:t xml:space="preserve"> </w:t>
      </w:r>
      <w:r w:rsidRPr="00857C65">
        <w:rPr>
          <w:rFonts w:ascii="Times New Roman" w:eastAsia="Times New Roman" w:hAnsi="Times New Roman" w:cs="Times New Roman"/>
          <w:sz w:val="24"/>
          <w:szCs w:val="24"/>
          <w:lang w:val="en-US" w:eastAsia="ru-RU"/>
        </w:rPr>
        <w:t>E</w:t>
      </w:r>
      <w:r w:rsidRPr="00857C65">
        <w:rPr>
          <w:rFonts w:ascii="Times New Roman" w:eastAsia="Times New Roman" w:hAnsi="Times New Roman" w:cs="Times New Roman"/>
          <w:sz w:val="24"/>
          <w:szCs w:val="24"/>
          <w:lang w:eastAsia="ru-RU"/>
        </w:rPr>
        <w:t xml:space="preserve"> к амоксициллину, грибковым аллергенам.</w:t>
      </w:r>
    </w:p>
    <w:p w:rsidR="00857C65" w:rsidRPr="00857C65" w:rsidRDefault="00857C65" w:rsidP="00857C6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57C65">
        <w:rPr>
          <w:rFonts w:ascii="Times New Roman" w:eastAsia="Times New Roman" w:hAnsi="Times New Roman" w:cs="Times New Roman"/>
          <w:sz w:val="24"/>
          <w:szCs w:val="24"/>
          <w:lang w:eastAsia="ru-RU"/>
        </w:rPr>
        <w:t>- Отменить амоксициллин. Назначить энтеросорбенты, антигистаминные препараты (сочетание 1-го и 2-го поколения).</w:t>
      </w:r>
    </w:p>
    <w:p w:rsidR="00857C65" w:rsidRPr="00857C65" w:rsidRDefault="00857C65" w:rsidP="00857C65">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857C65" w:rsidRPr="00857C65" w:rsidRDefault="00857C65" w:rsidP="00857C65">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857C65">
        <w:rPr>
          <w:rFonts w:ascii="Times New Roman CYR" w:eastAsia="Times New Roman" w:hAnsi="Times New Roman CYR" w:cs="Times New Roman CYR"/>
          <w:b/>
          <w:sz w:val="24"/>
          <w:szCs w:val="24"/>
          <w:lang w:eastAsia="ru-RU"/>
        </w:rPr>
        <w:t>Ситуационная задача №3</w:t>
      </w:r>
    </w:p>
    <w:p w:rsidR="00857C65" w:rsidRPr="00857C65" w:rsidRDefault="00857C65" w:rsidP="00857C6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7C65">
        <w:rPr>
          <w:rFonts w:ascii="Times New Roman CYR" w:eastAsia="Times New Roman" w:hAnsi="Times New Roman CYR" w:cs="Times New Roman CYR"/>
          <w:sz w:val="24"/>
          <w:szCs w:val="24"/>
          <w:lang w:eastAsia="ru-RU"/>
        </w:rPr>
        <w:t>Рабочему промышленного предприятия проводится вакцинация против гриппа. Через 10 минут после подкожной инъекции появился сухой кашель, слабость, головокружение, шум в ушах, боль в животе, зуд кожных покровов, высыпания по типу крапивницы.</w:t>
      </w:r>
    </w:p>
    <w:p w:rsidR="00857C65" w:rsidRPr="00857C65" w:rsidRDefault="00857C65" w:rsidP="00857C65">
      <w:pPr>
        <w:widowControl w:val="0"/>
        <w:autoSpaceDE w:val="0"/>
        <w:autoSpaceDN w:val="0"/>
        <w:adjustRightInd w:val="0"/>
        <w:spacing w:after="0" w:line="240" w:lineRule="auto"/>
        <w:ind w:firstLine="357"/>
        <w:jc w:val="both"/>
        <w:rPr>
          <w:rFonts w:ascii="Times New Roman CYR" w:eastAsia="Times New Roman" w:hAnsi="Times New Roman CYR" w:cs="Times New Roman CYR"/>
          <w:sz w:val="24"/>
          <w:szCs w:val="24"/>
          <w:lang w:eastAsia="ru-RU"/>
        </w:rPr>
      </w:pPr>
      <w:r w:rsidRPr="00857C65">
        <w:rPr>
          <w:rFonts w:ascii="Times New Roman CYR" w:eastAsia="Times New Roman" w:hAnsi="Times New Roman CYR" w:cs="Times New Roman CYR"/>
          <w:sz w:val="24"/>
          <w:szCs w:val="24"/>
          <w:lang w:eastAsia="ru-RU"/>
        </w:rPr>
        <w:t>Объективно: Пациент в сознании. Кожные покровы бледные. Тоны сердца звучные, ритмичные, ЧСС 105 в минуту. АД 90/60 мм. рт. ст. Дыхание везикулярное, над всей поверхностью легких выслушиваются сухие хрипы. ЧД 25 в минуту.</w:t>
      </w:r>
    </w:p>
    <w:p w:rsidR="00857C65" w:rsidRPr="00857C65" w:rsidRDefault="00857C65" w:rsidP="00857C65">
      <w:pPr>
        <w:widowControl w:val="0"/>
        <w:autoSpaceDE w:val="0"/>
        <w:autoSpaceDN w:val="0"/>
        <w:adjustRightInd w:val="0"/>
        <w:spacing w:after="0" w:line="240" w:lineRule="auto"/>
        <w:ind w:firstLine="357"/>
        <w:jc w:val="both"/>
        <w:rPr>
          <w:rFonts w:ascii="Times New Roman CYR" w:eastAsia="Times New Roman" w:hAnsi="Times New Roman CYR" w:cs="Times New Roman CYR"/>
          <w:sz w:val="24"/>
          <w:szCs w:val="24"/>
          <w:lang w:eastAsia="ru-RU"/>
        </w:rPr>
      </w:pPr>
      <w:r w:rsidRPr="00857C65">
        <w:rPr>
          <w:rFonts w:ascii="Times New Roman CYR" w:eastAsia="Times New Roman" w:hAnsi="Times New Roman CYR" w:cs="Times New Roman CYR"/>
          <w:sz w:val="24"/>
          <w:szCs w:val="24"/>
          <w:lang w:eastAsia="ru-RU"/>
        </w:rPr>
        <w:t>- Ваш диагноз?</w:t>
      </w:r>
    </w:p>
    <w:p w:rsidR="00857C65" w:rsidRPr="00857C65" w:rsidRDefault="00857C65" w:rsidP="00857C65">
      <w:pPr>
        <w:widowControl w:val="0"/>
        <w:autoSpaceDE w:val="0"/>
        <w:autoSpaceDN w:val="0"/>
        <w:adjustRightInd w:val="0"/>
        <w:spacing w:after="0" w:line="240" w:lineRule="auto"/>
        <w:ind w:firstLine="357"/>
        <w:jc w:val="both"/>
        <w:rPr>
          <w:rFonts w:ascii="Times New Roman CYR" w:eastAsia="Times New Roman" w:hAnsi="Times New Roman CYR" w:cs="Times New Roman CYR"/>
          <w:sz w:val="24"/>
          <w:szCs w:val="24"/>
          <w:lang w:eastAsia="ru-RU"/>
        </w:rPr>
      </w:pPr>
      <w:r w:rsidRPr="00857C65">
        <w:rPr>
          <w:rFonts w:ascii="Times New Roman CYR" w:eastAsia="Times New Roman" w:hAnsi="Times New Roman CYR" w:cs="Times New Roman CYR"/>
          <w:sz w:val="24"/>
          <w:szCs w:val="24"/>
          <w:lang w:eastAsia="ru-RU"/>
        </w:rPr>
        <w:t>- Последовательность лечебных мероприятий.</w:t>
      </w:r>
    </w:p>
    <w:p w:rsidR="00857C65" w:rsidRPr="00857C65" w:rsidRDefault="00857C65" w:rsidP="00857C65">
      <w:pPr>
        <w:widowControl w:val="0"/>
        <w:autoSpaceDE w:val="0"/>
        <w:autoSpaceDN w:val="0"/>
        <w:adjustRightInd w:val="0"/>
        <w:spacing w:after="0" w:line="240" w:lineRule="auto"/>
        <w:ind w:firstLine="357"/>
        <w:jc w:val="both"/>
        <w:rPr>
          <w:rFonts w:ascii="Times New Roman CYR" w:eastAsia="Times New Roman" w:hAnsi="Times New Roman CYR" w:cs="Times New Roman CYR"/>
          <w:sz w:val="24"/>
          <w:szCs w:val="24"/>
          <w:lang w:eastAsia="ru-RU"/>
        </w:rPr>
      </w:pPr>
    </w:p>
    <w:p w:rsidR="00857C65" w:rsidRPr="00857C65" w:rsidRDefault="00857C65" w:rsidP="00857C65">
      <w:pPr>
        <w:spacing w:after="0" w:line="240" w:lineRule="auto"/>
        <w:jc w:val="both"/>
        <w:rPr>
          <w:rFonts w:ascii="Times New Roman" w:eastAsia="Times New Roman" w:hAnsi="Times New Roman" w:cs="Times New Roman"/>
          <w:sz w:val="24"/>
          <w:szCs w:val="24"/>
          <w:lang w:eastAsia="ru-RU"/>
        </w:rPr>
      </w:pPr>
      <w:r w:rsidRPr="00857C65">
        <w:rPr>
          <w:rFonts w:ascii="Times New Roman" w:eastAsia="Times New Roman" w:hAnsi="Times New Roman" w:cs="Times New Roman"/>
          <w:b/>
          <w:sz w:val="24"/>
          <w:szCs w:val="24"/>
          <w:lang w:eastAsia="ru-RU"/>
        </w:rPr>
        <w:t>Интерактивная игра: «</w:t>
      </w:r>
      <w:r w:rsidRPr="00857C65">
        <w:rPr>
          <w:rFonts w:ascii="Times New Roman" w:eastAsia="Times New Roman" w:hAnsi="Times New Roman" w:cs="Times New Roman"/>
          <w:sz w:val="24"/>
          <w:szCs w:val="24"/>
          <w:lang w:eastAsia="ru-RU"/>
        </w:rPr>
        <w:t>Лекарственная дуэль» - студенты делятся на 2 группы и характеризуют каждый выбранный ими лекарственный препарат. Каждый правильный ответ 0,5баллов</w:t>
      </w:r>
    </w:p>
    <w:p w:rsidR="00BD6AFA" w:rsidRDefault="00F012A9" w:rsidP="00F848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Лекарственные </w:t>
      </w:r>
      <w:r w:rsidR="00857C65" w:rsidRPr="00857C65">
        <w:rPr>
          <w:rFonts w:ascii="Times New Roman" w:eastAsia="Times New Roman" w:hAnsi="Times New Roman" w:cs="Times New Roman"/>
          <w:sz w:val="24"/>
          <w:szCs w:val="24"/>
          <w:lang w:eastAsia="ru-RU"/>
        </w:rPr>
        <w:t>препараты:</w:t>
      </w:r>
      <w:r w:rsidR="00857C65" w:rsidRPr="00857C65">
        <w:rPr>
          <w:rFonts w:ascii="Times New Roman" w:eastAsia="Times New Roman" w:hAnsi="Times New Roman" w:cs="Times New Roman"/>
          <w:sz w:val="24"/>
          <w:szCs w:val="24"/>
          <w:lang w:eastAsia="ru-RU"/>
        </w:rPr>
        <w:br/>
        <w:t>Адреналин – адреномиметик прямого действия, применяемый при анафилактическом шоке, остановке сердечной деятельности, при приступе бронхиальной астмы.</w:t>
      </w:r>
      <w:r w:rsidR="00857C65" w:rsidRPr="00857C65">
        <w:rPr>
          <w:rFonts w:ascii="Times New Roman" w:eastAsia="Times New Roman" w:hAnsi="Times New Roman" w:cs="Times New Roman"/>
          <w:sz w:val="24"/>
          <w:szCs w:val="24"/>
          <w:lang w:eastAsia="ru-RU"/>
        </w:rPr>
        <w:br/>
        <w:t>Преднизолон – глюкокортикоидный препарат, применяемый при острых аллергических состояниях и тяжелых приступах бронхиальной астмы.</w:t>
      </w:r>
      <w:r w:rsidR="00857C65" w:rsidRPr="00857C65">
        <w:rPr>
          <w:rFonts w:ascii="Times New Roman" w:eastAsia="Times New Roman" w:hAnsi="Times New Roman" w:cs="Times New Roman"/>
          <w:sz w:val="24"/>
          <w:szCs w:val="24"/>
          <w:lang w:eastAsia="ru-RU"/>
        </w:rPr>
        <w:br/>
        <w:t>Супрастин – антигистаминный препарат, применяемый при аллергических состояниях и в составе литической смеси при гипертермии.</w:t>
      </w:r>
      <w:r w:rsidR="00857C65" w:rsidRPr="00857C65">
        <w:rPr>
          <w:rFonts w:ascii="Times New Roman" w:eastAsia="Times New Roman" w:hAnsi="Times New Roman" w:cs="Times New Roman"/>
          <w:sz w:val="24"/>
          <w:szCs w:val="24"/>
          <w:lang w:eastAsia="ru-RU"/>
        </w:rPr>
        <w:br/>
        <w:t>Папаверин – миотропный спазмолитик, снижает тонус гладких мышц внутренних органов и сосудов.</w:t>
      </w:r>
      <w:r w:rsidR="00857C65" w:rsidRPr="00857C65">
        <w:rPr>
          <w:rFonts w:ascii="Times New Roman" w:eastAsia="Times New Roman" w:hAnsi="Times New Roman" w:cs="Times New Roman"/>
          <w:sz w:val="24"/>
          <w:szCs w:val="24"/>
          <w:lang w:eastAsia="ru-RU"/>
        </w:rPr>
        <w:br/>
        <w:t>Кальция глюконат – лекарственный препарат, вводится при формах явной спазмофилии и судорогах.</w:t>
      </w:r>
      <w:r w:rsidR="00857C65" w:rsidRPr="00857C65">
        <w:rPr>
          <w:rFonts w:ascii="Times New Roman" w:eastAsia="Times New Roman" w:hAnsi="Times New Roman" w:cs="Times New Roman"/>
          <w:sz w:val="24"/>
          <w:szCs w:val="24"/>
          <w:lang w:eastAsia="ru-RU"/>
        </w:rPr>
        <w:br/>
        <w:t>Реланиум – лекарственный препарат, применяемый для снижения возбудимости ЦНС и купирования судорог.</w:t>
      </w:r>
      <w:r w:rsidR="00857C65" w:rsidRPr="00857C65">
        <w:rPr>
          <w:rFonts w:ascii="Times New Roman" w:eastAsia="Times New Roman" w:hAnsi="Times New Roman" w:cs="Times New Roman"/>
          <w:sz w:val="24"/>
          <w:szCs w:val="24"/>
          <w:lang w:eastAsia="ru-RU"/>
        </w:rPr>
        <w:br/>
        <w:t>Мезатон – адреномиметик, вводится при коллапсе и анафилактическом шоке для повышения АД.</w:t>
      </w:r>
      <w:r w:rsidR="00857C65" w:rsidRPr="00857C65">
        <w:rPr>
          <w:rFonts w:ascii="Times New Roman" w:eastAsia="Times New Roman" w:hAnsi="Times New Roman" w:cs="Times New Roman"/>
          <w:sz w:val="24"/>
          <w:szCs w:val="24"/>
          <w:lang w:eastAsia="ru-RU"/>
        </w:rPr>
        <w:br/>
        <w:t>Этимизол – препарат для стимуляции дыхательного центра.</w:t>
      </w:r>
      <w:r w:rsidR="00857C65" w:rsidRPr="00857C65">
        <w:rPr>
          <w:rFonts w:ascii="Times New Roman" w:eastAsia="Times New Roman" w:hAnsi="Times New Roman" w:cs="Times New Roman"/>
          <w:sz w:val="24"/>
          <w:szCs w:val="24"/>
          <w:lang w:eastAsia="ru-RU"/>
        </w:rPr>
        <w:br/>
        <w:t>Анальгин – ненаркотический анальгетик, применяется в составе л</w:t>
      </w:r>
      <w:r w:rsidR="00F84856">
        <w:rPr>
          <w:rFonts w:ascii="Times New Roman" w:eastAsia="Times New Roman" w:hAnsi="Times New Roman" w:cs="Times New Roman"/>
          <w:sz w:val="24"/>
          <w:szCs w:val="24"/>
          <w:lang w:eastAsia="ru-RU"/>
        </w:rPr>
        <w:t>итической смеси при гипертермии.</w:t>
      </w:r>
    </w:p>
    <w:p w:rsidR="00C768BF" w:rsidRDefault="00C768BF" w:rsidP="00F84856">
      <w:pPr>
        <w:spacing w:after="0" w:line="240" w:lineRule="auto"/>
        <w:rPr>
          <w:rFonts w:ascii="Times New Roman" w:eastAsia="Times New Roman" w:hAnsi="Times New Roman" w:cs="Times New Roman"/>
          <w:sz w:val="24"/>
          <w:szCs w:val="24"/>
          <w:lang w:eastAsia="ru-RU"/>
        </w:rPr>
      </w:pPr>
    </w:p>
    <w:p w:rsidR="00C768BF" w:rsidRDefault="00C768BF" w:rsidP="00F848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темы: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В настоящее время аллергические заболевания широко распространены во всех странах мира, причем определяется тенденция к росту заболеваемости данной патологией. Оптимизация фармакотерапии аллергических заболеваний представляется актуальной задачей, цель которой - контроль симптомов заболевания и повышение качества жизни пациентов. Кроме того, фармакотерапия аллергических заболеваний включает раздел неотложной помощи, где рассматриваются вопросы оптимального лечения состояний, угрожающих жизни пациентов. В данных критических ситуациях необходимо своевременное и адекватное лечение, в связи с этим разработан перечень лечебных и диагностических мероприятий по оказанию медицинской помощи, который определяет стандарт ведения пациентов на различных этапах лечения. Разработка системы стандартизации лечебно-диагностических мероприятий позволяет обеспечить современный уровень лечения и повысить качество оказания медицинской помощи. В данной главе оговариваются основные стандарты по оказанию неотложной помощи у пациентов с аллергическими заболеваниями.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t>Большинство неотложных состояний в аллергологии относятся к I типу аллергических реакций, проявлению анафилаксии.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Анафилаксия </w:t>
      </w:r>
      <w:r w:rsidRPr="00F448E0">
        <w:rPr>
          <w:rFonts w:ascii="Times New Roman" w:eastAsia="Times New Roman" w:hAnsi="Times New Roman" w:cs="Times New Roman"/>
          <w:sz w:val="24"/>
          <w:szCs w:val="24"/>
          <w:lang w:eastAsia="ru-RU"/>
        </w:rPr>
        <w:t>- это острая системная реакция сенсибилизированного организма на повторный контакт с антигеном, развивающаяся по I типу аллергических реакций и проявляющаяся острой периферической вазодилатацией.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Крайнее проявление анафилаксии - анафилактический шок.</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ОСНОВНЫЕ ПОЛОЖЕНИЯ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При подозрении на анафилактическую реакцию следует как можно быстрее ввести эпинефрин.</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2. Всем больным, ранее перенесшим анафилактический шок, необходимо иметь при себе шприц-тюбик с эпинефрином. Отечественные аллергологи рекомендуют больным с реакциями на ужаления перепончатокрылыми насекомыми иметь при себе шприц-укладки, содержащие, помимо эпинефрина, системные антигистаминные препараты [напри- мер, хлоропирамин (супрастин</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 клемастин (тавегил</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 и системные глюкокортикоиды (например, дексаметазон, преднизолон).</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3. Кабинеты, где выполняют вакцинацию, аллергические пробы и аллергенспецифическую иммунотерапию или рентгеноконтрастные исследования, следует полностью обеспечить необходимыми средствами для оказания неотложной медицинской помощи при развитии анафилактических или анафилактоидных реакций.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ЭТИОЛОГИЯ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Аллергены при проведении аллергенспецифической иммунотерапии.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2. Лекарства и вакцины: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антибиотики (например, пенициллины);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нестероидные противовоспалительные средства;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адренокортикотропный гормон, инсулин и др.</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3. Укусы насекомых:</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осы, пчелы, москиты.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4. Пища: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орехи (например, арахис), рыба, моллюски, сельдерей, киви, яйца, молоко и др.</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5. Рентгеноконтрастные вещества.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6. Натуральный каучук (латекс):</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перчатки, катетеры, презервативы и т.д.</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7. Физические упражнения, озноб, холод.</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8. У больных часто выявляют атопию.</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КЛИНИЧЕСКАЯ КАРТИНА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Первичные симптомы: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слабость, головокружение, дрожь, возможна одышка;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эритема, жжение кожи;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зуд нёба и наружного слухового прохода;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ощущение надвигающегося приступа;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возможна тошнота.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2. Вторичные симптомы: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отек кожи, особенно век и губ;</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t>- крапивница;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отек гортани, хрипота, одышка;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боли в животе, тошнота, рвота, диарея;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артериальная гипотензия, коллапс;</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в тяжелых случаях возможны ларингоспазм, потеря сознания, непроизвольные мочеиспускание и дефекация, шок, остановка дыхания и сердечной деятельности.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ДИФФЕРЕНЦИАЛЬНАЯ ДИАГНОСТИКА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Острый приступ бронхиальной астмы.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Кожные проявления отсутствуют.</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АД нормально или повышено.</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2. Обморок.</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Признаки вовлечения кожи и дыхательной системы отсутствуют.</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Брадикардия.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3. Наследственный ангионевротический отек.</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Уртикарная сыпь нехарактерна.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Введение эпинефрина неэффективно.</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ЛЕЧЕНИЕ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Эпинефрин:</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эпинефрин (адреналин</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 0,1% раствор (1 мг/мл) внутримышечно в дозе 0,1 мл/10 кг; вводят глубоко в бедро или плечо;</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инъекцию эпинефрина можно повторить через 10-30 мин;</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эпинефрин (адреналин</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 0,01% раствор (0,1 мг/мл) можно ввести в дозе 1-3 мл внутривенно взрослому в глубоком шоке или 0,1- 0,5 мл ребенку. Редко назначают вне стационара.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2. Необходимые условия: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больной должен лежать на ровной поверхности с приподнятыми ногами;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следует убедиться, что больной дышит. По возможности начать ингаляцию кислорода.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3. Внутривенное применение глюкокортикоидов:</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метилпреднизолон 80-125 мг взрослым или 2 мг/кг детям. В качестве альтернативы внутривенно назначают гидрокортизон 250- 500 мг взрослым и 10 мг/кг детям или дексаметазон 8-24 мг;</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дополнительно назначают преднизолон внутрь в начальной дозе 30-50 мг/сут.</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4. Внутривенное введение жидкости: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следует немедленно начать вводить раствор Рингера</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или изотонический раствор натрия хлорида внутривенно. Взрослым в течение первого часа необходимо ввести 500-1000 мл жидкости.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5. Аминофиллин:</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если появляются симптомы бронхиальной астмы, необходимо ввести аминофиллин в дозе 5 мг/кг (взрослым 4-6 мл, т.е. 200- 300 мг) внутривенно в течение 5-10 мин при появлении признаков бронхоспазма.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6. Антигистаминные препараты: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препараты для приема внутрь, например гидроксизин (атаракс</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t>- доза для взрослых составляет 25-50 мг:</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у детей применяют растворы лекарственного вещества с концентрацией 2 мг/мл, и в зависимости от возраста выписывают разные объемы раствора: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до 1 года - 2,5 мл;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от 1 до 5 лет - 5 мл;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от 6 до 10 лет - 10 мл;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отечественные специалисты рекомендуют внутривенное введение антигистаминных препаратов.</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АНАФИЛАКТИЧЕСКИЙ ШОК</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T78.2 Анафилактический шок неуточненный.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T78.0 Анафилактический шок, вызванный патологической реакцией на пищу.</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T80.5 Анафилактический шок, связанный с введением сыворотки.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T88.6 Анафилактический шок, обусловленный патологической реакцией на адекватно назначенное и правильно примененное лекарственное средство.</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Определение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Анафилактический шок </w:t>
      </w:r>
      <w:r w:rsidRPr="00F448E0">
        <w:rPr>
          <w:rFonts w:ascii="Times New Roman" w:eastAsia="Times New Roman" w:hAnsi="Times New Roman" w:cs="Times New Roman"/>
          <w:sz w:val="24"/>
          <w:szCs w:val="24"/>
          <w:lang w:eastAsia="ru-RU"/>
        </w:rPr>
        <w:t>- это угрожающее жизни, остро развивающееся состояние, сопровождающееся нарушением гемодинамики,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приводящей к недостаточности кровообращения и гипоксии во всех жизненно важных органах.</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Анафилактический шок развивается после контакта больного с непереносимым им аллергеном (чужеродные белки при переливании препаратов крови; медикаменты; аллергены, вводимые в процессе сезонной иммунотерапии; яд перепончатокрылых насекомых и др.). Как все виды шока, анафилактический шок имеет 4 степени тяжести.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Отличительная черта анафилактического шока - возможное развитие кожных проявлений в виде уртикарий, эритемы, отека, а также развитие бронхоспазма перед или одновременно с появлением гемодинамических нарушений. Остальные проявления сходны с таковыми при любом другом виде шока.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Стандарт медицинской помощи больным анафилактическим шоком неуточненным (догоспитальный этап)</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1. Модель пациента.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Категория возрастная: </w:t>
      </w:r>
      <w:r w:rsidRPr="00F448E0">
        <w:rPr>
          <w:rFonts w:ascii="Times New Roman" w:eastAsia="Times New Roman" w:hAnsi="Times New Roman" w:cs="Times New Roman"/>
          <w:sz w:val="24"/>
          <w:szCs w:val="24"/>
          <w:lang w:eastAsia="ru-RU"/>
        </w:rPr>
        <w:t>взрослые и дети.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Нозологическая форма: </w:t>
      </w:r>
      <w:r w:rsidRPr="00F448E0">
        <w:rPr>
          <w:rFonts w:ascii="Times New Roman" w:eastAsia="Times New Roman" w:hAnsi="Times New Roman" w:cs="Times New Roman"/>
          <w:sz w:val="24"/>
          <w:szCs w:val="24"/>
          <w:lang w:eastAsia="ru-RU"/>
        </w:rPr>
        <w:t>анафилактический шок неуточненный.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Код по МКБ-10: </w:t>
      </w:r>
      <w:r w:rsidRPr="00F448E0">
        <w:rPr>
          <w:rFonts w:ascii="Times New Roman" w:eastAsia="Times New Roman" w:hAnsi="Times New Roman" w:cs="Times New Roman"/>
          <w:sz w:val="24"/>
          <w:szCs w:val="24"/>
          <w:lang w:eastAsia="ru-RU"/>
        </w:rPr>
        <w:t>Т78.2.</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Фаза: </w:t>
      </w:r>
      <w:r w:rsidRPr="00F448E0">
        <w:rPr>
          <w:rFonts w:ascii="Times New Roman" w:eastAsia="Times New Roman" w:hAnsi="Times New Roman" w:cs="Times New Roman"/>
          <w:sz w:val="24"/>
          <w:szCs w:val="24"/>
          <w:lang w:eastAsia="ru-RU"/>
        </w:rPr>
        <w:t>острое состояние.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Стадия: </w:t>
      </w:r>
      <w:r w:rsidRPr="00F448E0">
        <w:rPr>
          <w:rFonts w:ascii="Times New Roman" w:eastAsia="Times New Roman" w:hAnsi="Times New Roman" w:cs="Times New Roman"/>
          <w:sz w:val="24"/>
          <w:szCs w:val="24"/>
          <w:lang w:eastAsia="ru-RU"/>
        </w:rPr>
        <w:t>первое обращение.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Осложнения: </w:t>
      </w:r>
      <w:r w:rsidRPr="00F448E0">
        <w:rPr>
          <w:rFonts w:ascii="Times New Roman" w:eastAsia="Times New Roman" w:hAnsi="Times New Roman" w:cs="Times New Roman"/>
          <w:sz w:val="24"/>
          <w:szCs w:val="24"/>
          <w:lang w:eastAsia="ru-RU"/>
        </w:rPr>
        <w:t>вне зависимости от осложнений.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Условия оказания: </w:t>
      </w:r>
      <w:r w:rsidRPr="00F448E0">
        <w:rPr>
          <w:rFonts w:ascii="Times New Roman" w:eastAsia="Times New Roman" w:hAnsi="Times New Roman" w:cs="Times New Roman"/>
          <w:sz w:val="24"/>
          <w:szCs w:val="24"/>
          <w:lang w:eastAsia="ru-RU"/>
        </w:rPr>
        <w:t>скорая медицинская помощь.</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1.1. Диагностика и лечение из расчета 20 минут</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drawing>
          <wp:inline distT="0" distB="0" distL="0" distR="0">
            <wp:extent cx="5055235" cy="1986280"/>
            <wp:effectExtent l="0" t="0" r="0" b="0"/>
            <wp:docPr id="14" name="Рисунок 14" descr="http://vmede.org/sait/content/Farmakologiya_klin_practi4_petrov_2011/img/1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Farmakologiya_klin_practi4_petrov_2011/img/1435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5235" cy="1986280"/>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i/>
          <w:iCs/>
          <w:sz w:val="24"/>
          <w:szCs w:val="24"/>
          <w:lang w:eastAsia="ru-RU"/>
        </w:rPr>
        <w:t>Окончание табл.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drawing>
          <wp:inline distT="0" distB="0" distL="0" distR="0">
            <wp:extent cx="5055235" cy="3216275"/>
            <wp:effectExtent l="0" t="0" r="0" b="0"/>
            <wp:docPr id="13" name="Рисунок 13" descr="http://vmede.org/sait/content/Farmakologiya_klin_practi4_petrov_2011/img/14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Farmakologiya_klin_practi4_petrov_2011/img/143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5235" cy="3216275"/>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1.2. Лекарственные препараты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drawing>
          <wp:inline distT="0" distB="0" distL="0" distR="0">
            <wp:extent cx="5055235" cy="3552190"/>
            <wp:effectExtent l="0" t="0" r="0" b="0"/>
            <wp:docPr id="12" name="Рисунок 12" descr="http://vmede.org/sait/content/Farmakologiya_klin_practi4_petrov_2011/img/1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Farmakologiya_klin_practi4_petrov_2011/img/143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5235" cy="3552190"/>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i/>
          <w:iCs/>
          <w:sz w:val="24"/>
          <w:szCs w:val="24"/>
          <w:lang w:eastAsia="ru-RU"/>
        </w:rPr>
        <w:t>Окончание табл.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drawing>
          <wp:inline distT="0" distB="0" distL="0" distR="0">
            <wp:extent cx="5045075" cy="1524000"/>
            <wp:effectExtent l="0" t="0" r="0" b="0"/>
            <wp:docPr id="11" name="Рисунок 11" descr="http://vmede.org/sait/content/Farmakologiya_klin_practi4_petrov_2011/img/1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de.org/sait/content/Farmakologiya_klin_practi4_petrov_2011/img/1435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5075" cy="1524000"/>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*АТХ - анатомо-терапевтическо-химическая классификация. **ОДД - ориентировочная дневная доза. ***ЭКД - эквивалентная курсовая доза.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До поступления в отделение реанимации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Прекратить введение предполагаемого медикамента - аллергена.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2. При возможности наложить жгут выше места введения медикамента или обколоть место введения препарата 0,1% раствором эпинефрина или норэпинефрина в дозе 0,3-0,5 мл с 4-5 мл физиологического раствора.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3. Провести венопункцию или венесекцию и начать внутривенное введение препаратов:</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t>- при необходимости внутривенно капельно: допамин (доза индивидуальна) от 300 до 700 мкг/мл (макс. 1500 мкг/мл) с постепенным снижением, длительность введения определяется гемодинамическими показателями;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введение глюкокортикоидов (гидрокортизон 250 мг внутривенно капельно, преднизолон 90-120 мг внутривенно струйно, дексаметазон 8-32 мг и др.);</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при артериальном систолическом давлении выше 90 мм рт. ст. могут быть введены антигистаминные препараты [клемастин (тавегил</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2,0 мл];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плазмозамещающие препараты внутривенно капельно или струйно;</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при возникновении бронхообструктивного синдрома - аминофиллин (эуфиллин</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 2,4% 10 мл внутривенно на физиологическом растворе.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4. Введение прессорных аминов (0,1% раствор эпинефрина (адреналин</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 подкожно с интервалами 5-10 мин).</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5. Оксигенация.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6. Коррекция кислотно-основного состояния (КОС).</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7. Лечение острой дыхательной недостаточности, перевод на ИВЛ и транспортировка больного в реанимацию.</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8. Симптоматическая терапия.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При неэффективности лечения продолжить лечение в отделении реанимации и интенсивной терапии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Сроки госпитализации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Продолжительность госпитализации составляет от 1 до 10 суток. </w:t>
      </w:r>
      <w:r w:rsidRPr="00F448E0">
        <w:rPr>
          <w:rFonts w:ascii="Times New Roman" w:eastAsia="Times New Roman" w:hAnsi="Times New Roman" w:cs="Times New Roman"/>
          <w:b/>
          <w:bCs/>
          <w:sz w:val="24"/>
          <w:szCs w:val="24"/>
          <w:lang w:eastAsia="ru-RU"/>
        </w:rPr>
        <w:t>Требования к результатам лечения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Полное выздоровление или восстановление трудоспособности.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ОСТРЫЕ ТОКСИКО-АЛЛЕРГИЧЕСКИЕ РЕАКЦИИ НА МЕДИКАМЕНТЫ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(Шифры МКБ-10 L 51.8, 77090; L 13.8, 77080; L 53.0, 77100.)</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Определение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Острые токсико-аллергические реакции (ОТАР) на медикаменты </w:t>
      </w:r>
      <w:r w:rsidRPr="00F448E0">
        <w:rPr>
          <w:rFonts w:ascii="Times New Roman" w:eastAsia="Times New Roman" w:hAnsi="Times New Roman" w:cs="Times New Roman"/>
          <w:sz w:val="24"/>
          <w:szCs w:val="24"/>
          <w:lang w:eastAsia="ru-RU"/>
        </w:rPr>
        <w:t>- это</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системная реакция организма, возникающая в ответ на введение терапевтической дозы медикамента, имеющая в своей основе как иммунные, так и неиммунные механизмы развития и протекающая с клинической картиной генерализованной мультиформной экссудативной эритемы (L51.8, 77090), буллезного дерматоза (L13.8, 77080), токсического эпидермального некролиза (L53.0, 77100).</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Основной патогенетический механизм ОТАР - это развитие неспецифического генерализованного васкулита (от серозного до некротического), который обусловливает 4 степени тяжести течения заболевания. В таблице 192 приведены основные клинико-диагностические характеристики ОТАР с учетом степени тяжести.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Госпитализация: I </w:t>
      </w:r>
      <w:r w:rsidRPr="00F448E0">
        <w:rPr>
          <w:rFonts w:ascii="Times New Roman" w:eastAsia="Times New Roman" w:hAnsi="Times New Roman" w:cs="Times New Roman"/>
          <w:sz w:val="24"/>
          <w:szCs w:val="24"/>
          <w:lang w:eastAsia="ru-RU"/>
        </w:rPr>
        <w:t>иII степень тяжести - в аллергологическое, терапевтическое и дерматологическое отделения, III и IV степень тяжести - в реанимационные отделения или блоки интенсивной терапии.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Обследование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Обязательные лабораторные исследования (табл. 189):</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клинический анализ крови, развернутый, ежедневно, до стабилизации состояния, в дальнейшем по необходимости;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коагулограмма; при III-IV степени тяжести - в динамике;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биохимический анализ крови (общий белок и белковые фракции, креатинин, билирубин, АЛТ, АСТ, фибриноген, СРБ, глюкоза, электролиты);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Таблица 189. Клиническая характеристика острых токсико-аллергических реакций на медикаменты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drawing>
          <wp:inline distT="0" distB="0" distL="0" distR="0">
            <wp:extent cx="5055235" cy="3016250"/>
            <wp:effectExtent l="0" t="0" r="0" b="0"/>
            <wp:docPr id="10" name="Рисунок 10" descr="http://vmede.org/sait/content/Farmakologiya_klin_practi4_petrov_2011/img/14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de.org/sait/content/Farmakologiya_klin_practi4_petrov_2011/img/1436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5235" cy="3016250"/>
                    </a:xfrm>
                    <a:prstGeom prst="rect">
                      <a:avLst/>
                    </a:prstGeom>
                    <a:noFill/>
                    <a:ln>
                      <a:noFill/>
                    </a:ln>
                  </pic:spPr>
                </pic:pic>
              </a:graphicData>
            </a:graphic>
          </wp:inline>
        </w:drawing>
      </w:r>
      <w:r w:rsidRPr="00F448E0">
        <w:rPr>
          <w:rFonts w:ascii="Times New Roman" w:eastAsia="Times New Roman" w:hAnsi="Times New Roman" w:cs="Times New Roman"/>
          <w:sz w:val="24"/>
          <w:szCs w:val="24"/>
          <w:lang w:eastAsia="ru-RU"/>
        </w:rPr>
        <w:drawing>
          <wp:inline distT="0" distB="0" distL="0" distR="0">
            <wp:extent cx="5055235" cy="2816860"/>
            <wp:effectExtent l="0" t="0" r="0" b="0"/>
            <wp:docPr id="9" name="Рисунок 9" descr="http://vmede.org/sait/content/Farmakologiya_klin_practi4_petrov_2011/img/14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mede.org/sait/content/Farmakologiya_klin_practi4_petrov_2011/img/1436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5235" cy="2816860"/>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при III-IV степени тяжести динамический контроль уровня общего белка, креатинина, сахара крови, трансаминаз, электролитов;</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гликемический профиль;</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определение группы крови и резус-фактора;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реакция Вассермана (RW), ВИЧ;</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t>- общий анализ мочи ежедневно до стабилизации состояния, при необходимости анализ мочи по Нечипоренко;</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посевы с кожи и слизистых оболочек при III-IV степени тяжести, кратность по показаниям;</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бактериологическое исследование мокроты;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бактериологическое исследование фекалий;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бактериологическое исследование бронхосмыва;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КОС при проведении ИВЛ.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2. Инструментальные методы обследования.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Обязательные: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электрокардиография;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рентгенологическое исследование органов грудной клетки.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Дополнительные: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эзофагогастродуоденоскопия при стабилизации состояния и после эпителизации слизистых оболочек полости рта;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бронхоскопия по показаниям;</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ультразвуковое исследование брюшной полости, щитовидной железы при I-II степени тяжести при поступлении, при III-IV степени тяжести при стабилизации состояния.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3. Консультации специалистов.</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Обязательные: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аллерголога-иммунолога;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стоматолога;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окулиста;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ЛОРа;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дерматолога.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Дополнительные: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других специалистов - по показаниям.</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4. Аллергологическое обследование.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Проводится при степени тяжести после выздоровления; при III-IV степени тяжести - через 3-4 мес. Объем аллергологического обследования определяется аллергологом-иммунологом.</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5. Иммунологическое обследование.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Обязательное: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определение уровня общего IgE, IgA, IgM, IgG, субпопуляций лимфоцитов;</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определение специфических IgE- и IgG-антител.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Дополнительное: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определение LE-клеток, анти-ДНК, ЦИК, СРБ, антистрептолизина О, акантолитических клеток.</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Уход за больными с острыми токсико-аллергическими реакциями на медикаменты III-IV степени тяжести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Лечение больных ОТАР на медикаменты III-IV степени тяжести необходимо проводить в специально созданных стерильных условиях открытым способом (использование стерильных палат или аэротерапевтических установок с подачей подогретого стерильного воздуха) с индивидуальным по</w:t>
      </w:r>
      <w:r w:rsidRPr="00F448E0">
        <w:rPr>
          <w:rFonts w:ascii="Times New Roman" w:eastAsia="Times New Roman" w:hAnsi="Times New Roman" w:cs="Times New Roman"/>
          <w:sz w:val="24"/>
          <w:szCs w:val="24"/>
          <w:lang w:eastAsia="ru-RU"/>
        </w:rPr>
        <w:lastRenderedPageBreak/>
        <w:t>стом. В случае экссудативного компонента кожу необходимо подсушивать и дезинфицировать растворами, не применяя мазевых основ, по мере эпителизации растворы постепенно могут быть заменены на кремы и мази.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Обработка слизистых оболочек глаз при III-IV степени тяжести надо проводить 6 раз в сутки (трижды массаж с глазной гидрокортизоновой мазью в сочетании с колларголом</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трижды закапывание дексаметазоновых глазных капель).</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Обработка полости рта после каждого приема пищи (полоскание реополиглюкином</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свежезаваренным чаем, обработка водорода пероксидом, дезинфицирующими растворами); при начале эпителизации и отсутствии противопоказаний возможно использование шиповника семян масла и облепихи масла.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Характеристика лечебных мероприятий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Неспецифическая гипоаллергенная диета, при III-IV степени тяжести - стол протертый или парентеральное питание.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2. Глюкокортикоиды: парентеральное введение, доза индивидуальная от 4 до 32 мг дексаметазона или бетаметазона в сутки исходя из минимально необходимой, особенно при III-IV степени тяжести, с постепенным снижением при стабилизации состояния до полной отмены.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3. Всем больным ОТАР показана интенсивная трансфузионная терапия, направленная на дезинтоксикацию и выведение причиннозначимого аллергена-медикамента. Суточный объем трансфузионного воздействия у больных ОТАР III-IV степени тяжести может достигать 6000-8000 мл/сут под контролем центральной гемодинамики, диуреза, КОС:</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растворы электролитов;</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плазмозамещающие растворы;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солевые растворы.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4. Заместительная терапия препаратами крови: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альбумин;</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плазма нативная;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иммуноглобулины (сандоглобулин</w:t>
      </w:r>
      <w:r w:rsidRPr="00F448E0">
        <w:rPr>
          <w:rFonts w:ascii="Times New Roman" w:eastAsia="Times New Roman" w:hAnsi="Times New Roman" w:cs="Times New Roman"/>
          <w:sz w:val="24"/>
          <w:szCs w:val="24"/>
          <w:vertAlign w:val="superscript"/>
          <w:lang w:eastAsia="ru-RU"/>
        </w:rPr>
        <w:sym w:font="Symbol" w:char="F0C4"/>
      </w:r>
      <w:r w:rsidRPr="00F448E0">
        <w:rPr>
          <w:rFonts w:ascii="Times New Roman" w:eastAsia="Times New Roman" w:hAnsi="Times New Roman" w:cs="Times New Roman"/>
          <w:sz w:val="24"/>
          <w:szCs w:val="24"/>
          <w:lang w:eastAsia="ru-RU"/>
        </w:rPr>
        <w:t>, пентаглобин</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 октагам* и др.);</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переливания свежей донорской крови у больных III-IV степени тяжести при развитии лейкопении и агранулоцитоза.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5. Симптоматическое лечение: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антигистаминные препараты;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антикоагулянты;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дезагреганты;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диуретические препараты;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вазопрессорные амины (при нарушении гемодинамики);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анальгетические препараты (строго по показаниям);</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ингибиторы протеаз;</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сердечные гликозиды;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седативные препараты.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6. Дополнительные методы детоксикации могут применяться при стабильной гемодинамике и адекватной заместительной терапии: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лечебный плазмаферез;</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гемосорбция;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гемодиализ.</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t>7. Антибактериальное воздействие - антибиотики широкого спектра действия с учетом фармакологического анамнеза и результатов бактериологического исследования. Категорически запрещено применение антибиотиков пенициллинового ряда и их производных, при необходимости назначают другие антимикробные и противогрибковые препараты.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8. Дополнительный метод иммунокоррекции - экстракорпоральная иммунофармакотерапия.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9. Коррекция дисбактериоза (эубиотики в сочетании с ферментными препаратами).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10. При необходимости ИВЛ, лечебная бронхоскопия.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БРОНХИАЛЬНАЯ АСТМА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J45 Астма.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J45.0 Астма с преобладанием аллергического компонента.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J45.1 Неаллергическая астма.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J45.8 Смешанная астма.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J45.9 Астма неуточненная.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J46 Астматический статус.</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Определение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Бронхиальная астма </w:t>
      </w:r>
      <w:r w:rsidRPr="00F448E0">
        <w:rPr>
          <w:rFonts w:ascii="Times New Roman" w:eastAsia="Times New Roman" w:hAnsi="Times New Roman" w:cs="Times New Roman"/>
          <w:sz w:val="24"/>
          <w:szCs w:val="24"/>
          <w:lang w:eastAsia="ru-RU"/>
        </w:rPr>
        <w:t>- это воспалительное заболевание дыхательных путей, обязательным механизмом которого являются гиперреактивность бронхов и обратимая бронхиальная обструкция, обусловленная острым бронхоспазмом, отеком стенок бронхов, формированием слизистых пробок с последующей перестройкой стенок бронхов. Предрасполагающий фактор бронхиальной астмы - атопия.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Астматический статус </w:t>
      </w:r>
      <w:r w:rsidRPr="00F448E0">
        <w:rPr>
          <w:rFonts w:ascii="Times New Roman" w:eastAsia="Times New Roman" w:hAnsi="Times New Roman" w:cs="Times New Roman"/>
          <w:sz w:val="24"/>
          <w:szCs w:val="24"/>
          <w:lang w:eastAsia="ru-RU"/>
        </w:rPr>
        <w:t>- это затянувшийся приступ бронхиальной астмы, при котором неэффективны бронходилататоры. При астматическом статусе наблюдаются выраженный бронхоспазм, отек слизистой оболочки бронхов и резкое повышение секреции слизи.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Стандарт медицинской помощи больным бронхиальной астмой (догоспитальный этап)</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w:t>
      </w:r>
      <w:r w:rsidRPr="00F448E0">
        <w:rPr>
          <w:rFonts w:ascii="Times New Roman" w:eastAsia="Times New Roman" w:hAnsi="Times New Roman" w:cs="Times New Roman"/>
          <w:b/>
          <w:bCs/>
          <w:sz w:val="24"/>
          <w:szCs w:val="24"/>
          <w:lang w:eastAsia="ru-RU"/>
        </w:rPr>
        <w:t>Модель пациента.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Категория возрастная: </w:t>
      </w:r>
      <w:r w:rsidRPr="00F448E0">
        <w:rPr>
          <w:rFonts w:ascii="Times New Roman" w:eastAsia="Times New Roman" w:hAnsi="Times New Roman" w:cs="Times New Roman"/>
          <w:sz w:val="24"/>
          <w:szCs w:val="24"/>
          <w:lang w:eastAsia="ru-RU"/>
        </w:rPr>
        <w:t>взрослые.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Нозологическая форма: </w:t>
      </w:r>
      <w:r w:rsidRPr="00F448E0">
        <w:rPr>
          <w:rFonts w:ascii="Times New Roman" w:eastAsia="Times New Roman" w:hAnsi="Times New Roman" w:cs="Times New Roman"/>
          <w:sz w:val="24"/>
          <w:szCs w:val="24"/>
          <w:lang w:eastAsia="ru-RU"/>
        </w:rPr>
        <w:t>бронхиальная астма.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Код по МКБ-10: </w:t>
      </w:r>
      <w:r w:rsidRPr="00F448E0">
        <w:rPr>
          <w:rFonts w:ascii="Times New Roman" w:eastAsia="Times New Roman" w:hAnsi="Times New Roman" w:cs="Times New Roman"/>
          <w:sz w:val="24"/>
          <w:szCs w:val="24"/>
          <w:lang w:eastAsia="ru-RU"/>
        </w:rPr>
        <w:t>J 46.</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Фаза: </w:t>
      </w:r>
      <w:r w:rsidRPr="00F448E0">
        <w:rPr>
          <w:rFonts w:ascii="Times New Roman" w:eastAsia="Times New Roman" w:hAnsi="Times New Roman" w:cs="Times New Roman"/>
          <w:sz w:val="24"/>
          <w:szCs w:val="24"/>
          <w:lang w:eastAsia="ru-RU"/>
        </w:rPr>
        <w:t>острое состояние.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Стадия: </w:t>
      </w:r>
      <w:r w:rsidRPr="00F448E0">
        <w:rPr>
          <w:rFonts w:ascii="Times New Roman" w:eastAsia="Times New Roman" w:hAnsi="Times New Roman" w:cs="Times New Roman"/>
          <w:sz w:val="24"/>
          <w:szCs w:val="24"/>
          <w:lang w:eastAsia="ru-RU"/>
        </w:rPr>
        <w:t>первое обращение.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Осложнения: </w:t>
      </w:r>
      <w:r w:rsidRPr="00F448E0">
        <w:rPr>
          <w:rFonts w:ascii="Times New Roman" w:eastAsia="Times New Roman" w:hAnsi="Times New Roman" w:cs="Times New Roman"/>
          <w:sz w:val="24"/>
          <w:szCs w:val="24"/>
          <w:lang w:eastAsia="ru-RU"/>
        </w:rPr>
        <w:t>астматический статус.</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Условия оказания: </w:t>
      </w:r>
      <w:r w:rsidRPr="00F448E0">
        <w:rPr>
          <w:rFonts w:ascii="Times New Roman" w:eastAsia="Times New Roman" w:hAnsi="Times New Roman" w:cs="Times New Roman"/>
          <w:sz w:val="24"/>
          <w:szCs w:val="24"/>
          <w:lang w:eastAsia="ru-RU"/>
        </w:rPr>
        <w:t>скорая медицинская помощь.</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1.1. Диагностика и лечение из расчета 20 минут</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drawing>
          <wp:inline distT="0" distB="0" distL="0" distR="0">
            <wp:extent cx="5055235" cy="1986280"/>
            <wp:effectExtent l="0" t="0" r="0" b="0"/>
            <wp:docPr id="8" name="Рисунок 8" descr="http://vmede.org/sait/content/Farmakologiya_klin_practi4_petrov_2011/img/14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mede.org/sait/content/Farmakologiya_klin_practi4_petrov_2011/img/1436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5235" cy="1986280"/>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i/>
          <w:iCs/>
          <w:sz w:val="24"/>
          <w:szCs w:val="24"/>
          <w:lang w:eastAsia="ru-RU"/>
        </w:rPr>
        <w:t>Окончание табл.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drawing>
          <wp:inline distT="0" distB="0" distL="0" distR="0">
            <wp:extent cx="5055235" cy="4634865"/>
            <wp:effectExtent l="0" t="0" r="0" b="0"/>
            <wp:docPr id="7" name="Рисунок 7" descr="http://vmede.org/sait/content/Farmakologiya_klin_practi4_petrov_2011/img/14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mede.org/sait/content/Farmakologiya_klin_practi4_petrov_2011/img/1436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5235" cy="4634865"/>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1.2. Лекарственные препараты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drawing>
          <wp:inline distT="0" distB="0" distL="0" distR="0">
            <wp:extent cx="5055235" cy="2459355"/>
            <wp:effectExtent l="0" t="0" r="0" b="0"/>
            <wp:docPr id="6" name="Рисунок 6" descr="http://vmede.org/sait/content/Farmakologiya_klin_practi4_petrov_2011/img/14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mede.org/sait/content/Farmakologiya_klin_practi4_petrov_2011/img/1436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5235" cy="2459355"/>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i/>
          <w:iCs/>
          <w:sz w:val="24"/>
          <w:szCs w:val="24"/>
          <w:lang w:eastAsia="ru-RU"/>
        </w:rPr>
        <w:t>Окончание табл.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drawing>
          <wp:inline distT="0" distB="0" distL="0" distR="0">
            <wp:extent cx="5055235" cy="2059940"/>
            <wp:effectExtent l="0" t="0" r="0" b="0"/>
            <wp:docPr id="5" name="Рисунок 5" descr="http://vmede.org/sait/content/Farmakologiya_klin_practi4_petrov_2011/img/1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mede.org/sait/content/Farmakologiya_klin_practi4_petrov_2011/img/1436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5235" cy="2059940"/>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*АТХ - анатомо-терапевтическо-химическая классификация. **ОДД - ориентировочная дневная доза. ***ЭКД - эквивалентная курсовая доза.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Неотложная помощь</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1. Длительная ингаляция раствора сальбутамола или тербуталина</w:t>
      </w:r>
      <w:r w:rsidRPr="00F448E0">
        <w:rPr>
          <w:rFonts w:ascii="Times New Roman" w:eastAsia="Times New Roman" w:hAnsi="Times New Roman" w:cs="Times New Roman"/>
          <w:sz w:val="24"/>
          <w:szCs w:val="24"/>
          <w:vertAlign w:val="superscript"/>
          <w:lang w:eastAsia="ru-RU"/>
        </w:rPr>
        <w:sym w:font="Symbol" w:char="F0C4"/>
      </w:r>
      <w:r w:rsidRPr="00F448E0">
        <w:rPr>
          <w:rFonts w:ascii="Times New Roman" w:eastAsia="Times New Roman" w:hAnsi="Times New Roman" w:cs="Times New Roman"/>
          <w:sz w:val="24"/>
          <w:szCs w:val="24"/>
          <w:lang w:eastAsia="ru-RU"/>
        </w:rPr>
        <w:t>, для распыления растворов используют кислород, который подается через маску со скоростью 8 л/мин.</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2. Вместе с 0,5% раствором сальбутамола можно применять 0,025% раствор ипратропия бромида - 2 мл каждого раствора смешивают с 2 мл физиологического раствора.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3. Установка периферического венозного катетера.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4. Гидрокортизон 4 мг/кг внутривенно однократно. При отсутствии эффекта в течение 30 мин или при ухудшении состояния:</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выполняют рентгенографию грудной клетки;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исследуют газы артериальной крови;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t>- вводят сальбутамол 250 мкг внутривенно в течение 2 мин однократно или раствор эпинефрина (адреналин) 1:10 000, 1 мл внутривенно каждые 30 с под непрерывным контролем ЭКГ. Затем сальбутамол, 5 мкг/кг в час внутривенно и гидрокортизон 4 мг/кг внутривенно однократно.</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При неэффективности перечисленных препаратов, если больной до этого не принимал метилксантины, вводят аминофиллин 250 мг (насыщающая доза) внутривенно со скоростью не более 25 мг/мин. Аминофиллин вводят только под контролем ЭКГ.</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При неэффективности этих препаратов и при ухудшении состояния: </w:t>
      </w:r>
      <w:r w:rsidRPr="00F448E0">
        <w:rPr>
          <w:rFonts w:ascii="Times New Roman" w:eastAsia="Times New Roman" w:hAnsi="Times New Roman" w:cs="Times New Roman"/>
          <w:sz w:val="24"/>
          <w:szCs w:val="24"/>
          <w:lang w:eastAsia="ru-RU"/>
        </w:rPr>
        <w:t>интубация трахеи и ИВЛ с пассивным выдохом. Для уменьшения выраженности бронхоспазма можно назначить ингаляцию изофлурана или галотана.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АЛЛЕРГИЧЕСКАЯ КРАПИВНИЦА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(Шифр МКБ-10 L50.0.)</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Определение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Аллергическая крапивница </w:t>
      </w:r>
      <w:r w:rsidRPr="00F448E0">
        <w:rPr>
          <w:rFonts w:ascii="Times New Roman" w:eastAsia="Times New Roman" w:hAnsi="Times New Roman" w:cs="Times New Roman"/>
          <w:sz w:val="24"/>
          <w:szCs w:val="24"/>
          <w:lang w:eastAsia="ru-RU"/>
        </w:rPr>
        <w:t>- это заболевание аллергического гене за, характеризующееся возникновением уртикарных элементов на коже Основными аллергенами являются медикаменты, пищевые продукты яд перепончатокрылых насекомых, пыльца растений, домашняя пыль У этой категории больных крапивница часто сочетается с респираторны ми проявлениями аллергии (аллергический ринит, бронхиальная астма Для больных аллергической крапивницей характерна четкая связь межд воздействием аллергена и развитием обострения заболевания. По течени выделяют острую и хроническую (более 6 нед) крапивницу. Высыпани характеризуются выраженным зудом и полной обратимостью.</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Стандарт медицинской помощи больным с ангионевротическим отеком и крапивницей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1. Модель пациента.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Категория возрастная: </w:t>
      </w:r>
      <w:r w:rsidRPr="00F448E0">
        <w:rPr>
          <w:rFonts w:ascii="Times New Roman" w:eastAsia="Times New Roman" w:hAnsi="Times New Roman" w:cs="Times New Roman"/>
          <w:sz w:val="24"/>
          <w:szCs w:val="24"/>
          <w:lang w:eastAsia="ru-RU"/>
        </w:rPr>
        <w:t>взрослые и дети.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Идеологическая форма: </w:t>
      </w:r>
      <w:r w:rsidRPr="00F448E0">
        <w:rPr>
          <w:rFonts w:ascii="Times New Roman" w:eastAsia="Times New Roman" w:hAnsi="Times New Roman" w:cs="Times New Roman"/>
          <w:sz w:val="24"/>
          <w:szCs w:val="24"/>
          <w:lang w:eastAsia="ru-RU"/>
        </w:rPr>
        <w:t>крапивница; ангионевротический отек.</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Код по МКБ-10: </w:t>
      </w:r>
      <w:r w:rsidRPr="00F448E0">
        <w:rPr>
          <w:rFonts w:ascii="Times New Roman" w:eastAsia="Times New Roman" w:hAnsi="Times New Roman" w:cs="Times New Roman"/>
          <w:sz w:val="24"/>
          <w:szCs w:val="24"/>
          <w:lang w:eastAsia="ru-RU"/>
        </w:rPr>
        <w:t>Т78.3; L50.0.</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Фаза: </w:t>
      </w:r>
      <w:r w:rsidRPr="00F448E0">
        <w:rPr>
          <w:rFonts w:ascii="Times New Roman" w:eastAsia="Times New Roman" w:hAnsi="Times New Roman" w:cs="Times New Roman"/>
          <w:sz w:val="24"/>
          <w:szCs w:val="24"/>
          <w:lang w:eastAsia="ru-RU"/>
        </w:rPr>
        <w:t>острое состояние.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Стадия: </w:t>
      </w:r>
      <w:r w:rsidRPr="00F448E0">
        <w:rPr>
          <w:rFonts w:ascii="Times New Roman" w:eastAsia="Times New Roman" w:hAnsi="Times New Roman" w:cs="Times New Roman"/>
          <w:sz w:val="24"/>
          <w:szCs w:val="24"/>
          <w:lang w:eastAsia="ru-RU"/>
        </w:rPr>
        <w:t>первое обращение.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Осложнения: </w:t>
      </w:r>
      <w:r w:rsidRPr="00F448E0">
        <w:rPr>
          <w:rFonts w:ascii="Times New Roman" w:eastAsia="Times New Roman" w:hAnsi="Times New Roman" w:cs="Times New Roman"/>
          <w:sz w:val="24"/>
          <w:szCs w:val="24"/>
          <w:lang w:eastAsia="ru-RU"/>
        </w:rPr>
        <w:t>вне зависимости от осложнений.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w:t>
      </w:r>
      <w:r w:rsidRPr="00F448E0">
        <w:rPr>
          <w:rFonts w:ascii="Times New Roman" w:eastAsia="Times New Roman" w:hAnsi="Times New Roman" w:cs="Times New Roman"/>
          <w:sz w:val="24"/>
          <w:szCs w:val="24"/>
          <w:lang w:eastAsia="ru-RU"/>
        </w:rPr>
        <w:t> </w:t>
      </w:r>
      <w:r w:rsidRPr="00F448E0">
        <w:rPr>
          <w:rFonts w:ascii="Times New Roman" w:eastAsia="Times New Roman" w:hAnsi="Times New Roman" w:cs="Times New Roman"/>
          <w:b/>
          <w:bCs/>
          <w:sz w:val="24"/>
          <w:szCs w:val="24"/>
          <w:lang w:eastAsia="ru-RU"/>
        </w:rPr>
        <w:t>Условия оказания: </w:t>
      </w:r>
      <w:r w:rsidRPr="00F448E0">
        <w:rPr>
          <w:rFonts w:ascii="Times New Roman" w:eastAsia="Times New Roman" w:hAnsi="Times New Roman" w:cs="Times New Roman"/>
          <w:sz w:val="24"/>
          <w:szCs w:val="24"/>
          <w:lang w:eastAsia="ru-RU"/>
        </w:rPr>
        <w:t>скорая медицинская помощь.</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1.1. Диагностика и лечение из расчета 20 минут</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drawing>
          <wp:inline distT="0" distB="0" distL="0" distR="0">
            <wp:extent cx="5055235" cy="2144395"/>
            <wp:effectExtent l="0" t="0" r="0" b="0"/>
            <wp:docPr id="4" name="Рисунок 4" descr="http://vmede.org/sait/content/Farmakologiya_klin_practi4_petrov_2011/img/14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mede.org/sait/content/Farmakologiya_klin_practi4_petrov_2011/img/1436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5235" cy="2144395"/>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i/>
          <w:iCs/>
          <w:sz w:val="24"/>
          <w:szCs w:val="24"/>
          <w:lang w:eastAsia="ru-RU"/>
        </w:rPr>
        <w:t>Окончание табл.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drawing>
          <wp:inline distT="0" distB="0" distL="0" distR="0">
            <wp:extent cx="5045075" cy="2438400"/>
            <wp:effectExtent l="0" t="0" r="0" b="0"/>
            <wp:docPr id="3" name="Рисунок 3" descr="http://vmede.org/sait/content/Farmakologiya_klin_practi4_petrov_2011/img/14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mede.org/sait/content/Farmakologiya_klin_practi4_petrov_2011/img/1436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5075" cy="2438400"/>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1.2. Лекарственные препараты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lastRenderedPageBreak/>
        <w:drawing>
          <wp:inline distT="0" distB="0" distL="0" distR="0">
            <wp:extent cx="5055235" cy="4519295"/>
            <wp:effectExtent l="0" t="0" r="0" b="0"/>
            <wp:docPr id="2" name="Рисунок 2" descr="http://vmede.org/sait/content/Farmakologiya_klin_practi4_petrov_2011/img/14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mede.org/sait/content/Farmakologiya_klin_practi4_petrov_2011/img/1436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55235" cy="4519295"/>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i/>
          <w:iCs/>
          <w:sz w:val="24"/>
          <w:szCs w:val="24"/>
          <w:lang w:eastAsia="ru-RU"/>
        </w:rPr>
        <w:t>Окончание табл.</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drawing>
          <wp:inline distT="0" distB="0" distL="0" distR="0">
            <wp:extent cx="5045075" cy="1418590"/>
            <wp:effectExtent l="0" t="0" r="0" b="0"/>
            <wp:docPr id="1" name="Рисунок 1" descr="http://vmede.org/sait/content/Farmakologiya_klin_practi4_petrov_2011/img/14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mede.org/sait/content/Farmakologiya_klin_practi4_petrov_2011/img/1436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5075" cy="1418590"/>
                    </a:xfrm>
                    <a:prstGeom prst="rect">
                      <a:avLst/>
                    </a:prstGeom>
                    <a:noFill/>
                    <a:ln>
                      <a:noFill/>
                    </a:ln>
                  </pic:spPr>
                </pic:pic>
              </a:graphicData>
            </a:graphic>
          </wp:inline>
        </w:drawing>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*АТХ - анатомо-терапевтическо-химическая классификация. **ОДД - ориентировочная дневная доза. ***ЭКД - эквивалентная курсовая доза.</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Лечение обострения аллергической крапивницы</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lastRenderedPageBreak/>
        <w:t>(стандарт)</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Тяжелое течение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Проведение элиминационных мероприятий.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 Антигистаминные препараты первого поколения парентерально: клемастин (тавегил</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 0,1% 2 мл внутримышечно или внутривенно на изотоническом растворе натрия хлорида или хлоропирамин (супрастин</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2,5% в течение 5-7 дней. При неэффективности - глюкокортикоиды системного действия: дексаметазон 4-12 мг внутримышечно или внутривенно, преднизолон 30-90 мг внутримышечно, внутривенно 2-3 дня. Затем антигистаминные препараты второго поколения - лоратадин (кларитин</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10 мг 1 раз в сутки, астемизол (гисманал)</w:t>
      </w:r>
      <w:r w:rsidRPr="00F448E0">
        <w:rPr>
          <w:rFonts w:ascii="Times New Roman" w:eastAsia="Times New Roman" w:hAnsi="Times New Roman" w:cs="Times New Roman"/>
          <w:sz w:val="24"/>
          <w:szCs w:val="24"/>
          <w:vertAlign w:val="superscript"/>
          <w:lang w:eastAsia="ru-RU"/>
        </w:rPr>
        <w:sym w:font="Symbol" w:char="F0C4"/>
      </w:r>
      <w:r w:rsidRPr="00F448E0">
        <w:rPr>
          <w:rFonts w:ascii="Times New Roman" w:eastAsia="Times New Roman" w:hAnsi="Times New Roman" w:cs="Times New Roman"/>
          <w:sz w:val="24"/>
          <w:szCs w:val="24"/>
          <w:lang w:eastAsia="ru-RU"/>
        </w:rPr>
        <w:t> 10 мг 1 раз в сутки. Длительность приема до 1 мес. Возможно применение антигистаминных препаратов со стабилизирующим действием на мембраны тучных клеток: кетотифена (задитен</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0,001 г 2 раза в сутки в течение 3 мес.</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b/>
          <w:bCs/>
          <w:sz w:val="24"/>
          <w:szCs w:val="24"/>
          <w:lang w:eastAsia="ru-RU"/>
        </w:rPr>
        <w:t>КЛИНИЧЕСКИЙ РАЗБОР</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Больной С., 48 лет, фермер, госпитализирован в стационар с диагнозом: анафилактический шок на яд перепончатокрылых насекомых, тяжелое течение.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Из анамнеза: 4 ч назад работал во фруктовом саду и был укушен в кисть и предплечье осами (три укуса). К местам укусов была приложена мякоть помидора. Через 3 ч зашел к соседу пообедать, рассказал об укусах и пожаловался на тошноту и головную боль. Сосед предложил таблетку ацетилсалициловой кислоты (аспирин</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500 мг. Через 30 мин после при-</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ема таблетки отметил выраженную слабость, головокружение, усиление тошноты, была однократно рвота, на коже появились распространенные зудящие высыпания. Была вызвана карета скорой медицинской помощи. Через 15 мин при осмотре врачом общее состояние тяжелое, пациент без сознания. Кожные покровы бледные, с распространенными уртикарными высыпаниями. В местах укусов ос местная точечная гиперемия, без проявлений отека. Артериальное давление 40/10 мм рт. ст., ЧДД 25 в минуту, ЧСС 140 в минуту. В легких аускультативно сухие свистящие хрипы по всем легочным полям. Больного уложили на спину, приподняв ноги. На месте введен эпинефрина (адреналин</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 0,1% раствор 0,5 мл подкожно. Выше места укусов наложен жгут. Внутривенно введены 1 мл эпинефрина (адреналин</w:t>
      </w:r>
      <w:r w:rsidRPr="00F448E0">
        <w:rPr>
          <w:rFonts w:ascii="Times New Roman" w:eastAsia="Times New Roman" w:hAnsi="Times New Roman" w:cs="Times New Roman"/>
          <w:sz w:val="24"/>
          <w:szCs w:val="24"/>
          <w:vertAlign w:val="superscript"/>
          <w:lang w:eastAsia="ru-RU"/>
        </w:rPr>
        <w:sym w:font="Symbol" w:char="F0AA"/>
      </w:r>
      <w:r w:rsidRPr="00F448E0">
        <w:rPr>
          <w:rFonts w:ascii="Times New Roman" w:eastAsia="Times New Roman" w:hAnsi="Times New Roman" w:cs="Times New Roman"/>
          <w:sz w:val="24"/>
          <w:szCs w:val="24"/>
          <w:lang w:eastAsia="ru-RU"/>
        </w:rPr>
        <w:t>) с 10 мл изотонического раствора натрия хлорида, 120 мг преднизолона. Ингалировано через небулайзер 0,5 мл 0,5% раствора сальбутамола, начата оксигенотерапия. Пациент госпитализирован в стационар. В приемном покое больной в сознании, АД - 80/30 мм рт.ст, ЧДД 19 в минуту, ЧСС 100 в минуту, проявления дыхательной недостаточности легкой степени. Начата инфузионная терапия 0,9% раствором натрия хлорида в объеме 2 л/ч, допамин со скоростью 1 мкг/кг в час в 5% растворе глюкозы</w:t>
      </w:r>
      <w:r w:rsidRPr="00F448E0">
        <w:rPr>
          <w:rFonts w:ascii="Times New Roman" w:eastAsia="Times New Roman" w:hAnsi="Times New Roman" w:cs="Times New Roman"/>
          <w:sz w:val="24"/>
          <w:szCs w:val="24"/>
          <w:vertAlign w:val="superscript"/>
          <w:lang w:eastAsia="ru-RU"/>
        </w:rPr>
        <w:t>*</w:t>
      </w:r>
      <w:r w:rsidRPr="00F448E0">
        <w:rPr>
          <w:rFonts w:ascii="Times New Roman" w:eastAsia="Times New Roman" w:hAnsi="Times New Roman" w:cs="Times New Roman"/>
          <w:sz w:val="24"/>
          <w:szCs w:val="24"/>
          <w:lang w:eastAsia="ru-RU"/>
        </w:rPr>
        <w:t> . Повторно ингалирован сальбутамол в той же дозе. Введен аминофиллин 350 мг внутривенно в течение 30 мин. Через час АД 100/65 мм рт. ст., введен дифенгидрамин 70 мг внутримышечно, продолжена инфузия 0,9% раствора натрия хлорида в объеме 1 л/ч. Через час общее состояние удовлетворительное, кожные покровы бледные, чистые, места укусов насекомых с точечной реакцией. В легких дыхание везикулярное, хрипов нет. ЧДД 16 в минуту, ЧСС 75 в минуту, АД 130/75 мм рт. ст. Живот мягкий, безболезненный при пальпации. Мочеиспускание свободное, диурез адекватный.</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При тщательном сборе анамнеза удалось выяснить, что пациент неоднократно в жизни был покусан пчелами и осами без каких-либо последствий. Ранее аллергические реакции в виде сыпи отмечались на ряд пищевых продуктов - малину, напиток «Фанта», хлопья, ряд кондитерских изделий. Лекарственная непереносимость: кожная сыпь на прием таблеток диклофенака при лечении радикулита два года назад.</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Продолжен прием глюкокортикоидов (преднизолон 60 мг внутрь однократно утром) 4 дня, антигистаминных препаратов (цетиризин 10 мг однократно в сутки) 7 дней. Через 10 дней пациент выписан в удовлетворительном состоянии с диагнозом: анафилактический шок на прием ацетилсалициловой кислоты, тяжелое течение.</w:t>
      </w:r>
    </w:p>
    <w:p w:rsidR="00F448E0" w:rsidRPr="00F448E0" w:rsidRDefault="00F448E0" w:rsidP="00F448E0">
      <w:pPr>
        <w:spacing w:after="0" w:line="240" w:lineRule="auto"/>
        <w:rPr>
          <w:rFonts w:ascii="Times New Roman" w:eastAsia="Times New Roman" w:hAnsi="Times New Roman" w:cs="Times New Roman"/>
          <w:sz w:val="24"/>
          <w:szCs w:val="24"/>
          <w:lang w:eastAsia="ru-RU"/>
        </w:rPr>
      </w:pPr>
      <w:r w:rsidRPr="00F448E0">
        <w:rPr>
          <w:rFonts w:ascii="Times New Roman" w:eastAsia="Times New Roman" w:hAnsi="Times New Roman" w:cs="Times New Roman"/>
          <w:sz w:val="24"/>
          <w:szCs w:val="24"/>
          <w:lang w:eastAsia="ru-RU"/>
        </w:rPr>
        <w:t>Рекомендовано исключить в дальнейшем прием НПВС, не принимать в пищу продукты, содержащие тартразин.</w:t>
      </w:r>
    </w:p>
    <w:p w:rsidR="00C768BF" w:rsidRPr="00F84856" w:rsidRDefault="00C768BF" w:rsidP="00F84856">
      <w:pPr>
        <w:spacing w:after="0" w:line="240" w:lineRule="auto"/>
        <w:rPr>
          <w:rFonts w:ascii="Times New Roman" w:eastAsia="Times New Roman" w:hAnsi="Times New Roman" w:cs="Times New Roman"/>
          <w:sz w:val="24"/>
          <w:szCs w:val="24"/>
          <w:lang w:eastAsia="ru-RU"/>
        </w:rPr>
      </w:pPr>
      <w:bookmarkStart w:id="0" w:name="_GoBack"/>
      <w:bookmarkEnd w:id="0"/>
    </w:p>
    <w:sectPr w:rsidR="00C768BF" w:rsidRPr="00F84856" w:rsidSect="00940511">
      <w:pgSz w:w="16838" w:h="11906" w:orient="landscape"/>
      <w:pgMar w:top="993" w:right="536"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C5" w:rsidRDefault="00331BC5" w:rsidP="008C73BC">
      <w:pPr>
        <w:spacing w:after="0" w:line="240" w:lineRule="auto"/>
      </w:pPr>
      <w:r>
        <w:separator/>
      </w:r>
    </w:p>
  </w:endnote>
  <w:endnote w:type="continuationSeparator" w:id="0">
    <w:p w:rsidR="00331BC5" w:rsidRDefault="00331BC5" w:rsidP="008C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C5" w:rsidRDefault="00331BC5" w:rsidP="008C73BC">
      <w:pPr>
        <w:spacing w:after="0" w:line="240" w:lineRule="auto"/>
      </w:pPr>
      <w:r>
        <w:separator/>
      </w:r>
    </w:p>
  </w:footnote>
  <w:footnote w:type="continuationSeparator" w:id="0">
    <w:p w:rsidR="00331BC5" w:rsidRDefault="00331BC5" w:rsidP="008C7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3266DB6"/>
    <w:multiLevelType w:val="hybridMultilevel"/>
    <w:tmpl w:val="3D2E8042"/>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43D83"/>
    <w:multiLevelType w:val="multilevel"/>
    <w:tmpl w:val="0FDA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B7735"/>
    <w:multiLevelType w:val="hybridMultilevel"/>
    <w:tmpl w:val="E8E8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4178E"/>
    <w:multiLevelType w:val="hybridMultilevel"/>
    <w:tmpl w:val="C00E8EFC"/>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3556D"/>
    <w:multiLevelType w:val="hybridMultilevel"/>
    <w:tmpl w:val="248ECD28"/>
    <w:lvl w:ilvl="0" w:tplc="6D548E2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651E38"/>
    <w:multiLevelType w:val="hybridMultilevel"/>
    <w:tmpl w:val="F7643A0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8DA6B06"/>
    <w:multiLevelType w:val="hybridMultilevel"/>
    <w:tmpl w:val="3586AE10"/>
    <w:lvl w:ilvl="0" w:tplc="A14447A0">
      <w:start w:val="1"/>
      <w:numFmt w:val="decimal"/>
      <w:lvlText w:val="%1."/>
      <w:lvlJc w:val="left"/>
      <w:pPr>
        <w:tabs>
          <w:tab w:val="num" w:pos="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79F3"/>
    <w:multiLevelType w:val="hybridMultilevel"/>
    <w:tmpl w:val="45D08984"/>
    <w:lvl w:ilvl="0" w:tplc="B4DAA746">
      <w:start w:val="1"/>
      <w:numFmt w:val="russianLower"/>
      <w:lvlText w:val="%1."/>
      <w:lvlJc w:val="left"/>
      <w:pPr>
        <w:ind w:left="720" w:hanging="360"/>
      </w:pPr>
      <w:rPr>
        <w:rFonts w:hint="default"/>
      </w:rPr>
    </w:lvl>
    <w:lvl w:ilvl="1" w:tplc="FCC0FA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53490B"/>
    <w:multiLevelType w:val="hybridMultilevel"/>
    <w:tmpl w:val="F68607F4"/>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BDB3912"/>
    <w:multiLevelType w:val="hybridMultilevel"/>
    <w:tmpl w:val="64629C58"/>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09100E"/>
    <w:multiLevelType w:val="multilevel"/>
    <w:tmpl w:val="4990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B4F7B"/>
    <w:multiLevelType w:val="hybridMultilevel"/>
    <w:tmpl w:val="B1521E56"/>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25568D"/>
    <w:multiLevelType w:val="hybridMultilevel"/>
    <w:tmpl w:val="58589212"/>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5A17F76"/>
    <w:multiLevelType w:val="hybridMultilevel"/>
    <w:tmpl w:val="3C2272A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272B19"/>
    <w:multiLevelType w:val="hybridMultilevel"/>
    <w:tmpl w:val="4BD809CE"/>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20"/>
  </w:num>
  <w:num w:numId="9">
    <w:abstractNumId w:val="2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3"/>
  </w:num>
  <w:num w:numId="14">
    <w:abstractNumId w:val="1"/>
  </w:num>
  <w:num w:numId="15">
    <w:abstractNumId w:val="23"/>
  </w:num>
  <w:num w:numId="16">
    <w:abstractNumId w:val="12"/>
  </w:num>
  <w:num w:numId="17">
    <w:abstractNumId w:val="7"/>
  </w:num>
  <w:num w:numId="18">
    <w:abstractNumId w:val="14"/>
  </w:num>
  <w:num w:numId="19">
    <w:abstractNumId w:val="17"/>
  </w:num>
  <w:num w:numId="20">
    <w:abstractNumId w:val="21"/>
  </w:num>
  <w:num w:numId="21">
    <w:abstractNumId w:val="24"/>
  </w:num>
  <w:num w:numId="22">
    <w:abstractNumId w:val="19"/>
  </w:num>
  <w:num w:numId="23">
    <w:abstractNumId w:val="4"/>
  </w:num>
  <w:num w:numId="24">
    <w:abstractNumId w:val="18"/>
  </w:num>
  <w:num w:numId="25">
    <w:abstractNumId w:val="2"/>
  </w:num>
  <w:num w:numId="26">
    <w:abstractNumId w:val="10"/>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834F8"/>
    <w:rsid w:val="00002927"/>
    <w:rsid w:val="00050434"/>
    <w:rsid w:val="0005442E"/>
    <w:rsid w:val="00054778"/>
    <w:rsid w:val="00065A6F"/>
    <w:rsid w:val="00065F02"/>
    <w:rsid w:val="000A1453"/>
    <w:rsid w:val="000C561F"/>
    <w:rsid w:val="000D3035"/>
    <w:rsid w:val="000E6472"/>
    <w:rsid w:val="000F7188"/>
    <w:rsid w:val="001024DA"/>
    <w:rsid w:val="00122ABB"/>
    <w:rsid w:val="001322BE"/>
    <w:rsid w:val="00144296"/>
    <w:rsid w:val="001800E3"/>
    <w:rsid w:val="00183C39"/>
    <w:rsid w:val="001B5C4F"/>
    <w:rsid w:val="001C2FA5"/>
    <w:rsid w:val="001D515E"/>
    <w:rsid w:val="001F267D"/>
    <w:rsid w:val="00250E66"/>
    <w:rsid w:val="00266615"/>
    <w:rsid w:val="002731D6"/>
    <w:rsid w:val="002A4079"/>
    <w:rsid w:val="002C3096"/>
    <w:rsid w:val="002D4603"/>
    <w:rsid w:val="002E7BA5"/>
    <w:rsid w:val="003007A1"/>
    <w:rsid w:val="0030426A"/>
    <w:rsid w:val="00310D72"/>
    <w:rsid w:val="003205EC"/>
    <w:rsid w:val="003264A2"/>
    <w:rsid w:val="00331BC5"/>
    <w:rsid w:val="003554A7"/>
    <w:rsid w:val="0036489C"/>
    <w:rsid w:val="003759E0"/>
    <w:rsid w:val="003C3814"/>
    <w:rsid w:val="003D276E"/>
    <w:rsid w:val="003E1E8B"/>
    <w:rsid w:val="003E546F"/>
    <w:rsid w:val="00401DC6"/>
    <w:rsid w:val="00485004"/>
    <w:rsid w:val="004B5C3B"/>
    <w:rsid w:val="004F4AB9"/>
    <w:rsid w:val="00556158"/>
    <w:rsid w:val="00576261"/>
    <w:rsid w:val="00591C44"/>
    <w:rsid w:val="005A7BA3"/>
    <w:rsid w:val="005C24EC"/>
    <w:rsid w:val="005F0650"/>
    <w:rsid w:val="0060420B"/>
    <w:rsid w:val="0060438E"/>
    <w:rsid w:val="00641146"/>
    <w:rsid w:val="00676B95"/>
    <w:rsid w:val="006908A9"/>
    <w:rsid w:val="0069579A"/>
    <w:rsid w:val="006D58B2"/>
    <w:rsid w:val="006F2205"/>
    <w:rsid w:val="00703AFF"/>
    <w:rsid w:val="00727B7C"/>
    <w:rsid w:val="0075525C"/>
    <w:rsid w:val="007859D6"/>
    <w:rsid w:val="00791536"/>
    <w:rsid w:val="0079367E"/>
    <w:rsid w:val="00812914"/>
    <w:rsid w:val="0085152D"/>
    <w:rsid w:val="00857C65"/>
    <w:rsid w:val="0086741A"/>
    <w:rsid w:val="0086761E"/>
    <w:rsid w:val="00867B68"/>
    <w:rsid w:val="00872658"/>
    <w:rsid w:val="00877E3F"/>
    <w:rsid w:val="00894B7D"/>
    <w:rsid w:val="00896DDE"/>
    <w:rsid w:val="008975E1"/>
    <w:rsid w:val="008A7369"/>
    <w:rsid w:val="008C73BC"/>
    <w:rsid w:val="008C75FF"/>
    <w:rsid w:val="00920EE8"/>
    <w:rsid w:val="00926E99"/>
    <w:rsid w:val="00940511"/>
    <w:rsid w:val="009463D7"/>
    <w:rsid w:val="00954D01"/>
    <w:rsid w:val="0095710A"/>
    <w:rsid w:val="00960ECB"/>
    <w:rsid w:val="00961B29"/>
    <w:rsid w:val="009651D5"/>
    <w:rsid w:val="00984C21"/>
    <w:rsid w:val="00992CFB"/>
    <w:rsid w:val="009A1108"/>
    <w:rsid w:val="009F67A4"/>
    <w:rsid w:val="00A151D5"/>
    <w:rsid w:val="00A50B31"/>
    <w:rsid w:val="00A73FB9"/>
    <w:rsid w:val="00A81302"/>
    <w:rsid w:val="00A83166"/>
    <w:rsid w:val="00AB3217"/>
    <w:rsid w:val="00AB3C5A"/>
    <w:rsid w:val="00AE00F9"/>
    <w:rsid w:val="00AE7994"/>
    <w:rsid w:val="00B24DDC"/>
    <w:rsid w:val="00B31488"/>
    <w:rsid w:val="00B327C4"/>
    <w:rsid w:val="00B618ED"/>
    <w:rsid w:val="00B6404D"/>
    <w:rsid w:val="00B6634B"/>
    <w:rsid w:val="00B876A0"/>
    <w:rsid w:val="00B90793"/>
    <w:rsid w:val="00B965C2"/>
    <w:rsid w:val="00BC76CE"/>
    <w:rsid w:val="00BD6AFA"/>
    <w:rsid w:val="00BE6AE9"/>
    <w:rsid w:val="00BE7A25"/>
    <w:rsid w:val="00C111F7"/>
    <w:rsid w:val="00C11EC4"/>
    <w:rsid w:val="00C2134F"/>
    <w:rsid w:val="00C43BF7"/>
    <w:rsid w:val="00C73F18"/>
    <w:rsid w:val="00C768BF"/>
    <w:rsid w:val="00CA27A7"/>
    <w:rsid w:val="00CA6E66"/>
    <w:rsid w:val="00CB2CFA"/>
    <w:rsid w:val="00CC2FAF"/>
    <w:rsid w:val="00CD5C3A"/>
    <w:rsid w:val="00CE54AB"/>
    <w:rsid w:val="00D13E87"/>
    <w:rsid w:val="00D42685"/>
    <w:rsid w:val="00D46053"/>
    <w:rsid w:val="00D51262"/>
    <w:rsid w:val="00D67A4F"/>
    <w:rsid w:val="00D834F8"/>
    <w:rsid w:val="00D912A8"/>
    <w:rsid w:val="00DB1EEA"/>
    <w:rsid w:val="00DC454E"/>
    <w:rsid w:val="00DC7029"/>
    <w:rsid w:val="00DE59F5"/>
    <w:rsid w:val="00DF0824"/>
    <w:rsid w:val="00DF453E"/>
    <w:rsid w:val="00E17A5E"/>
    <w:rsid w:val="00E3393B"/>
    <w:rsid w:val="00E54E7A"/>
    <w:rsid w:val="00E62F9F"/>
    <w:rsid w:val="00E667D3"/>
    <w:rsid w:val="00EC7613"/>
    <w:rsid w:val="00EF44AF"/>
    <w:rsid w:val="00EF4866"/>
    <w:rsid w:val="00F012A9"/>
    <w:rsid w:val="00F23B81"/>
    <w:rsid w:val="00F25094"/>
    <w:rsid w:val="00F448E0"/>
    <w:rsid w:val="00F7151D"/>
    <w:rsid w:val="00F84856"/>
    <w:rsid w:val="00F86594"/>
    <w:rsid w:val="00F91A78"/>
    <w:rsid w:val="00FA70FC"/>
    <w:rsid w:val="00FB0678"/>
    <w:rsid w:val="00FC1F0B"/>
    <w:rsid w:val="00FC735C"/>
    <w:rsid w:val="00FD1B20"/>
    <w:rsid w:val="00FD401D"/>
    <w:rsid w:val="00FE1E6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F684"/>
  <w15:docId w15:val="{241F263C-34E7-4BDD-92D3-643B5677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0"/>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0"/>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0"/>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0"/>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0"/>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0"/>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0"/>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0"/>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paragraph" w:styleId="af0">
    <w:name w:val="header"/>
    <w:basedOn w:val="a0"/>
    <w:link w:val="af1"/>
    <w:uiPriority w:val="99"/>
    <w:unhideWhenUsed/>
    <w:rsid w:val="008C73BC"/>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8C73BC"/>
  </w:style>
  <w:style w:type="paragraph" w:styleId="af2">
    <w:name w:val="footer"/>
    <w:basedOn w:val="a0"/>
    <w:link w:val="af3"/>
    <w:uiPriority w:val="99"/>
    <w:unhideWhenUsed/>
    <w:rsid w:val="008C73B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8C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967158522">
      <w:bodyDiv w:val="1"/>
      <w:marLeft w:val="0"/>
      <w:marRight w:val="0"/>
      <w:marTop w:val="0"/>
      <w:marBottom w:val="0"/>
      <w:divBdr>
        <w:top w:val="none" w:sz="0" w:space="0" w:color="auto"/>
        <w:left w:val="none" w:sz="0" w:space="0" w:color="auto"/>
        <w:bottom w:val="none" w:sz="0" w:space="0" w:color="auto"/>
        <w:right w:val="none" w:sz="0" w:space="0" w:color="auto"/>
      </w:divBdr>
      <w:divsChild>
        <w:div w:id="1781147052">
          <w:marLeft w:val="0"/>
          <w:marRight w:val="0"/>
          <w:marTop w:val="0"/>
          <w:marBottom w:val="0"/>
          <w:divBdr>
            <w:top w:val="none" w:sz="0" w:space="0" w:color="auto"/>
            <w:left w:val="none" w:sz="0" w:space="0" w:color="auto"/>
            <w:bottom w:val="none" w:sz="0" w:space="0" w:color="auto"/>
            <w:right w:val="none" w:sz="0" w:space="0" w:color="auto"/>
          </w:divBdr>
          <w:divsChild>
            <w:div w:id="1664621296">
              <w:marLeft w:val="0"/>
              <w:marRight w:val="0"/>
              <w:marTop w:val="0"/>
              <w:marBottom w:val="0"/>
              <w:divBdr>
                <w:top w:val="none" w:sz="0" w:space="0" w:color="auto"/>
                <w:left w:val="none" w:sz="0" w:space="0" w:color="auto"/>
                <w:bottom w:val="none" w:sz="0" w:space="0" w:color="auto"/>
                <w:right w:val="none" w:sz="0" w:space="0" w:color="auto"/>
              </w:divBdr>
            </w:div>
          </w:divsChild>
        </w:div>
        <w:div w:id="1946032061">
          <w:marLeft w:val="0"/>
          <w:marRight w:val="0"/>
          <w:marTop w:val="0"/>
          <w:marBottom w:val="0"/>
          <w:divBdr>
            <w:top w:val="none" w:sz="0" w:space="0" w:color="auto"/>
            <w:left w:val="none" w:sz="0" w:space="0" w:color="auto"/>
            <w:bottom w:val="none" w:sz="0" w:space="0" w:color="auto"/>
            <w:right w:val="none" w:sz="0" w:space="0" w:color="auto"/>
          </w:divBdr>
          <w:divsChild>
            <w:div w:id="1381978104">
              <w:marLeft w:val="0"/>
              <w:marRight w:val="0"/>
              <w:marTop w:val="0"/>
              <w:marBottom w:val="0"/>
              <w:divBdr>
                <w:top w:val="none" w:sz="0" w:space="0" w:color="auto"/>
                <w:left w:val="none" w:sz="0" w:space="0" w:color="auto"/>
                <w:bottom w:val="none" w:sz="0" w:space="0" w:color="auto"/>
                <w:right w:val="none" w:sz="0" w:space="0" w:color="auto"/>
              </w:divBdr>
            </w:div>
          </w:divsChild>
        </w:div>
        <w:div w:id="1727681733">
          <w:marLeft w:val="0"/>
          <w:marRight w:val="0"/>
          <w:marTop w:val="0"/>
          <w:marBottom w:val="0"/>
          <w:divBdr>
            <w:top w:val="none" w:sz="0" w:space="0" w:color="auto"/>
            <w:left w:val="none" w:sz="0" w:space="0" w:color="auto"/>
            <w:bottom w:val="none" w:sz="0" w:space="0" w:color="auto"/>
            <w:right w:val="none" w:sz="0" w:space="0" w:color="auto"/>
          </w:divBdr>
          <w:divsChild>
            <w:div w:id="761416288">
              <w:marLeft w:val="0"/>
              <w:marRight w:val="0"/>
              <w:marTop w:val="0"/>
              <w:marBottom w:val="0"/>
              <w:divBdr>
                <w:top w:val="none" w:sz="0" w:space="0" w:color="auto"/>
                <w:left w:val="none" w:sz="0" w:space="0" w:color="auto"/>
                <w:bottom w:val="none" w:sz="0" w:space="0" w:color="auto"/>
                <w:right w:val="none" w:sz="0" w:space="0" w:color="auto"/>
              </w:divBdr>
            </w:div>
          </w:divsChild>
        </w:div>
        <w:div w:id="623803790">
          <w:marLeft w:val="0"/>
          <w:marRight w:val="0"/>
          <w:marTop w:val="0"/>
          <w:marBottom w:val="0"/>
          <w:divBdr>
            <w:top w:val="none" w:sz="0" w:space="0" w:color="auto"/>
            <w:left w:val="none" w:sz="0" w:space="0" w:color="auto"/>
            <w:bottom w:val="none" w:sz="0" w:space="0" w:color="auto"/>
            <w:right w:val="none" w:sz="0" w:space="0" w:color="auto"/>
          </w:divBdr>
          <w:divsChild>
            <w:div w:id="492918994">
              <w:marLeft w:val="0"/>
              <w:marRight w:val="0"/>
              <w:marTop w:val="0"/>
              <w:marBottom w:val="0"/>
              <w:divBdr>
                <w:top w:val="none" w:sz="0" w:space="0" w:color="auto"/>
                <w:left w:val="none" w:sz="0" w:space="0" w:color="auto"/>
                <w:bottom w:val="none" w:sz="0" w:space="0" w:color="auto"/>
                <w:right w:val="none" w:sz="0" w:space="0" w:color="auto"/>
              </w:divBdr>
            </w:div>
          </w:divsChild>
        </w:div>
        <w:div w:id="965550313">
          <w:marLeft w:val="0"/>
          <w:marRight w:val="0"/>
          <w:marTop w:val="0"/>
          <w:marBottom w:val="0"/>
          <w:divBdr>
            <w:top w:val="none" w:sz="0" w:space="0" w:color="auto"/>
            <w:left w:val="none" w:sz="0" w:space="0" w:color="auto"/>
            <w:bottom w:val="none" w:sz="0" w:space="0" w:color="auto"/>
            <w:right w:val="none" w:sz="0" w:space="0" w:color="auto"/>
          </w:divBdr>
          <w:divsChild>
            <w:div w:id="1319306088">
              <w:marLeft w:val="0"/>
              <w:marRight w:val="0"/>
              <w:marTop w:val="0"/>
              <w:marBottom w:val="0"/>
              <w:divBdr>
                <w:top w:val="none" w:sz="0" w:space="0" w:color="auto"/>
                <w:left w:val="none" w:sz="0" w:space="0" w:color="auto"/>
                <w:bottom w:val="none" w:sz="0" w:space="0" w:color="auto"/>
                <w:right w:val="none" w:sz="0" w:space="0" w:color="auto"/>
              </w:divBdr>
            </w:div>
          </w:divsChild>
        </w:div>
        <w:div w:id="566460257">
          <w:marLeft w:val="0"/>
          <w:marRight w:val="0"/>
          <w:marTop w:val="0"/>
          <w:marBottom w:val="0"/>
          <w:divBdr>
            <w:top w:val="none" w:sz="0" w:space="0" w:color="auto"/>
            <w:left w:val="none" w:sz="0" w:space="0" w:color="auto"/>
            <w:bottom w:val="none" w:sz="0" w:space="0" w:color="auto"/>
            <w:right w:val="none" w:sz="0" w:space="0" w:color="auto"/>
          </w:divBdr>
          <w:divsChild>
            <w:div w:id="686173208">
              <w:marLeft w:val="0"/>
              <w:marRight w:val="0"/>
              <w:marTop w:val="0"/>
              <w:marBottom w:val="0"/>
              <w:divBdr>
                <w:top w:val="none" w:sz="0" w:space="0" w:color="auto"/>
                <w:left w:val="none" w:sz="0" w:space="0" w:color="auto"/>
                <w:bottom w:val="none" w:sz="0" w:space="0" w:color="auto"/>
                <w:right w:val="none" w:sz="0" w:space="0" w:color="auto"/>
              </w:divBdr>
            </w:div>
          </w:divsChild>
        </w:div>
        <w:div w:id="987200421">
          <w:marLeft w:val="0"/>
          <w:marRight w:val="0"/>
          <w:marTop w:val="0"/>
          <w:marBottom w:val="0"/>
          <w:divBdr>
            <w:top w:val="none" w:sz="0" w:space="0" w:color="auto"/>
            <w:left w:val="none" w:sz="0" w:space="0" w:color="auto"/>
            <w:bottom w:val="none" w:sz="0" w:space="0" w:color="auto"/>
            <w:right w:val="none" w:sz="0" w:space="0" w:color="auto"/>
          </w:divBdr>
          <w:divsChild>
            <w:div w:id="1720782664">
              <w:marLeft w:val="0"/>
              <w:marRight w:val="0"/>
              <w:marTop w:val="0"/>
              <w:marBottom w:val="0"/>
              <w:divBdr>
                <w:top w:val="none" w:sz="0" w:space="0" w:color="auto"/>
                <w:left w:val="none" w:sz="0" w:space="0" w:color="auto"/>
                <w:bottom w:val="none" w:sz="0" w:space="0" w:color="auto"/>
                <w:right w:val="none" w:sz="0" w:space="0" w:color="auto"/>
              </w:divBdr>
            </w:div>
          </w:divsChild>
        </w:div>
        <w:div w:id="1744639920">
          <w:marLeft w:val="0"/>
          <w:marRight w:val="0"/>
          <w:marTop w:val="0"/>
          <w:marBottom w:val="0"/>
          <w:divBdr>
            <w:top w:val="none" w:sz="0" w:space="0" w:color="auto"/>
            <w:left w:val="none" w:sz="0" w:space="0" w:color="auto"/>
            <w:bottom w:val="none" w:sz="0" w:space="0" w:color="auto"/>
            <w:right w:val="none" w:sz="0" w:space="0" w:color="auto"/>
          </w:divBdr>
          <w:divsChild>
            <w:div w:id="555318637">
              <w:marLeft w:val="0"/>
              <w:marRight w:val="0"/>
              <w:marTop w:val="0"/>
              <w:marBottom w:val="0"/>
              <w:divBdr>
                <w:top w:val="none" w:sz="0" w:space="0" w:color="auto"/>
                <w:left w:val="none" w:sz="0" w:space="0" w:color="auto"/>
                <w:bottom w:val="none" w:sz="0" w:space="0" w:color="auto"/>
                <w:right w:val="none" w:sz="0" w:space="0" w:color="auto"/>
              </w:divBdr>
            </w:div>
          </w:divsChild>
        </w:div>
        <w:div w:id="889807893">
          <w:marLeft w:val="0"/>
          <w:marRight w:val="0"/>
          <w:marTop w:val="0"/>
          <w:marBottom w:val="0"/>
          <w:divBdr>
            <w:top w:val="none" w:sz="0" w:space="0" w:color="auto"/>
            <w:left w:val="none" w:sz="0" w:space="0" w:color="auto"/>
            <w:bottom w:val="none" w:sz="0" w:space="0" w:color="auto"/>
            <w:right w:val="none" w:sz="0" w:space="0" w:color="auto"/>
          </w:divBdr>
          <w:divsChild>
            <w:div w:id="1006517564">
              <w:marLeft w:val="0"/>
              <w:marRight w:val="0"/>
              <w:marTop w:val="0"/>
              <w:marBottom w:val="0"/>
              <w:divBdr>
                <w:top w:val="none" w:sz="0" w:space="0" w:color="auto"/>
                <w:left w:val="none" w:sz="0" w:space="0" w:color="auto"/>
                <w:bottom w:val="none" w:sz="0" w:space="0" w:color="auto"/>
                <w:right w:val="none" w:sz="0" w:space="0" w:color="auto"/>
              </w:divBdr>
            </w:div>
          </w:divsChild>
        </w:div>
        <w:div w:id="1962110714">
          <w:marLeft w:val="0"/>
          <w:marRight w:val="0"/>
          <w:marTop w:val="0"/>
          <w:marBottom w:val="0"/>
          <w:divBdr>
            <w:top w:val="none" w:sz="0" w:space="0" w:color="auto"/>
            <w:left w:val="none" w:sz="0" w:space="0" w:color="auto"/>
            <w:bottom w:val="none" w:sz="0" w:space="0" w:color="auto"/>
            <w:right w:val="none" w:sz="0" w:space="0" w:color="auto"/>
          </w:divBdr>
          <w:divsChild>
            <w:div w:id="764377383">
              <w:marLeft w:val="0"/>
              <w:marRight w:val="0"/>
              <w:marTop w:val="0"/>
              <w:marBottom w:val="0"/>
              <w:divBdr>
                <w:top w:val="none" w:sz="0" w:space="0" w:color="auto"/>
                <w:left w:val="none" w:sz="0" w:space="0" w:color="auto"/>
                <w:bottom w:val="none" w:sz="0" w:space="0" w:color="auto"/>
                <w:right w:val="none" w:sz="0" w:space="0" w:color="auto"/>
              </w:divBdr>
            </w:div>
          </w:divsChild>
        </w:div>
        <w:div w:id="101531874">
          <w:marLeft w:val="0"/>
          <w:marRight w:val="0"/>
          <w:marTop w:val="0"/>
          <w:marBottom w:val="0"/>
          <w:divBdr>
            <w:top w:val="none" w:sz="0" w:space="0" w:color="auto"/>
            <w:left w:val="none" w:sz="0" w:space="0" w:color="auto"/>
            <w:bottom w:val="none" w:sz="0" w:space="0" w:color="auto"/>
            <w:right w:val="none" w:sz="0" w:space="0" w:color="auto"/>
          </w:divBdr>
          <w:divsChild>
            <w:div w:id="669723261">
              <w:marLeft w:val="0"/>
              <w:marRight w:val="0"/>
              <w:marTop w:val="0"/>
              <w:marBottom w:val="0"/>
              <w:divBdr>
                <w:top w:val="none" w:sz="0" w:space="0" w:color="auto"/>
                <w:left w:val="none" w:sz="0" w:space="0" w:color="auto"/>
                <w:bottom w:val="none" w:sz="0" w:space="0" w:color="auto"/>
                <w:right w:val="none" w:sz="0" w:space="0" w:color="auto"/>
              </w:divBdr>
            </w:div>
          </w:divsChild>
        </w:div>
        <w:div w:id="489058495">
          <w:marLeft w:val="0"/>
          <w:marRight w:val="0"/>
          <w:marTop w:val="0"/>
          <w:marBottom w:val="0"/>
          <w:divBdr>
            <w:top w:val="none" w:sz="0" w:space="0" w:color="auto"/>
            <w:left w:val="none" w:sz="0" w:space="0" w:color="auto"/>
            <w:bottom w:val="none" w:sz="0" w:space="0" w:color="auto"/>
            <w:right w:val="none" w:sz="0" w:space="0" w:color="auto"/>
          </w:divBdr>
          <w:divsChild>
            <w:div w:id="1038551588">
              <w:marLeft w:val="0"/>
              <w:marRight w:val="0"/>
              <w:marTop w:val="0"/>
              <w:marBottom w:val="0"/>
              <w:divBdr>
                <w:top w:val="none" w:sz="0" w:space="0" w:color="auto"/>
                <w:left w:val="none" w:sz="0" w:space="0" w:color="auto"/>
                <w:bottom w:val="none" w:sz="0" w:space="0" w:color="auto"/>
                <w:right w:val="none" w:sz="0" w:space="0" w:color="auto"/>
              </w:divBdr>
            </w:div>
          </w:divsChild>
        </w:div>
        <w:div w:id="2131513896">
          <w:marLeft w:val="0"/>
          <w:marRight w:val="0"/>
          <w:marTop w:val="0"/>
          <w:marBottom w:val="0"/>
          <w:divBdr>
            <w:top w:val="none" w:sz="0" w:space="0" w:color="auto"/>
            <w:left w:val="none" w:sz="0" w:space="0" w:color="auto"/>
            <w:bottom w:val="none" w:sz="0" w:space="0" w:color="auto"/>
            <w:right w:val="none" w:sz="0" w:space="0" w:color="auto"/>
          </w:divBdr>
          <w:divsChild>
            <w:div w:id="707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spr.ru"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www.bankknig.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5E99-7E6D-48DD-B6C1-19B12FDD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5737</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10</cp:revision>
  <cp:lastPrinted>2018-05-30T08:44:00Z</cp:lastPrinted>
  <dcterms:created xsi:type="dcterms:W3CDTF">2019-11-04T14:34:00Z</dcterms:created>
  <dcterms:modified xsi:type="dcterms:W3CDTF">2020-04-02T06:14:00Z</dcterms:modified>
</cp:coreProperties>
</file>