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25C" w:rsidRPr="00A35D9C" w:rsidRDefault="0075525C" w:rsidP="000D146B">
      <w:pPr>
        <w:spacing w:after="0" w:line="240" w:lineRule="auto"/>
        <w:jc w:val="center"/>
        <w:rPr>
          <w:rFonts w:ascii="Times New Roman" w:hAnsi="Times New Roman"/>
          <w:bCs/>
          <w:sz w:val="24"/>
          <w:szCs w:val="24"/>
        </w:rPr>
      </w:pPr>
      <w:r w:rsidRPr="00A35D9C">
        <w:rPr>
          <w:rFonts w:ascii="Times New Roman" w:hAnsi="Times New Roman"/>
          <w:b/>
          <w:bCs/>
          <w:iCs/>
          <w:sz w:val="24"/>
          <w:szCs w:val="24"/>
        </w:rPr>
        <w:t>МИНИСТЕРСТВО  ОБРАЗОВАНИЯ  И  НАУКИ КЫРГЫЗСКОЙ  РЕСПУБЛИКИ</w:t>
      </w:r>
    </w:p>
    <w:p w:rsidR="0075525C" w:rsidRPr="00A35D9C" w:rsidRDefault="0075525C" w:rsidP="000D146B">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75525C" w:rsidRPr="00A35D9C" w:rsidRDefault="0075525C" w:rsidP="000D146B">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75525C" w:rsidRPr="00A35D9C" w:rsidRDefault="0075525C" w:rsidP="000D146B">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tbl>
      <w:tblPr>
        <w:tblW w:w="0" w:type="auto"/>
        <w:tblInd w:w="3443" w:type="dxa"/>
        <w:tblLook w:val="01E0" w:firstRow="1" w:lastRow="1" w:firstColumn="1" w:lastColumn="1" w:noHBand="0" w:noVBand="0"/>
      </w:tblPr>
      <w:tblGrid>
        <w:gridCol w:w="1642"/>
        <w:gridCol w:w="4559"/>
      </w:tblGrid>
      <w:tr w:rsidR="0075525C" w:rsidRPr="00A35D9C" w:rsidTr="0086761E">
        <w:trPr>
          <w:trHeight w:val="224"/>
        </w:trPr>
        <w:tc>
          <w:tcPr>
            <w:tcW w:w="1642" w:type="dxa"/>
            <w:shd w:val="clear" w:color="auto" w:fill="auto"/>
          </w:tcPr>
          <w:p w:rsidR="0075525C" w:rsidRPr="00A35D9C" w:rsidRDefault="0075525C" w:rsidP="0086761E">
            <w:pPr>
              <w:ind w:firstLine="708"/>
              <w:rPr>
                <w:rFonts w:ascii="Times New Roman" w:hAnsi="Times New Roman"/>
                <w:b/>
                <w:bCs/>
                <w:iCs/>
                <w:sz w:val="24"/>
                <w:szCs w:val="24"/>
              </w:rPr>
            </w:pPr>
          </w:p>
        </w:tc>
        <w:tc>
          <w:tcPr>
            <w:tcW w:w="4559" w:type="dxa"/>
            <w:shd w:val="clear" w:color="auto" w:fill="auto"/>
          </w:tcPr>
          <w:p w:rsidR="0075525C" w:rsidRPr="00A35D9C" w:rsidRDefault="0075525C" w:rsidP="0086761E">
            <w:pPr>
              <w:ind w:firstLine="708"/>
              <w:rPr>
                <w:rFonts w:ascii="Times New Roman" w:hAnsi="Times New Roman"/>
                <w:b/>
                <w:bCs/>
                <w:i/>
                <w:iCs/>
                <w:sz w:val="24"/>
                <w:szCs w:val="24"/>
              </w:rPr>
            </w:pPr>
          </w:p>
        </w:tc>
      </w:tr>
    </w:tbl>
    <w:p w:rsidR="0075525C" w:rsidRPr="00A53655" w:rsidRDefault="0075525C" w:rsidP="0075525C">
      <w:pPr>
        <w:spacing w:after="0" w:line="240" w:lineRule="auto"/>
        <w:jc w:val="center"/>
        <w:rPr>
          <w:rFonts w:ascii="Times New Roman" w:hAnsi="Times New Roman" w:cs="Times New Roman"/>
          <w:b/>
          <w:sz w:val="24"/>
          <w:szCs w:val="24"/>
        </w:rPr>
      </w:pPr>
    </w:p>
    <w:p w:rsidR="0075525C" w:rsidRDefault="0075525C" w:rsidP="0075525C">
      <w:pPr>
        <w:rPr>
          <w:rFonts w:ascii="Times New Roman" w:hAnsi="Times New Roman" w:cs="Times New Roman"/>
          <w:sz w:val="24"/>
          <w:szCs w:val="24"/>
        </w:rPr>
      </w:pPr>
    </w:p>
    <w:p w:rsidR="0075525C" w:rsidRPr="00A35D9C" w:rsidRDefault="0075525C" w:rsidP="0075525C">
      <w:pPr>
        <w:spacing w:after="0" w:line="240" w:lineRule="auto"/>
        <w:jc w:val="center"/>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sidRPr="00A53655">
        <w:rPr>
          <w:rFonts w:ascii="Times New Roman" w:hAnsi="Times New Roman"/>
          <w:sz w:val="24"/>
          <w:szCs w:val="24"/>
        </w:rPr>
        <w:t xml:space="preserve">           </w:t>
      </w:r>
      <w:r w:rsidRPr="00A35D9C">
        <w:rPr>
          <w:rFonts w:ascii="Times New Roman" w:hAnsi="Times New Roman"/>
          <w:b/>
          <w:bCs/>
          <w:iCs/>
          <w:sz w:val="28"/>
          <w:szCs w:val="28"/>
        </w:rPr>
        <w:t xml:space="preserve">                     </w:t>
      </w:r>
      <w:r>
        <w:rPr>
          <w:rFonts w:ascii="Times New Roman" w:hAnsi="Times New Roman"/>
          <w:b/>
          <w:bCs/>
          <w:iCs/>
          <w:sz w:val="28"/>
          <w:szCs w:val="28"/>
        </w:rPr>
        <w:t xml:space="preserve">               </w:t>
      </w:r>
      <w:r w:rsidRPr="00A35D9C">
        <w:rPr>
          <w:rFonts w:ascii="Times New Roman" w:hAnsi="Times New Roman"/>
          <w:b/>
          <w:bCs/>
          <w:iCs/>
          <w:sz w:val="28"/>
          <w:szCs w:val="28"/>
        </w:rPr>
        <w:t xml:space="preserve"> </w:t>
      </w:r>
      <w:r w:rsidRPr="00065A6F">
        <w:rPr>
          <w:rFonts w:ascii="Times New Roman" w:hAnsi="Times New Roman"/>
          <w:b/>
          <w:bCs/>
          <w:i/>
          <w:iCs/>
          <w:sz w:val="28"/>
          <w:szCs w:val="28"/>
        </w:rPr>
        <w:t>«Утверждено</w:t>
      </w:r>
      <w:r w:rsidRPr="00A35D9C">
        <w:rPr>
          <w:rFonts w:ascii="Times New Roman" w:hAnsi="Times New Roman"/>
          <w:bCs/>
          <w:i/>
          <w:iCs/>
          <w:sz w:val="28"/>
          <w:szCs w:val="28"/>
        </w:rPr>
        <w:t>»-</w:t>
      </w:r>
    </w:p>
    <w:p w:rsidR="001D3088" w:rsidRDefault="0075525C" w:rsidP="0075525C">
      <w:pPr>
        <w:spacing w:after="0" w:line="240" w:lineRule="auto"/>
        <w:jc w:val="center"/>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Pr>
          <w:rFonts w:ascii="Times New Roman" w:hAnsi="Times New Roman"/>
          <w:bCs/>
          <w:iCs/>
          <w:sz w:val="28"/>
          <w:szCs w:val="28"/>
        </w:rPr>
        <w:t xml:space="preserve">                                  </w:t>
      </w:r>
      <w:r w:rsidRPr="00A35D9C">
        <w:rPr>
          <w:rFonts w:ascii="Times New Roman" w:hAnsi="Times New Roman"/>
          <w:bCs/>
          <w:iCs/>
          <w:sz w:val="28"/>
          <w:szCs w:val="28"/>
        </w:rPr>
        <w:t>Председатель УМС</w:t>
      </w:r>
      <w:r>
        <w:rPr>
          <w:rFonts w:ascii="Times New Roman" w:hAnsi="Times New Roman"/>
          <w:bCs/>
          <w:iCs/>
          <w:sz w:val="28"/>
          <w:szCs w:val="28"/>
        </w:rPr>
        <w:t xml:space="preserve"> </w:t>
      </w:r>
    </w:p>
    <w:p w:rsidR="0075525C" w:rsidRPr="00A35D9C" w:rsidRDefault="00DA6C5A" w:rsidP="0075525C">
      <w:pPr>
        <w:spacing w:after="0" w:line="240" w:lineRule="auto"/>
        <w:jc w:val="center"/>
        <w:rPr>
          <w:rFonts w:ascii="Times New Roman" w:hAnsi="Times New Roman"/>
          <w:bCs/>
          <w:iCs/>
          <w:sz w:val="28"/>
          <w:szCs w:val="28"/>
        </w:rPr>
      </w:pPr>
      <w:r>
        <w:rPr>
          <w:rFonts w:ascii="Times New Roman" w:hAnsi="Times New Roman"/>
          <w:bCs/>
          <w:iCs/>
          <w:sz w:val="28"/>
          <w:szCs w:val="28"/>
          <w:lang w:val="ky-KG"/>
        </w:rPr>
        <w:t>Прот.№___от_______2019</w:t>
      </w:r>
      <w:r w:rsidR="0075525C">
        <w:rPr>
          <w:rFonts w:ascii="Times New Roman" w:hAnsi="Times New Roman"/>
          <w:bCs/>
          <w:iCs/>
          <w:sz w:val="28"/>
          <w:szCs w:val="28"/>
          <w:lang w:val="ky-KG"/>
        </w:rPr>
        <w:t xml:space="preserve"> </w:t>
      </w:r>
      <w:r w:rsidR="0075525C" w:rsidRPr="00A35D9C">
        <w:rPr>
          <w:rFonts w:ascii="Times New Roman" w:hAnsi="Times New Roman"/>
          <w:bCs/>
          <w:iCs/>
          <w:sz w:val="28"/>
          <w:szCs w:val="28"/>
          <w:lang w:val="ky-KG"/>
        </w:rPr>
        <w:t xml:space="preserve">г                              </w:t>
      </w:r>
      <w:r w:rsidR="0075525C">
        <w:rPr>
          <w:rFonts w:ascii="Times New Roman" w:hAnsi="Times New Roman"/>
          <w:bCs/>
          <w:iCs/>
          <w:sz w:val="28"/>
          <w:szCs w:val="28"/>
          <w:lang w:val="ky-KG"/>
        </w:rPr>
        <w:t xml:space="preserve">      </w:t>
      </w:r>
      <w:r w:rsidR="0075525C" w:rsidRPr="00A35D9C">
        <w:rPr>
          <w:rFonts w:ascii="Times New Roman" w:hAnsi="Times New Roman"/>
          <w:bCs/>
          <w:iCs/>
          <w:sz w:val="28"/>
          <w:szCs w:val="28"/>
        </w:rPr>
        <w:t>факультета_</w:t>
      </w:r>
      <w:r w:rsidR="0075525C">
        <w:rPr>
          <w:rFonts w:ascii="Times New Roman" w:hAnsi="Times New Roman"/>
          <w:bCs/>
          <w:iCs/>
          <w:sz w:val="28"/>
          <w:szCs w:val="28"/>
        </w:rPr>
        <w:t>________</w:t>
      </w:r>
    </w:p>
    <w:p w:rsidR="0075525C" w:rsidRDefault="0075525C" w:rsidP="0075525C">
      <w:pPr>
        <w:spacing w:line="240" w:lineRule="auto"/>
        <w:ind w:firstLine="708"/>
        <w:jc w:val="center"/>
        <w:rPr>
          <w:rFonts w:ascii="Times New Roman" w:hAnsi="Times New Roman"/>
          <w:bCs/>
          <w:iCs/>
          <w:sz w:val="28"/>
          <w:szCs w:val="28"/>
        </w:rPr>
      </w:pPr>
    </w:p>
    <w:p w:rsidR="0075525C" w:rsidRPr="00D23844" w:rsidRDefault="0075525C" w:rsidP="0075525C">
      <w:pPr>
        <w:spacing w:line="240" w:lineRule="auto"/>
        <w:jc w:val="center"/>
        <w:rPr>
          <w:rFonts w:ascii="Times New Roman" w:hAnsi="Times New Roman"/>
          <w:bCs/>
          <w:iCs/>
          <w:sz w:val="28"/>
          <w:szCs w:val="28"/>
        </w:rPr>
      </w:pPr>
      <w:r>
        <w:rPr>
          <w:rFonts w:ascii="Times New Roman" w:hAnsi="Times New Roman"/>
          <w:bCs/>
          <w:iCs/>
          <w:sz w:val="28"/>
          <w:szCs w:val="28"/>
        </w:rPr>
        <w:t>З</w:t>
      </w:r>
      <w:r w:rsidRPr="00A35D9C">
        <w:rPr>
          <w:rFonts w:ascii="Times New Roman" w:hAnsi="Times New Roman"/>
          <w:bCs/>
          <w:iCs/>
          <w:sz w:val="28"/>
          <w:szCs w:val="28"/>
        </w:rPr>
        <w:t>ав.ка</w:t>
      </w:r>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sidRPr="00A35D9C">
        <w:rPr>
          <w:rFonts w:ascii="Times New Roman" w:hAnsi="Times New Roman"/>
          <w:b/>
          <w:bCs/>
          <w:iCs/>
          <w:sz w:val="28"/>
          <w:szCs w:val="28"/>
          <w:lang w:val="ky-KG"/>
        </w:rPr>
        <w:t xml:space="preserve">                 </w:t>
      </w:r>
      <w:r w:rsidRPr="00A35D9C">
        <w:rPr>
          <w:rFonts w:ascii="Times New Roman" w:hAnsi="Times New Roman"/>
          <w:b/>
          <w:bCs/>
          <w:iCs/>
          <w:sz w:val="28"/>
          <w:szCs w:val="28"/>
        </w:rPr>
        <w:t xml:space="preserve">                         </w:t>
      </w:r>
      <w:r>
        <w:rPr>
          <w:rFonts w:ascii="Times New Roman" w:hAnsi="Times New Roman"/>
          <w:b/>
          <w:bCs/>
          <w:iCs/>
          <w:sz w:val="28"/>
          <w:szCs w:val="28"/>
        </w:rPr>
        <w:t xml:space="preserve">    Т</w:t>
      </w:r>
      <w:r>
        <w:rPr>
          <w:rFonts w:ascii="Times New Roman" w:hAnsi="Times New Roman"/>
          <w:bCs/>
          <w:iCs/>
          <w:sz w:val="28"/>
          <w:szCs w:val="28"/>
        </w:rPr>
        <w:t>урсунбаева А.Т.</w:t>
      </w:r>
    </w:p>
    <w:p w:rsidR="0075525C" w:rsidRPr="00B90793" w:rsidRDefault="0075525C" w:rsidP="0075525C">
      <w:pPr>
        <w:rPr>
          <w:rFonts w:ascii="Times New Roman" w:hAnsi="Times New Roman" w:cs="Times New Roman"/>
          <w:sz w:val="24"/>
          <w:szCs w:val="24"/>
        </w:rPr>
      </w:pPr>
    </w:p>
    <w:p w:rsidR="0075525C" w:rsidRPr="00B90793" w:rsidRDefault="0075525C" w:rsidP="0075525C">
      <w:pPr>
        <w:rPr>
          <w:rFonts w:ascii="Times New Roman" w:hAnsi="Times New Roman" w:cs="Times New Roman"/>
          <w:sz w:val="24"/>
          <w:szCs w:val="24"/>
        </w:rPr>
      </w:pPr>
    </w:p>
    <w:p w:rsidR="0075525C" w:rsidRPr="003007A1" w:rsidRDefault="00FC1F0B" w:rsidP="0075525C">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w:t>
      </w:r>
      <w:r w:rsidR="0075525C" w:rsidRPr="003007A1">
        <w:rPr>
          <w:rFonts w:ascii="Times New Roman" w:hAnsi="Times New Roman" w:cs="Times New Roman"/>
          <w:sz w:val="28"/>
          <w:szCs w:val="28"/>
        </w:rPr>
        <w:t>ого занятия</w:t>
      </w:r>
      <w:r w:rsidR="00193C90">
        <w:rPr>
          <w:rFonts w:ascii="Times New Roman" w:hAnsi="Times New Roman" w:cs="Times New Roman"/>
          <w:sz w:val="28"/>
          <w:szCs w:val="28"/>
        </w:rPr>
        <w:t xml:space="preserve"> №9</w:t>
      </w:r>
      <w:bookmarkStart w:id="0" w:name="_GoBack"/>
      <w:bookmarkEnd w:id="0"/>
    </w:p>
    <w:p w:rsidR="0075525C" w:rsidRPr="00065A6F" w:rsidRDefault="0075525C" w:rsidP="0075525C">
      <w:pPr>
        <w:spacing w:after="0" w:line="240" w:lineRule="auto"/>
        <w:jc w:val="center"/>
        <w:rPr>
          <w:rFonts w:ascii="Times New Roman" w:hAnsi="Times New Roman" w:cs="Times New Roman"/>
          <w:sz w:val="28"/>
          <w:szCs w:val="28"/>
          <w:lang w:val="ky-KG"/>
        </w:rPr>
      </w:pPr>
      <w:r w:rsidRPr="00065A6F">
        <w:rPr>
          <w:rFonts w:ascii="Times New Roman" w:hAnsi="Times New Roman" w:cs="Times New Roman"/>
          <w:sz w:val="28"/>
          <w:szCs w:val="28"/>
          <w:lang w:val="ky-KG"/>
        </w:rPr>
        <w:t>н</w:t>
      </w:r>
      <w:r w:rsidRPr="00065A6F">
        <w:rPr>
          <w:rFonts w:ascii="Times New Roman" w:hAnsi="Times New Roman" w:cs="Times New Roman"/>
          <w:sz w:val="28"/>
          <w:szCs w:val="28"/>
        </w:rPr>
        <w:t xml:space="preserve">а тему: </w:t>
      </w:r>
      <w:r w:rsidR="003B191C" w:rsidRPr="003B191C">
        <w:rPr>
          <w:rFonts w:ascii="Times New Roman" w:eastAsia="Times New Roman" w:hAnsi="Times New Roman" w:cs="Times New Roman"/>
          <w:b/>
          <w:sz w:val="28"/>
          <w:szCs w:val="28"/>
          <w:lang w:eastAsia="ru-RU"/>
        </w:rPr>
        <w:t>КРАПИВНИЦА</w:t>
      </w:r>
      <w:r w:rsidR="005B34E3">
        <w:rPr>
          <w:rFonts w:ascii="Times New Roman" w:hAnsi="Times New Roman"/>
          <w:b/>
          <w:sz w:val="28"/>
          <w:szCs w:val="28"/>
        </w:rPr>
        <w:t>. ОТЕК КВИНКЕ</w:t>
      </w:r>
      <w:r w:rsidR="00DA6C5A">
        <w:rPr>
          <w:rFonts w:ascii="Times New Roman" w:hAnsi="Times New Roman"/>
          <w:b/>
          <w:sz w:val="28"/>
          <w:szCs w:val="28"/>
        </w:rPr>
        <w:t>.</w:t>
      </w:r>
    </w:p>
    <w:p w:rsidR="0075525C" w:rsidRPr="00065A6F" w:rsidRDefault="0075525C" w:rsidP="0075525C">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9463D7">
        <w:rPr>
          <w:rFonts w:ascii="Times New Roman" w:hAnsi="Times New Roman"/>
          <w:b/>
          <w:bCs/>
          <w:sz w:val="28"/>
          <w:szCs w:val="28"/>
        </w:rPr>
        <w:t xml:space="preserve"> «Внутренние болезни 2</w:t>
      </w:r>
      <w:r w:rsidRPr="00065A6F">
        <w:rPr>
          <w:rFonts w:ascii="Times New Roman" w:hAnsi="Times New Roman"/>
          <w:b/>
          <w:bCs/>
          <w:sz w:val="28"/>
          <w:szCs w:val="28"/>
        </w:rPr>
        <w:t xml:space="preserve"> »</w:t>
      </w:r>
    </w:p>
    <w:p w:rsidR="0075525C" w:rsidRPr="00065A6F" w:rsidRDefault="0075525C" w:rsidP="0075525C">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9463D7" w:rsidRPr="009463D7" w:rsidRDefault="009463D7" w:rsidP="009463D7">
      <w:pPr>
        <w:jc w:val="center"/>
        <w:rPr>
          <w:rFonts w:ascii="Times New Roman" w:hAnsi="Times New Roman"/>
          <w:b/>
          <w:bCs/>
          <w:sz w:val="28"/>
          <w:szCs w:val="28"/>
          <w:lang w:val="ky-KG"/>
        </w:rPr>
      </w:pPr>
      <w:r>
        <w:rPr>
          <w:rFonts w:ascii="Times New Roman" w:hAnsi="Times New Roman"/>
          <w:b/>
          <w:bCs/>
          <w:sz w:val="28"/>
          <w:szCs w:val="28"/>
        </w:rPr>
        <w:t>( 560002</w:t>
      </w:r>
      <w:r w:rsidR="0075525C" w:rsidRPr="00065A6F">
        <w:rPr>
          <w:rFonts w:ascii="Times New Roman" w:hAnsi="Times New Roman"/>
          <w:b/>
          <w:bCs/>
          <w:sz w:val="28"/>
          <w:szCs w:val="28"/>
        </w:rPr>
        <w:t xml:space="preserve">)   </w:t>
      </w:r>
      <w:r w:rsidR="003B191C">
        <w:rPr>
          <w:rFonts w:ascii="Times New Roman" w:hAnsi="Times New Roman"/>
          <w:b/>
          <w:bCs/>
          <w:sz w:val="28"/>
          <w:szCs w:val="28"/>
          <w:lang w:val="ky-KG"/>
        </w:rPr>
        <w:t>Педиатрия</w:t>
      </w:r>
    </w:p>
    <w:p w:rsidR="0075525C" w:rsidRDefault="0075525C" w:rsidP="0075525C">
      <w:pPr>
        <w:jc w:val="center"/>
        <w:rPr>
          <w:rFonts w:ascii="Times New Roman" w:hAnsi="Times New Roman"/>
          <w:b/>
          <w:bCs/>
          <w:sz w:val="28"/>
          <w:szCs w:val="28"/>
        </w:rPr>
      </w:pPr>
    </w:p>
    <w:p w:rsidR="0075525C" w:rsidRDefault="0075525C" w:rsidP="0075525C">
      <w:pPr>
        <w:jc w:val="center"/>
        <w:rPr>
          <w:rFonts w:ascii="Times New Roman" w:hAnsi="Times New Roman"/>
          <w:b/>
          <w:bCs/>
          <w:sz w:val="28"/>
          <w:szCs w:val="28"/>
        </w:rPr>
      </w:pPr>
    </w:p>
    <w:p w:rsidR="0075525C" w:rsidRDefault="0075525C" w:rsidP="0075525C">
      <w:pPr>
        <w:jc w:val="center"/>
        <w:rPr>
          <w:rFonts w:ascii="Times New Roman" w:hAnsi="Times New Roman"/>
          <w:b/>
          <w:bCs/>
          <w:sz w:val="28"/>
          <w:szCs w:val="28"/>
        </w:rPr>
      </w:pPr>
    </w:p>
    <w:p w:rsidR="0075525C" w:rsidRPr="00A53655" w:rsidRDefault="00642CDF" w:rsidP="00642CDF">
      <w:pPr>
        <w:spacing w:after="0" w:line="240" w:lineRule="auto"/>
        <w:rPr>
          <w:rFonts w:ascii="Times New Roman" w:hAnsi="Times New Roman" w:cs="Times New Roman"/>
          <w:sz w:val="24"/>
          <w:szCs w:val="24"/>
          <w:lang w:val="ky-KG"/>
        </w:rPr>
      </w:pPr>
      <w:r>
        <w:rPr>
          <w:rFonts w:ascii="Times New Roman" w:hAnsi="Times New Roman"/>
          <w:b/>
          <w:bCs/>
          <w:sz w:val="28"/>
          <w:szCs w:val="28"/>
        </w:rPr>
        <w:t xml:space="preserve">                                                                                      </w:t>
      </w:r>
      <w:r w:rsidR="0075525C" w:rsidRPr="00A53655">
        <w:rPr>
          <w:rFonts w:ascii="Times New Roman" w:eastAsia="Calibri" w:hAnsi="Times New Roman" w:cs="Times New Roman"/>
          <w:sz w:val="24"/>
          <w:szCs w:val="24"/>
          <w:lang w:val="ky-KG"/>
        </w:rPr>
        <w:t xml:space="preserve">Составитель: </w:t>
      </w:r>
      <w:r w:rsidR="009463D7">
        <w:rPr>
          <w:rFonts w:ascii="Times New Roman" w:eastAsia="Calibri" w:hAnsi="Times New Roman" w:cs="Times New Roman"/>
          <w:sz w:val="24"/>
          <w:szCs w:val="24"/>
          <w:lang w:val="ky-KG"/>
        </w:rPr>
        <w:t>Исмаилова Ф.У.</w:t>
      </w:r>
    </w:p>
    <w:p w:rsidR="0075525C" w:rsidRPr="00A53655" w:rsidRDefault="0075525C" w:rsidP="0075525C">
      <w:pPr>
        <w:spacing w:after="0" w:line="240" w:lineRule="auto"/>
        <w:jc w:val="center"/>
        <w:rPr>
          <w:rFonts w:ascii="Times New Roman" w:eastAsia="Calibri" w:hAnsi="Times New Roman" w:cs="Times New Roman"/>
          <w:sz w:val="24"/>
          <w:szCs w:val="24"/>
        </w:rPr>
      </w:pPr>
      <w:r w:rsidRPr="00A53655">
        <w:rPr>
          <w:rFonts w:ascii="Times New Roman" w:hAnsi="Times New Roman" w:cs="Times New Roman"/>
          <w:sz w:val="24"/>
          <w:szCs w:val="24"/>
          <w:lang w:val="ky-KG"/>
        </w:rPr>
        <w:t xml:space="preserve">Ош </w:t>
      </w:r>
      <w:r w:rsidRPr="00A53655">
        <w:rPr>
          <w:rFonts w:ascii="Times New Roman" w:hAnsi="Times New Roman" w:cs="Times New Roman"/>
          <w:sz w:val="24"/>
          <w:szCs w:val="24"/>
        </w:rPr>
        <w:t xml:space="preserve">– </w:t>
      </w:r>
      <w:r w:rsidR="00DA6C5A">
        <w:rPr>
          <w:rFonts w:ascii="Times New Roman" w:eastAsia="Calibri" w:hAnsi="Times New Roman" w:cs="Times New Roman"/>
          <w:sz w:val="24"/>
          <w:szCs w:val="24"/>
        </w:rPr>
        <w:t>2019</w:t>
      </w:r>
    </w:p>
    <w:p w:rsidR="0075525C" w:rsidRDefault="0075525C" w:rsidP="0075525C">
      <w:pPr>
        <w:jc w:val="center"/>
        <w:rPr>
          <w:rFonts w:ascii="Times New Roman" w:hAnsi="Times New Roman" w:cs="Times New Roman"/>
          <w:b/>
          <w:sz w:val="28"/>
          <w:szCs w:val="28"/>
        </w:rPr>
      </w:pPr>
    </w:p>
    <w:p w:rsidR="005A7BA3" w:rsidRDefault="0075525C" w:rsidP="0075525C">
      <w:pPr>
        <w:pStyle w:val="a5"/>
        <w:rPr>
          <w:rFonts w:ascii="Times New Roman" w:hAnsi="Times New Roman"/>
          <w:b/>
          <w:sz w:val="24"/>
          <w:szCs w:val="24"/>
          <w:lang w:val="ru-RU"/>
        </w:rPr>
      </w:pPr>
      <w:r w:rsidRPr="006908A9">
        <w:rPr>
          <w:rFonts w:ascii="Times New Roman" w:hAnsi="Times New Roman"/>
          <w:b/>
          <w:sz w:val="24"/>
          <w:szCs w:val="24"/>
          <w:lang w:val="ru-RU"/>
        </w:rPr>
        <w:lastRenderedPageBreak/>
        <w:t xml:space="preserve">                                                                         </w:t>
      </w:r>
    </w:p>
    <w:p w:rsidR="00D834F8" w:rsidRPr="00642CDF" w:rsidRDefault="005A7BA3" w:rsidP="00642CDF">
      <w:pPr>
        <w:pStyle w:val="a5"/>
        <w:rPr>
          <w:rFonts w:ascii="Times New Roman" w:hAnsi="Times New Roman"/>
          <w:b/>
          <w:sz w:val="24"/>
          <w:szCs w:val="24"/>
          <w:lang w:val="ru-RU"/>
        </w:rPr>
      </w:pPr>
      <w:r>
        <w:rPr>
          <w:rFonts w:ascii="Times New Roman" w:hAnsi="Times New Roman"/>
          <w:b/>
          <w:sz w:val="24"/>
          <w:szCs w:val="24"/>
          <w:lang w:val="ru-RU"/>
        </w:rPr>
        <w:t xml:space="preserve">                                                                 </w:t>
      </w:r>
      <w:r w:rsidR="00D834F8">
        <w:rPr>
          <w:rFonts w:ascii="Times New Roman" w:hAnsi="Times New Roman"/>
          <w:b/>
          <w:sz w:val="24"/>
          <w:szCs w:val="24"/>
          <w:lang w:val="ky-KG"/>
        </w:rPr>
        <w:t>Тема практического</w:t>
      </w:r>
      <w:r w:rsidR="00D834F8" w:rsidRPr="00A53655">
        <w:rPr>
          <w:rFonts w:ascii="Times New Roman" w:hAnsi="Times New Roman"/>
          <w:b/>
          <w:sz w:val="24"/>
          <w:szCs w:val="24"/>
          <w:lang w:val="ky-KG"/>
        </w:rPr>
        <w:t xml:space="preserve"> занятия:</w:t>
      </w:r>
      <w:r w:rsidR="00CA6E66">
        <w:rPr>
          <w:rFonts w:ascii="Times New Roman" w:hAnsi="Times New Roman"/>
          <w:b/>
          <w:sz w:val="24"/>
          <w:szCs w:val="24"/>
          <w:lang w:val="ky-KG"/>
        </w:rPr>
        <w:t xml:space="preserve"> </w:t>
      </w:r>
      <w:r w:rsidR="0086761E" w:rsidRPr="00DA6C5A">
        <w:rPr>
          <w:rFonts w:ascii="Times New Roman" w:hAnsi="Times New Roman"/>
          <w:sz w:val="24"/>
          <w:szCs w:val="24"/>
          <w:lang w:val="ru-RU"/>
        </w:rPr>
        <w:t>«</w:t>
      </w:r>
      <w:r w:rsidR="0054415E" w:rsidRPr="00DA6C5A">
        <w:rPr>
          <w:rFonts w:ascii="Times New Roman" w:hAnsi="Times New Roman"/>
          <w:b/>
          <w:sz w:val="24"/>
          <w:szCs w:val="24"/>
          <w:lang w:val="ru-RU"/>
        </w:rPr>
        <w:t>КРАПИВНИЦА. ОТЕК КВИНКЕ</w:t>
      </w:r>
      <w:r w:rsidR="005B34E3">
        <w:rPr>
          <w:rFonts w:ascii="Times New Roman" w:hAnsi="Times New Roman"/>
          <w:b/>
          <w:sz w:val="24"/>
          <w:szCs w:val="24"/>
          <w:lang w:val="ru-RU"/>
        </w:rPr>
        <w:t>.</w:t>
      </w:r>
      <w:r w:rsidR="0086761E" w:rsidRPr="00DA6C5A">
        <w:rPr>
          <w:rFonts w:ascii="Times New Roman" w:hAnsi="Times New Roman"/>
          <w:sz w:val="24"/>
          <w:szCs w:val="24"/>
          <w:lang w:val="ru-RU"/>
        </w:rPr>
        <w:t>»</w:t>
      </w:r>
      <w:r w:rsidR="0060438E" w:rsidRPr="00DA6C5A">
        <w:rPr>
          <w:rFonts w:ascii="Times New Roman" w:hAnsi="Times New Roman"/>
          <w:sz w:val="24"/>
          <w:szCs w:val="24"/>
          <w:lang w:val="ru-RU"/>
        </w:rPr>
        <w:t xml:space="preserve">. </w:t>
      </w:r>
      <w:r w:rsidR="00DA6C5A">
        <w:rPr>
          <w:rFonts w:ascii="Times New Roman" w:hAnsi="Times New Roman"/>
          <w:sz w:val="24"/>
          <w:szCs w:val="24"/>
          <w:lang w:val="ky-KG"/>
        </w:rPr>
        <w:t xml:space="preserve"> (5</w:t>
      </w:r>
      <w:r w:rsidR="0069579A">
        <w:rPr>
          <w:rFonts w:ascii="Times New Roman" w:hAnsi="Times New Roman"/>
          <w:sz w:val="24"/>
          <w:szCs w:val="24"/>
          <w:lang w:val="ky-KG"/>
        </w:rPr>
        <w:t>0мин</w:t>
      </w:r>
      <w:r w:rsidR="00D834F8" w:rsidRPr="0060438E">
        <w:rPr>
          <w:rFonts w:ascii="Times New Roman" w:hAnsi="Times New Roman"/>
          <w:sz w:val="24"/>
          <w:szCs w:val="24"/>
          <w:lang w:val="ky-KG"/>
        </w:rPr>
        <w:t>)</w:t>
      </w:r>
      <w:r w:rsidR="00D834F8" w:rsidRPr="00DA6C5A">
        <w:rPr>
          <w:rFonts w:eastAsia="+mj-ea"/>
          <w:bCs/>
          <w:color w:val="FF0000"/>
          <w:kern w:val="24"/>
          <w:sz w:val="24"/>
          <w:szCs w:val="24"/>
          <w:lang w:val="ru-RU"/>
        </w:rPr>
        <w:t xml:space="preserve"> </w:t>
      </w:r>
    </w:p>
    <w:p w:rsidR="00D834F8" w:rsidRDefault="00D834F8" w:rsidP="00D834F8">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sidR="0060438E">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B34E3" w:rsidRPr="005B34E3" w:rsidRDefault="005B34E3" w:rsidP="005B34E3">
      <w:pPr>
        <w:pStyle w:val="a5"/>
        <w:numPr>
          <w:ilvl w:val="0"/>
          <w:numId w:val="12"/>
        </w:numPr>
        <w:rPr>
          <w:rFonts w:ascii="Times New Roman" w:hAnsi="Times New Roman"/>
          <w:sz w:val="24"/>
          <w:szCs w:val="24"/>
          <w:lang w:val="ru-RU" w:eastAsia="ru-RU"/>
        </w:rPr>
      </w:pPr>
      <w:r w:rsidRPr="005B34E3">
        <w:rPr>
          <w:rFonts w:ascii="Times New Roman" w:hAnsi="Times New Roman"/>
          <w:sz w:val="24"/>
          <w:szCs w:val="24"/>
          <w:lang w:val="ru-RU" w:eastAsia="ru-RU"/>
        </w:rPr>
        <w:t>Определение понятия «Крапивница. Отек Квинке».</w:t>
      </w:r>
    </w:p>
    <w:p w:rsidR="005B34E3" w:rsidRPr="005B34E3" w:rsidRDefault="005B34E3" w:rsidP="005B34E3">
      <w:pPr>
        <w:pStyle w:val="a5"/>
        <w:numPr>
          <w:ilvl w:val="0"/>
          <w:numId w:val="12"/>
        </w:numPr>
        <w:rPr>
          <w:rFonts w:ascii="Times New Roman" w:hAnsi="Times New Roman"/>
          <w:sz w:val="24"/>
          <w:szCs w:val="24"/>
          <w:lang w:val="ru-RU" w:eastAsia="ru-RU"/>
        </w:rPr>
      </w:pPr>
      <w:r w:rsidRPr="005B34E3">
        <w:rPr>
          <w:rFonts w:ascii="Times New Roman" w:hAnsi="Times New Roman"/>
          <w:sz w:val="24"/>
          <w:szCs w:val="24"/>
          <w:lang w:val="ru-RU" w:eastAsia="ru-RU"/>
        </w:rPr>
        <w:t>Разобрать вопросы этиологии и патогенеза.</w:t>
      </w:r>
    </w:p>
    <w:p w:rsidR="005B34E3" w:rsidRPr="005B34E3" w:rsidRDefault="005B34E3" w:rsidP="005B34E3">
      <w:pPr>
        <w:pStyle w:val="a5"/>
        <w:numPr>
          <w:ilvl w:val="0"/>
          <w:numId w:val="12"/>
        </w:numPr>
        <w:rPr>
          <w:rFonts w:ascii="Times New Roman" w:hAnsi="Times New Roman"/>
          <w:sz w:val="24"/>
          <w:szCs w:val="24"/>
          <w:lang w:eastAsia="ru-RU"/>
        </w:rPr>
      </w:pPr>
      <w:r w:rsidRPr="005B34E3">
        <w:rPr>
          <w:rFonts w:ascii="Times New Roman" w:hAnsi="Times New Roman"/>
          <w:sz w:val="24"/>
          <w:szCs w:val="24"/>
          <w:lang w:eastAsia="ru-RU"/>
        </w:rPr>
        <w:t>Особенности крапивницы.</w:t>
      </w:r>
    </w:p>
    <w:p w:rsidR="005B34E3" w:rsidRPr="005B34E3" w:rsidRDefault="005B34E3" w:rsidP="005B34E3">
      <w:pPr>
        <w:pStyle w:val="a5"/>
        <w:numPr>
          <w:ilvl w:val="0"/>
          <w:numId w:val="12"/>
        </w:numPr>
        <w:rPr>
          <w:rFonts w:ascii="Times New Roman" w:hAnsi="Times New Roman"/>
          <w:sz w:val="24"/>
          <w:szCs w:val="24"/>
          <w:lang w:eastAsia="ru-RU"/>
        </w:rPr>
      </w:pPr>
      <w:r w:rsidRPr="005B34E3">
        <w:rPr>
          <w:rFonts w:ascii="Times New Roman" w:hAnsi="Times New Roman"/>
          <w:sz w:val="24"/>
          <w:szCs w:val="24"/>
          <w:lang w:eastAsia="ru-RU"/>
        </w:rPr>
        <w:t>Классификация.</w:t>
      </w:r>
    </w:p>
    <w:p w:rsidR="005B34E3" w:rsidRPr="005B34E3" w:rsidRDefault="005B34E3" w:rsidP="005B34E3">
      <w:pPr>
        <w:pStyle w:val="a5"/>
        <w:numPr>
          <w:ilvl w:val="0"/>
          <w:numId w:val="12"/>
        </w:numPr>
        <w:rPr>
          <w:rFonts w:ascii="Times New Roman" w:hAnsi="Times New Roman"/>
          <w:sz w:val="24"/>
          <w:szCs w:val="24"/>
          <w:lang w:eastAsia="ru-RU"/>
        </w:rPr>
      </w:pPr>
      <w:r w:rsidRPr="005B34E3">
        <w:rPr>
          <w:rFonts w:ascii="Times New Roman" w:hAnsi="Times New Roman"/>
          <w:sz w:val="24"/>
          <w:szCs w:val="24"/>
          <w:lang w:eastAsia="ru-RU"/>
        </w:rPr>
        <w:t>Клиника крапивницы.</w:t>
      </w:r>
    </w:p>
    <w:p w:rsidR="005B34E3" w:rsidRPr="005B34E3" w:rsidRDefault="005B34E3" w:rsidP="005B34E3">
      <w:pPr>
        <w:pStyle w:val="a5"/>
        <w:numPr>
          <w:ilvl w:val="0"/>
          <w:numId w:val="12"/>
        </w:numPr>
        <w:rPr>
          <w:rFonts w:ascii="Times New Roman" w:hAnsi="Times New Roman"/>
          <w:sz w:val="24"/>
          <w:szCs w:val="24"/>
          <w:lang w:eastAsia="ru-RU"/>
        </w:rPr>
      </w:pPr>
      <w:r w:rsidRPr="005B34E3">
        <w:rPr>
          <w:rFonts w:ascii="Times New Roman" w:hAnsi="Times New Roman"/>
          <w:sz w:val="24"/>
          <w:szCs w:val="24"/>
          <w:lang w:eastAsia="ru-RU"/>
        </w:rPr>
        <w:t>Клиника Отека Квинке.</w:t>
      </w:r>
    </w:p>
    <w:p w:rsidR="005B34E3" w:rsidRPr="005B34E3" w:rsidRDefault="005B34E3" w:rsidP="005B34E3">
      <w:pPr>
        <w:pStyle w:val="a5"/>
        <w:numPr>
          <w:ilvl w:val="0"/>
          <w:numId w:val="12"/>
        </w:numPr>
        <w:rPr>
          <w:rFonts w:ascii="Times New Roman" w:hAnsi="Times New Roman"/>
          <w:sz w:val="24"/>
          <w:szCs w:val="24"/>
          <w:lang w:eastAsia="ru-RU"/>
        </w:rPr>
      </w:pPr>
      <w:r w:rsidRPr="005B34E3">
        <w:rPr>
          <w:rFonts w:ascii="Times New Roman" w:hAnsi="Times New Roman"/>
          <w:sz w:val="24"/>
          <w:szCs w:val="24"/>
          <w:lang w:eastAsia="ru-RU"/>
        </w:rPr>
        <w:t>Методы диагностики крапивницы.</w:t>
      </w:r>
    </w:p>
    <w:p w:rsidR="005B34E3" w:rsidRPr="005B34E3" w:rsidRDefault="005B34E3" w:rsidP="005B34E3">
      <w:pPr>
        <w:pStyle w:val="a5"/>
        <w:numPr>
          <w:ilvl w:val="0"/>
          <w:numId w:val="12"/>
        </w:numPr>
        <w:rPr>
          <w:rFonts w:ascii="Times New Roman" w:hAnsi="Times New Roman"/>
          <w:sz w:val="24"/>
          <w:szCs w:val="24"/>
          <w:lang w:eastAsia="ru-RU"/>
        </w:rPr>
      </w:pPr>
      <w:r w:rsidRPr="005B34E3">
        <w:rPr>
          <w:rFonts w:ascii="Times New Roman" w:hAnsi="Times New Roman"/>
          <w:sz w:val="24"/>
          <w:szCs w:val="24"/>
          <w:lang w:eastAsia="ru-RU"/>
        </w:rPr>
        <w:t>Лечение и профилактика крапивницы.</w:t>
      </w:r>
    </w:p>
    <w:p w:rsidR="000D26AE" w:rsidRPr="000D26AE" w:rsidRDefault="000D26AE" w:rsidP="000D26AE">
      <w:pPr>
        <w:pStyle w:val="a5"/>
        <w:rPr>
          <w:rFonts w:ascii="Times New Roman" w:hAnsi="Times New Roman"/>
          <w:sz w:val="24"/>
          <w:szCs w:val="24"/>
          <w:lang w:val="ru-RU" w:eastAsia="ru-RU"/>
        </w:rPr>
      </w:pPr>
    </w:p>
    <w:p w:rsidR="00B90793" w:rsidRPr="00FC1F0B" w:rsidRDefault="00B90793" w:rsidP="00B90793">
      <w:pPr>
        <w:pStyle w:val="a5"/>
        <w:rPr>
          <w:rFonts w:ascii="Times New Roman" w:hAnsi="Times New Roman"/>
          <w:b/>
          <w:sz w:val="24"/>
          <w:szCs w:val="24"/>
          <w:lang w:val="ru-RU"/>
        </w:rPr>
      </w:pPr>
      <w:r w:rsidRPr="00FC1F0B">
        <w:rPr>
          <w:rFonts w:ascii="Times New Roman" w:hAnsi="Times New Roman"/>
          <w:b/>
          <w:sz w:val="24"/>
          <w:szCs w:val="24"/>
          <w:lang w:val="ru-RU"/>
        </w:rPr>
        <w:t>Задачи:</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использовать полученные знания и умения в профессиональной деятельности.</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w:t>
      </w:r>
      <w:r w:rsidR="000D26AE">
        <w:rPr>
          <w:rFonts w:ascii="Times New Roman" w:hAnsi="Times New Roman"/>
          <w:sz w:val="24"/>
          <w:szCs w:val="24"/>
          <w:lang w:val="ru-RU"/>
        </w:rPr>
        <w:t xml:space="preserve"> </w:t>
      </w:r>
      <w:r w:rsidRPr="00FC1F0B">
        <w:rPr>
          <w:rFonts w:ascii="Times New Roman" w:hAnsi="Times New Roman"/>
          <w:sz w:val="24"/>
          <w:szCs w:val="24"/>
          <w:lang w:val="ru-RU"/>
        </w:rPr>
        <w:t xml:space="preserve">со стандартами оказания медицинской помощи в конкретных клинических </w:t>
      </w:r>
      <w:r w:rsidR="0086761E">
        <w:rPr>
          <w:rFonts w:ascii="Times New Roman" w:hAnsi="Times New Roman"/>
          <w:sz w:val="24"/>
          <w:szCs w:val="24"/>
          <w:lang w:val="ru-RU"/>
        </w:rPr>
        <w:t xml:space="preserve"> </w:t>
      </w:r>
      <w:r w:rsidRPr="00FC1F0B">
        <w:rPr>
          <w:rFonts w:ascii="Times New Roman" w:hAnsi="Times New Roman"/>
          <w:sz w:val="24"/>
          <w:szCs w:val="24"/>
          <w:lang w:val="ru-RU"/>
        </w:rPr>
        <w:t>ситуациях.</w:t>
      </w:r>
    </w:p>
    <w:p w:rsidR="00B90793" w:rsidRPr="00C11EC4"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 качества (толерантность, ответственность, способность работать в коллективе, стремление к саморазвитию), обеспечивающие продуктивность трудовой</w:t>
      </w:r>
      <w:r w:rsidR="000D26AE">
        <w:rPr>
          <w:rFonts w:ascii="Times New Roman" w:hAnsi="Times New Roman"/>
          <w:sz w:val="24"/>
          <w:szCs w:val="24"/>
          <w:lang w:val="ru-RU"/>
        </w:rPr>
        <w:t xml:space="preserve"> </w:t>
      </w:r>
      <w:r w:rsidRPr="00C11EC4">
        <w:rPr>
          <w:rFonts w:ascii="Times New Roman" w:hAnsi="Times New Roman"/>
          <w:sz w:val="24"/>
          <w:szCs w:val="24"/>
          <w:lang w:val="ru-RU"/>
        </w:rPr>
        <w:t>деятельности специалиста.</w:t>
      </w:r>
    </w:p>
    <w:p w:rsidR="00E667D3" w:rsidRPr="00144296" w:rsidRDefault="00C11EC4" w:rsidP="00144296">
      <w:pPr>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C11EC4">
        <w:rPr>
          <w:rFonts w:ascii="Times New Roman" w:hAnsi="Times New Roman" w:cs="Times New Roman"/>
          <w:b/>
          <w:sz w:val="24"/>
          <w:szCs w:val="24"/>
        </w:rPr>
        <w:t>Вид занятия:</w:t>
      </w:r>
      <w:r w:rsidR="000E6472">
        <w:rPr>
          <w:rFonts w:ascii="Times New Roman" w:hAnsi="Times New Roman" w:cs="Times New Roman"/>
          <w:sz w:val="24"/>
          <w:szCs w:val="24"/>
        </w:rPr>
        <w:t xml:space="preserve"> практическое</w:t>
      </w:r>
    </w:p>
    <w:p w:rsidR="00D834F8" w:rsidRPr="006042E6" w:rsidRDefault="00D834F8" w:rsidP="00D834F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Контрольные вопросы:</w:t>
      </w:r>
    </w:p>
    <w:p w:rsidR="005B34E3" w:rsidRPr="005B34E3" w:rsidRDefault="005B34E3" w:rsidP="005B34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34E3">
        <w:rPr>
          <w:rFonts w:ascii="Times New Roman" w:eastAsia="Times New Roman" w:hAnsi="Times New Roman" w:cs="Times New Roman"/>
          <w:sz w:val="24"/>
          <w:szCs w:val="24"/>
          <w:lang w:eastAsia="ru-RU"/>
        </w:rPr>
        <w:t>1. Дайте определение крапивницы.</w:t>
      </w:r>
    </w:p>
    <w:p w:rsidR="005B34E3" w:rsidRPr="005B34E3" w:rsidRDefault="005B34E3" w:rsidP="005B34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34E3">
        <w:rPr>
          <w:rFonts w:ascii="Times New Roman" w:eastAsia="Times New Roman" w:hAnsi="Times New Roman" w:cs="Times New Roman"/>
          <w:sz w:val="24"/>
          <w:szCs w:val="24"/>
          <w:lang w:eastAsia="ru-RU"/>
        </w:rPr>
        <w:t>2. Расскажите как классифицируются крапивница.</w:t>
      </w:r>
    </w:p>
    <w:p w:rsidR="005B34E3" w:rsidRPr="005B34E3" w:rsidRDefault="005B34E3" w:rsidP="005B34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34E3">
        <w:rPr>
          <w:rFonts w:ascii="Times New Roman" w:eastAsia="Times New Roman" w:hAnsi="Times New Roman" w:cs="Times New Roman"/>
          <w:sz w:val="24"/>
          <w:szCs w:val="24"/>
          <w:lang w:eastAsia="ru-RU"/>
        </w:rPr>
        <w:t>3. Перечислите этиологию.</w:t>
      </w:r>
    </w:p>
    <w:p w:rsidR="005B34E3" w:rsidRPr="005B34E3" w:rsidRDefault="005B34E3" w:rsidP="005B34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34E3">
        <w:rPr>
          <w:rFonts w:ascii="Times New Roman" w:eastAsia="Times New Roman" w:hAnsi="Times New Roman" w:cs="Times New Roman"/>
          <w:sz w:val="24"/>
          <w:szCs w:val="24"/>
          <w:lang w:eastAsia="ru-RU"/>
        </w:rPr>
        <w:t>4. Охарактеризуйте  патогенез крапивницы.</w:t>
      </w:r>
    </w:p>
    <w:p w:rsidR="005B34E3" w:rsidRPr="005B34E3" w:rsidRDefault="005B34E3" w:rsidP="005B34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34E3">
        <w:rPr>
          <w:rFonts w:ascii="Times New Roman" w:eastAsia="Times New Roman" w:hAnsi="Times New Roman" w:cs="Times New Roman"/>
          <w:sz w:val="24"/>
          <w:szCs w:val="24"/>
          <w:lang w:eastAsia="ru-RU"/>
        </w:rPr>
        <w:t>5. Расскажите о гаптене.</w:t>
      </w:r>
    </w:p>
    <w:p w:rsidR="005B34E3" w:rsidRPr="005B34E3" w:rsidRDefault="005B34E3" w:rsidP="005B34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34E3">
        <w:rPr>
          <w:rFonts w:ascii="Times New Roman" w:eastAsia="Times New Roman" w:hAnsi="Times New Roman" w:cs="Times New Roman"/>
          <w:sz w:val="24"/>
          <w:szCs w:val="24"/>
          <w:lang w:eastAsia="ru-RU"/>
        </w:rPr>
        <w:t>6. Назовите основные клинические проявления крапивницы.</w:t>
      </w:r>
    </w:p>
    <w:p w:rsidR="005B34E3" w:rsidRPr="005B34E3" w:rsidRDefault="005B34E3" w:rsidP="005B34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34E3">
        <w:rPr>
          <w:rFonts w:ascii="Times New Roman" w:eastAsia="Times New Roman" w:hAnsi="Times New Roman" w:cs="Times New Roman"/>
          <w:sz w:val="24"/>
          <w:szCs w:val="24"/>
          <w:lang w:eastAsia="ru-RU"/>
        </w:rPr>
        <w:t>7. Охарактеризуйте Отек Квинке.</w:t>
      </w:r>
    </w:p>
    <w:p w:rsidR="005B34E3" w:rsidRPr="005B34E3" w:rsidRDefault="005B34E3" w:rsidP="005B34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34E3">
        <w:rPr>
          <w:rFonts w:ascii="Times New Roman" w:eastAsia="Times New Roman" w:hAnsi="Times New Roman" w:cs="Times New Roman"/>
          <w:sz w:val="24"/>
          <w:szCs w:val="24"/>
          <w:lang w:eastAsia="ru-RU"/>
        </w:rPr>
        <w:t>8. Проведите сравнение крапивницы с отеком Квинке.</w:t>
      </w:r>
    </w:p>
    <w:p w:rsidR="005B34E3" w:rsidRPr="005B34E3" w:rsidRDefault="005B34E3" w:rsidP="005B34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34E3">
        <w:rPr>
          <w:rFonts w:ascii="Times New Roman" w:eastAsia="Times New Roman" w:hAnsi="Times New Roman" w:cs="Times New Roman"/>
          <w:sz w:val="24"/>
          <w:szCs w:val="24"/>
          <w:lang w:eastAsia="ru-RU"/>
        </w:rPr>
        <w:t>9.Охарактеризуйте клинику, характерную для отека гортани.</w:t>
      </w:r>
    </w:p>
    <w:p w:rsidR="005B34E3" w:rsidRPr="005B34E3" w:rsidRDefault="005B34E3" w:rsidP="005B34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34E3">
        <w:rPr>
          <w:rFonts w:ascii="Times New Roman" w:eastAsia="Times New Roman" w:hAnsi="Times New Roman" w:cs="Times New Roman"/>
          <w:sz w:val="24"/>
          <w:szCs w:val="24"/>
          <w:lang w:eastAsia="ru-RU"/>
        </w:rPr>
        <w:t>10. Укажите диагностические методы крапивницы.</w:t>
      </w:r>
    </w:p>
    <w:p w:rsidR="005B34E3" w:rsidRPr="005B34E3" w:rsidRDefault="005B34E3" w:rsidP="005B34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34E3">
        <w:rPr>
          <w:rFonts w:ascii="Times New Roman" w:eastAsia="Times New Roman" w:hAnsi="Times New Roman" w:cs="Times New Roman"/>
          <w:sz w:val="24"/>
          <w:szCs w:val="24"/>
          <w:lang w:eastAsia="ru-RU"/>
        </w:rPr>
        <w:t>11. Как собирается аллергологический анамнез.</w:t>
      </w:r>
    </w:p>
    <w:p w:rsidR="005B34E3" w:rsidRPr="005B34E3" w:rsidRDefault="005B34E3" w:rsidP="005B34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34E3">
        <w:rPr>
          <w:rFonts w:ascii="Times New Roman" w:eastAsia="Times New Roman" w:hAnsi="Times New Roman" w:cs="Times New Roman"/>
          <w:sz w:val="24"/>
          <w:szCs w:val="24"/>
          <w:lang w:eastAsia="ru-RU"/>
        </w:rPr>
        <w:t>12. Выберите принципы лечения крапивницы и ангионевротического отека.</w:t>
      </w:r>
    </w:p>
    <w:p w:rsidR="005B34E3" w:rsidRPr="005B34E3" w:rsidRDefault="005B34E3" w:rsidP="005B34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34E3">
        <w:rPr>
          <w:rFonts w:ascii="Times New Roman" w:eastAsia="Times New Roman" w:hAnsi="Times New Roman" w:cs="Times New Roman"/>
          <w:sz w:val="24"/>
          <w:szCs w:val="24"/>
          <w:lang w:eastAsia="ru-RU"/>
        </w:rPr>
        <w:t>13.Окажите неотложную помощь при отеке гортани.</w:t>
      </w:r>
    </w:p>
    <w:p w:rsidR="005B34E3" w:rsidRPr="005B34E3" w:rsidRDefault="005B34E3" w:rsidP="005B34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34E3">
        <w:rPr>
          <w:rFonts w:ascii="Times New Roman" w:eastAsia="Times New Roman" w:hAnsi="Times New Roman" w:cs="Times New Roman"/>
          <w:sz w:val="24"/>
          <w:szCs w:val="24"/>
          <w:lang w:eastAsia="ru-RU"/>
        </w:rPr>
        <w:t>14. Расскажите об аллергических пробах.</w:t>
      </w:r>
    </w:p>
    <w:p w:rsidR="005B34E3" w:rsidRPr="005B34E3" w:rsidRDefault="005B34E3" w:rsidP="005B34E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B34E3">
        <w:rPr>
          <w:rFonts w:ascii="Times New Roman" w:eastAsia="Times New Roman" w:hAnsi="Times New Roman" w:cs="Times New Roman"/>
          <w:sz w:val="24"/>
          <w:szCs w:val="24"/>
          <w:lang w:eastAsia="ru-RU"/>
        </w:rPr>
        <w:t>15. Определите  меры профилактики.</w:t>
      </w:r>
    </w:p>
    <w:p w:rsidR="00894B7D" w:rsidRPr="00894B7D" w:rsidRDefault="00894B7D" w:rsidP="00D834F8">
      <w:pPr>
        <w:widowControl w:val="0"/>
        <w:autoSpaceDE w:val="0"/>
        <w:autoSpaceDN w:val="0"/>
        <w:adjustRightInd w:val="0"/>
        <w:spacing w:after="0" w:line="240" w:lineRule="auto"/>
        <w:rPr>
          <w:rFonts w:ascii="Times New Roman" w:hAnsi="Times New Roman"/>
          <w:sz w:val="24"/>
          <w:szCs w:val="24"/>
        </w:rPr>
      </w:pPr>
    </w:p>
    <w:p w:rsidR="00C6643F" w:rsidRDefault="00D834F8" w:rsidP="00B90793">
      <w:pPr>
        <w:pStyle w:val="a5"/>
        <w:rPr>
          <w:rFonts w:ascii="Times New Roman" w:hAnsi="Times New Roman"/>
          <w:sz w:val="24"/>
          <w:szCs w:val="24"/>
          <w:lang w:val="ru-RU" w:bidi="ar-SA"/>
        </w:rPr>
      </w:pPr>
      <w:r w:rsidRPr="006042E6">
        <w:rPr>
          <w:rFonts w:ascii="Times New Roman" w:hAnsi="Times New Roman"/>
          <w:b/>
          <w:sz w:val="24"/>
          <w:szCs w:val="24"/>
          <w:lang w:val="ky-KG"/>
        </w:rPr>
        <w:t xml:space="preserve">Цель </w:t>
      </w:r>
      <w:r w:rsidR="0060438E">
        <w:rPr>
          <w:rFonts w:ascii="Times New Roman" w:hAnsi="Times New Roman"/>
          <w:b/>
          <w:sz w:val="24"/>
          <w:szCs w:val="24"/>
          <w:lang w:val="ky-KG"/>
        </w:rPr>
        <w:t xml:space="preserve">практического </w:t>
      </w:r>
      <w:r w:rsidRPr="006042E6">
        <w:rPr>
          <w:rFonts w:ascii="Times New Roman" w:hAnsi="Times New Roman"/>
          <w:b/>
          <w:sz w:val="24"/>
          <w:szCs w:val="24"/>
          <w:lang w:val="ky-KG"/>
        </w:rPr>
        <w:t xml:space="preserve">занятия: </w:t>
      </w:r>
      <w:r w:rsidR="00E3393B">
        <w:rPr>
          <w:rFonts w:ascii="Times New Roman" w:hAnsi="Times New Roman"/>
          <w:sz w:val="24"/>
          <w:szCs w:val="24"/>
          <w:lang w:val="ru-RU" w:bidi="ar-SA"/>
        </w:rPr>
        <w:t>Научиться распозна</w:t>
      </w:r>
      <w:r w:rsidR="009B6FAC">
        <w:rPr>
          <w:rFonts w:ascii="Times New Roman" w:hAnsi="Times New Roman"/>
          <w:sz w:val="24"/>
          <w:szCs w:val="24"/>
          <w:lang w:val="ru-RU" w:bidi="ar-SA"/>
        </w:rPr>
        <w:t>вать проявления крапивницы</w:t>
      </w:r>
      <w:r w:rsidR="00C6643F">
        <w:rPr>
          <w:rFonts w:ascii="Times New Roman" w:hAnsi="Times New Roman"/>
          <w:sz w:val="24"/>
          <w:szCs w:val="24"/>
          <w:lang w:val="ru-RU" w:bidi="ar-SA"/>
        </w:rPr>
        <w:t>. Научиться классифицировать крапивницу и отек Квинке.</w:t>
      </w:r>
      <w:r w:rsidR="005B34E3" w:rsidRPr="005B34E3">
        <w:rPr>
          <w:rFonts w:ascii="Times New Roman" w:hAnsi="Times New Roman"/>
          <w:sz w:val="24"/>
          <w:szCs w:val="24"/>
          <w:lang w:val="ru-RU" w:bidi="ar-SA"/>
        </w:rPr>
        <w:t xml:space="preserve"> Научиться составлять план обследования больных с крапивницей и проводить дифференциальный диагноз. Научиться составлять план лечения больных с крапивницей и оказывать неотложную помощь при развитии аллергических реакций.   </w:t>
      </w:r>
    </w:p>
    <w:p w:rsidR="00B90793" w:rsidRPr="00FC1F0B" w:rsidRDefault="00B90793" w:rsidP="00B90793">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B90793" w:rsidRPr="00E17A5E" w:rsidRDefault="00B90793" w:rsidP="002A4079">
      <w:pPr>
        <w:pStyle w:val="a5"/>
        <w:numPr>
          <w:ilvl w:val="0"/>
          <w:numId w:val="8"/>
        </w:numPr>
        <w:rPr>
          <w:rFonts w:ascii="Times New Roman" w:hAnsi="Times New Roman"/>
          <w:sz w:val="24"/>
          <w:szCs w:val="24"/>
        </w:rPr>
      </w:pPr>
      <w:r w:rsidRPr="00B90793">
        <w:rPr>
          <w:rFonts w:ascii="Times New Roman" w:hAnsi="Times New Roman"/>
          <w:sz w:val="24"/>
          <w:szCs w:val="24"/>
        </w:rPr>
        <w:t>тестовые задания;</w:t>
      </w:r>
    </w:p>
    <w:p w:rsidR="00B90793" w:rsidRPr="00E17A5E" w:rsidRDefault="00B90793" w:rsidP="002A4079">
      <w:pPr>
        <w:pStyle w:val="a5"/>
        <w:numPr>
          <w:ilvl w:val="0"/>
          <w:numId w:val="8"/>
        </w:numPr>
        <w:rPr>
          <w:rFonts w:ascii="Times New Roman" w:hAnsi="Times New Roman"/>
          <w:sz w:val="24"/>
          <w:szCs w:val="24"/>
          <w:lang w:val="ru-RU"/>
        </w:rPr>
      </w:pPr>
      <w:r w:rsidRPr="00FC1F0B">
        <w:rPr>
          <w:rFonts w:ascii="Times New Roman" w:hAnsi="Times New Roman"/>
          <w:sz w:val="24"/>
          <w:szCs w:val="24"/>
          <w:lang w:val="ru-RU"/>
        </w:rPr>
        <w:t>ситуаци</w:t>
      </w:r>
      <w:r w:rsidR="00E17A5E">
        <w:rPr>
          <w:rFonts w:ascii="Times New Roman" w:hAnsi="Times New Roman"/>
          <w:sz w:val="24"/>
          <w:szCs w:val="24"/>
          <w:lang w:val="ru-RU"/>
        </w:rPr>
        <w:t>онные задачи с эталоном ответов</w:t>
      </w:r>
      <w:r w:rsidR="0086761E" w:rsidRPr="00E17A5E">
        <w:rPr>
          <w:rFonts w:ascii="Times New Roman" w:hAnsi="Times New Roman"/>
          <w:sz w:val="24"/>
          <w:szCs w:val="24"/>
          <w:lang w:val="ru-RU"/>
        </w:rPr>
        <w:t>;</w:t>
      </w:r>
    </w:p>
    <w:p w:rsidR="0069579A" w:rsidRPr="00B90793" w:rsidRDefault="0069579A" w:rsidP="00B90793">
      <w:pPr>
        <w:pStyle w:val="a5"/>
        <w:rPr>
          <w:rFonts w:ascii="Times New Roman" w:hAnsi="Times New Roman"/>
          <w:sz w:val="24"/>
          <w:szCs w:val="24"/>
          <w:lang w:val="ru-RU"/>
        </w:rPr>
      </w:pPr>
    </w:p>
    <w:p w:rsidR="0069579A" w:rsidRPr="0069579A" w:rsidRDefault="0069579A" w:rsidP="0069579A">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15559" w:type="dxa"/>
        <w:tblLook w:val="01E0" w:firstRow="1" w:lastRow="1" w:firstColumn="1" w:lastColumn="1" w:noHBand="0" w:noVBand="0"/>
      </w:tblPr>
      <w:tblGrid>
        <w:gridCol w:w="4361"/>
        <w:gridCol w:w="11198"/>
      </w:tblGrid>
      <w:tr w:rsidR="0069579A" w:rsidRPr="0069579A" w:rsidTr="00642CDF">
        <w:trPr>
          <w:trHeight w:val="223"/>
        </w:trPr>
        <w:tc>
          <w:tcPr>
            <w:tcW w:w="4361"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Форма контроля</w:t>
            </w:r>
          </w:p>
        </w:tc>
        <w:tc>
          <w:tcPr>
            <w:tcW w:w="11198" w:type="dxa"/>
            <w:tcBorders>
              <w:top w:val="single" w:sz="4" w:space="0" w:color="auto"/>
              <w:left w:val="single" w:sz="4" w:space="0" w:color="auto"/>
              <w:bottom w:val="single" w:sz="4" w:space="0" w:color="auto"/>
              <w:right w:val="single" w:sz="4" w:space="0" w:color="auto"/>
            </w:tcBorders>
            <w:shd w:val="clear" w:color="auto" w:fill="F3F3F3"/>
          </w:tcPr>
          <w:p w:rsidR="0069579A" w:rsidRPr="0069579A" w:rsidRDefault="0069579A" w:rsidP="0069579A">
            <w:pPr>
              <w:jc w:val="center"/>
              <w:rPr>
                <w:b/>
                <w:sz w:val="24"/>
                <w:szCs w:val="24"/>
              </w:rPr>
            </w:pPr>
            <w:r w:rsidRPr="0069579A">
              <w:rPr>
                <w:b/>
                <w:sz w:val="24"/>
                <w:szCs w:val="24"/>
              </w:rPr>
              <w:t>Цель</w:t>
            </w:r>
          </w:p>
        </w:tc>
      </w:tr>
      <w:tr w:rsidR="0069579A" w:rsidRPr="0069579A" w:rsidTr="00642CDF">
        <w:tc>
          <w:tcPr>
            <w:tcW w:w="4361"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устный</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2A4079">
            <w:pPr>
              <w:numPr>
                <w:ilvl w:val="0"/>
                <w:numId w:val="4"/>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69579A" w:rsidRPr="0069579A" w:rsidRDefault="0069579A" w:rsidP="002A4079">
            <w:pPr>
              <w:numPr>
                <w:ilvl w:val="0"/>
                <w:numId w:val="4"/>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69579A" w:rsidRPr="0069579A" w:rsidRDefault="0069579A" w:rsidP="002A4079">
            <w:pPr>
              <w:numPr>
                <w:ilvl w:val="0"/>
                <w:numId w:val="4"/>
              </w:numPr>
              <w:tabs>
                <w:tab w:val="clear" w:pos="720"/>
                <w:tab w:val="num" w:pos="317"/>
              </w:tabs>
              <w:ind w:hanging="686"/>
              <w:rPr>
                <w:sz w:val="24"/>
                <w:szCs w:val="24"/>
              </w:rPr>
            </w:pPr>
            <w:r w:rsidRPr="0069579A">
              <w:rPr>
                <w:sz w:val="24"/>
                <w:szCs w:val="24"/>
              </w:rPr>
              <w:t>развивать речь</w:t>
            </w:r>
          </w:p>
        </w:tc>
      </w:tr>
      <w:tr w:rsidR="0069579A" w:rsidRPr="0069579A" w:rsidTr="00642CDF">
        <w:tc>
          <w:tcPr>
            <w:tcW w:w="4361"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Индивидуальный письменный</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2A4079">
            <w:pPr>
              <w:numPr>
                <w:ilvl w:val="0"/>
                <w:numId w:val="5"/>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69579A" w:rsidRPr="0069579A" w:rsidTr="00642CDF">
        <w:tc>
          <w:tcPr>
            <w:tcW w:w="4361"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69579A">
            <w:pPr>
              <w:rPr>
                <w:sz w:val="24"/>
                <w:szCs w:val="24"/>
              </w:rPr>
            </w:pPr>
            <w:r w:rsidRPr="0069579A">
              <w:rPr>
                <w:sz w:val="24"/>
                <w:szCs w:val="24"/>
              </w:rPr>
              <w:t>Практический</w:t>
            </w:r>
          </w:p>
          <w:p w:rsidR="0069579A" w:rsidRPr="0069579A" w:rsidRDefault="0069579A" w:rsidP="002A4079">
            <w:pPr>
              <w:numPr>
                <w:ilvl w:val="0"/>
                <w:numId w:val="6"/>
              </w:numPr>
              <w:rPr>
                <w:sz w:val="24"/>
                <w:szCs w:val="24"/>
              </w:rPr>
            </w:pPr>
            <w:r w:rsidRPr="0069579A">
              <w:rPr>
                <w:sz w:val="24"/>
                <w:szCs w:val="24"/>
              </w:rPr>
              <w:t>решение учебных заданий проблемного характера</w:t>
            </w:r>
          </w:p>
          <w:p w:rsidR="0069579A" w:rsidRPr="0069579A" w:rsidRDefault="0069579A" w:rsidP="002A4079">
            <w:pPr>
              <w:numPr>
                <w:ilvl w:val="0"/>
                <w:numId w:val="6"/>
              </w:numPr>
              <w:rPr>
                <w:sz w:val="24"/>
                <w:szCs w:val="24"/>
              </w:rPr>
            </w:pPr>
            <w:r w:rsidRPr="0069579A">
              <w:rPr>
                <w:sz w:val="24"/>
                <w:szCs w:val="24"/>
              </w:rPr>
              <w:t>выполнение практических действий, заданий</w:t>
            </w:r>
          </w:p>
        </w:tc>
        <w:tc>
          <w:tcPr>
            <w:tcW w:w="11198" w:type="dxa"/>
            <w:tcBorders>
              <w:top w:val="single" w:sz="4" w:space="0" w:color="auto"/>
              <w:left w:val="single" w:sz="4" w:space="0" w:color="auto"/>
              <w:bottom w:val="single" w:sz="4" w:space="0" w:color="auto"/>
              <w:right w:val="single" w:sz="4" w:space="0" w:color="auto"/>
            </w:tcBorders>
            <w:shd w:val="clear" w:color="auto" w:fill="auto"/>
          </w:tcPr>
          <w:p w:rsidR="0069579A" w:rsidRPr="0069579A" w:rsidRDefault="0069579A" w:rsidP="002A4079">
            <w:pPr>
              <w:numPr>
                <w:ilvl w:val="0"/>
                <w:numId w:val="5"/>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69579A" w:rsidRPr="0069579A" w:rsidRDefault="0069579A" w:rsidP="002A4079">
            <w:pPr>
              <w:numPr>
                <w:ilvl w:val="0"/>
                <w:numId w:val="5"/>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69579A" w:rsidRPr="0069579A" w:rsidRDefault="0069579A" w:rsidP="002A4079">
            <w:pPr>
              <w:numPr>
                <w:ilvl w:val="0"/>
                <w:numId w:val="5"/>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69579A" w:rsidRPr="0069579A" w:rsidRDefault="0069579A" w:rsidP="0069579A">
      <w:pPr>
        <w:rPr>
          <w:rFonts w:ascii="Times New Roman" w:hAnsi="Times New Roman" w:cs="Times New Roman"/>
          <w:b/>
          <w:sz w:val="24"/>
          <w:szCs w:val="24"/>
        </w:rPr>
      </w:pPr>
    </w:p>
    <w:p w:rsidR="0069579A" w:rsidRPr="0069579A" w:rsidRDefault="0069579A" w:rsidP="0069579A">
      <w:pPr>
        <w:ind w:left="-540"/>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5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323"/>
        <w:gridCol w:w="11198"/>
      </w:tblGrid>
      <w:tr w:rsidR="0069579A" w:rsidRPr="0069579A" w:rsidTr="00642CDF">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69579A" w:rsidRPr="0069579A" w:rsidRDefault="0069579A" w:rsidP="00920EE8">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1198" w:type="dxa"/>
            <w:tcBorders>
              <w:top w:val="single" w:sz="6" w:space="0" w:color="000000"/>
              <w:left w:val="single" w:sz="6" w:space="0" w:color="000000"/>
              <w:bottom w:val="single" w:sz="6" w:space="0" w:color="000000"/>
              <w:right w:val="single" w:sz="6" w:space="0" w:color="000000"/>
            </w:tcBorders>
            <w:shd w:val="clear" w:color="auto" w:fill="E6E6E6"/>
          </w:tcPr>
          <w:p w:rsidR="0069579A" w:rsidRPr="0069579A" w:rsidRDefault="0069579A" w:rsidP="00920EE8">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69579A" w:rsidRPr="0069579A" w:rsidTr="00642CDF">
        <w:trPr>
          <w:trHeight w:val="818"/>
        </w:trPr>
        <w:tc>
          <w:tcPr>
            <w:tcW w:w="4323" w:type="dxa"/>
            <w:tcBorders>
              <w:top w:val="single" w:sz="6" w:space="0" w:color="000000"/>
              <w:left w:val="single" w:sz="6" w:space="0" w:color="000000"/>
              <w:bottom w:val="single" w:sz="6" w:space="0" w:color="000000"/>
              <w:right w:val="single" w:sz="6" w:space="0" w:color="000000"/>
            </w:tcBorders>
          </w:tcPr>
          <w:p w:rsidR="0069579A" w:rsidRPr="0069579A" w:rsidRDefault="0069579A"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69579A">
              <w:rPr>
                <w:rFonts w:ascii="Times New Roman" w:hAnsi="Times New Roman" w:cs="Times New Roman"/>
                <w:sz w:val="24"/>
                <w:szCs w:val="24"/>
              </w:rPr>
              <w:t>Общепрофессиональные</w:t>
            </w:r>
            <w:r w:rsidR="0086761E">
              <w:rPr>
                <w:rFonts w:ascii="Times New Roman" w:hAnsi="Times New Roman" w:cs="Times New Roman"/>
                <w:sz w:val="24"/>
                <w:szCs w:val="24"/>
              </w:rPr>
              <w:t xml:space="preserve">  </w:t>
            </w:r>
            <w:r w:rsidRPr="0069579A">
              <w:rPr>
                <w:rFonts w:ascii="Times New Roman" w:hAnsi="Times New Roman" w:cs="Times New Roman"/>
                <w:sz w:val="24"/>
                <w:szCs w:val="24"/>
              </w:rPr>
              <w:t>дисциплины</w:t>
            </w:r>
          </w:p>
          <w:p w:rsidR="0069579A" w:rsidRDefault="0086761E"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579A" w:rsidRPr="0069579A">
              <w:rPr>
                <w:rFonts w:ascii="Times New Roman" w:hAnsi="Times New Roman" w:cs="Times New Roman"/>
                <w:sz w:val="24"/>
                <w:szCs w:val="24"/>
              </w:rPr>
              <w:t>Анатомия и физиология человека</w:t>
            </w:r>
          </w:p>
          <w:p w:rsidR="00984C21" w:rsidRPr="0069579A" w:rsidRDefault="00984C21"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1198" w:type="dxa"/>
            <w:tcBorders>
              <w:top w:val="single" w:sz="6" w:space="0" w:color="000000"/>
              <w:left w:val="single" w:sz="6" w:space="0" w:color="000000"/>
              <w:bottom w:val="single" w:sz="6" w:space="0" w:color="000000"/>
              <w:right w:val="single" w:sz="6" w:space="0" w:color="000000"/>
            </w:tcBorders>
          </w:tcPr>
          <w:p w:rsidR="00984C21" w:rsidRPr="0005442E" w:rsidRDefault="00E17A5E" w:rsidP="002A4079">
            <w:pPr>
              <w:pStyle w:val="a4"/>
              <w:numPr>
                <w:ilvl w:val="0"/>
                <w:numId w:val="11"/>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Дыхательная</w:t>
            </w:r>
            <w:r w:rsidR="00FE1E6C">
              <w:rPr>
                <w:rFonts w:ascii="Times New Roman" w:hAnsi="Times New Roman" w:cs="Times New Roman"/>
                <w:sz w:val="24"/>
                <w:szCs w:val="24"/>
              </w:rPr>
              <w:t>, сердечно-сосудистая системы, кожа и ее придатки</w:t>
            </w:r>
            <w:r w:rsidR="00984C21" w:rsidRPr="0005442E">
              <w:rPr>
                <w:rFonts w:ascii="Times New Roman" w:hAnsi="Times New Roman" w:cs="Times New Roman"/>
                <w:sz w:val="24"/>
                <w:szCs w:val="24"/>
              </w:rPr>
              <w:t>.</w:t>
            </w:r>
          </w:p>
          <w:p w:rsidR="00984C21" w:rsidRPr="0005442E" w:rsidRDefault="00984C21" w:rsidP="002A4079">
            <w:pPr>
              <w:pStyle w:val="a4"/>
              <w:numPr>
                <w:ilvl w:val="0"/>
                <w:numId w:val="11"/>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69579A" w:rsidRPr="0069579A" w:rsidTr="00642CDF">
        <w:trPr>
          <w:trHeight w:val="272"/>
        </w:trPr>
        <w:tc>
          <w:tcPr>
            <w:tcW w:w="4323" w:type="dxa"/>
            <w:tcBorders>
              <w:top w:val="single" w:sz="6" w:space="0" w:color="000000"/>
              <w:left w:val="single" w:sz="6" w:space="0" w:color="000000"/>
              <w:bottom w:val="single" w:sz="6" w:space="0" w:color="000000"/>
              <w:right w:val="single" w:sz="6" w:space="0" w:color="000000"/>
            </w:tcBorders>
          </w:tcPr>
          <w:p w:rsidR="0069579A" w:rsidRPr="0069579A" w:rsidRDefault="0069579A" w:rsidP="00920EE8">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69579A" w:rsidRPr="0069579A" w:rsidRDefault="0086761E" w:rsidP="00920E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9579A" w:rsidRPr="0069579A">
              <w:rPr>
                <w:rFonts w:ascii="Times New Roman" w:hAnsi="Times New Roman" w:cs="Times New Roman"/>
                <w:sz w:val="24"/>
                <w:szCs w:val="24"/>
              </w:rPr>
              <w:t xml:space="preserve">Пропедевтика клинических дисциплин </w:t>
            </w:r>
          </w:p>
        </w:tc>
        <w:tc>
          <w:tcPr>
            <w:tcW w:w="11198" w:type="dxa"/>
            <w:tcBorders>
              <w:top w:val="single" w:sz="6" w:space="0" w:color="000000"/>
              <w:left w:val="single" w:sz="6" w:space="0" w:color="000000"/>
              <w:bottom w:val="single" w:sz="6" w:space="0" w:color="000000"/>
              <w:right w:val="single" w:sz="6" w:space="0" w:color="000000"/>
            </w:tcBorders>
          </w:tcPr>
          <w:p w:rsidR="0069579A" w:rsidRPr="0069579A" w:rsidRDefault="0069579A" w:rsidP="002A4079">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Методы обследования пациентов </w:t>
            </w:r>
            <w:r w:rsidR="00FE1E6C">
              <w:rPr>
                <w:rFonts w:ascii="Times New Roman" w:hAnsi="Times New Roman" w:cs="Times New Roman"/>
                <w:sz w:val="24"/>
                <w:szCs w:val="24"/>
              </w:rPr>
              <w:t>с проявлениями аллергии</w:t>
            </w:r>
            <w:r w:rsidR="0086761E">
              <w:rPr>
                <w:rFonts w:ascii="Times New Roman" w:hAnsi="Times New Roman" w:cs="Times New Roman"/>
                <w:sz w:val="24"/>
                <w:szCs w:val="24"/>
              </w:rPr>
              <w:t>.</w:t>
            </w:r>
          </w:p>
          <w:p w:rsidR="0069579A" w:rsidRPr="0069579A" w:rsidRDefault="0069579A" w:rsidP="002A4079">
            <w:pPr>
              <w:pStyle w:val="a4"/>
              <w:numPr>
                <w:ilvl w:val="0"/>
                <w:numId w:val="2"/>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Дополнительные методы обследо</w:t>
            </w:r>
            <w:r w:rsidR="00FE1E6C">
              <w:rPr>
                <w:rFonts w:ascii="Times New Roman" w:hAnsi="Times New Roman" w:cs="Times New Roman"/>
                <w:sz w:val="24"/>
                <w:szCs w:val="24"/>
              </w:rPr>
              <w:t>вания пациентов с аллергическими заболеваниями</w:t>
            </w:r>
            <w:r w:rsidR="0086761E">
              <w:rPr>
                <w:rFonts w:ascii="Times New Roman" w:hAnsi="Times New Roman" w:cs="Times New Roman"/>
                <w:sz w:val="24"/>
                <w:szCs w:val="24"/>
              </w:rPr>
              <w:t>.</w:t>
            </w:r>
          </w:p>
        </w:tc>
      </w:tr>
      <w:tr w:rsidR="0069579A" w:rsidRPr="0069579A" w:rsidTr="00642CDF">
        <w:trPr>
          <w:trHeight w:val="272"/>
        </w:trPr>
        <w:tc>
          <w:tcPr>
            <w:tcW w:w="4323" w:type="dxa"/>
            <w:tcBorders>
              <w:top w:val="single" w:sz="6" w:space="0" w:color="000000"/>
              <w:left w:val="single" w:sz="6" w:space="0" w:color="000000"/>
              <w:bottom w:val="single" w:sz="6" w:space="0" w:color="000000"/>
              <w:right w:val="single" w:sz="6" w:space="0" w:color="000000"/>
            </w:tcBorders>
          </w:tcPr>
          <w:p w:rsidR="0069579A" w:rsidRDefault="0069579A" w:rsidP="00920EE8">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Общепрофессиональные</w:t>
            </w:r>
            <w:r w:rsidR="0086761E">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69579A" w:rsidRPr="0069579A" w:rsidRDefault="0069579A" w:rsidP="00920EE8">
            <w:p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 xml:space="preserve"> </w:t>
            </w:r>
            <w:r w:rsidR="0086761E">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1198" w:type="dxa"/>
            <w:tcBorders>
              <w:top w:val="single" w:sz="6" w:space="0" w:color="000000"/>
              <w:left w:val="single" w:sz="6" w:space="0" w:color="000000"/>
              <w:bottom w:val="single" w:sz="6" w:space="0" w:color="000000"/>
              <w:right w:val="single" w:sz="6" w:space="0" w:color="000000"/>
            </w:tcBorders>
          </w:tcPr>
          <w:p w:rsidR="00877E3F" w:rsidRDefault="00877E3F" w:rsidP="002A4079">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Противоаллергические, седативные средства.</w:t>
            </w:r>
          </w:p>
          <w:p w:rsidR="00E3393B" w:rsidRDefault="009B6FAC" w:rsidP="002A4079">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Сосудосуживающие средства.</w:t>
            </w:r>
          </w:p>
          <w:p w:rsidR="00E3393B" w:rsidRDefault="00E3393B" w:rsidP="002A4079">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Гормональные препараты</w:t>
            </w:r>
          </w:p>
          <w:p w:rsidR="00E17A5E" w:rsidRPr="00E3393B" w:rsidRDefault="0069579A" w:rsidP="002A4079">
            <w:pPr>
              <w:pStyle w:val="a4"/>
              <w:numPr>
                <w:ilvl w:val="0"/>
                <w:numId w:val="7"/>
              </w:numPr>
              <w:spacing w:after="0" w:line="240" w:lineRule="auto"/>
              <w:jc w:val="both"/>
              <w:rPr>
                <w:rFonts w:ascii="Times New Roman" w:hAnsi="Times New Roman" w:cs="Times New Roman"/>
                <w:sz w:val="24"/>
                <w:szCs w:val="24"/>
              </w:rPr>
            </w:pPr>
            <w:r w:rsidRPr="0069579A">
              <w:rPr>
                <w:rFonts w:ascii="Times New Roman" w:hAnsi="Times New Roman" w:cs="Times New Roman"/>
                <w:sz w:val="24"/>
                <w:szCs w:val="24"/>
              </w:rPr>
              <w:t>Витамины</w:t>
            </w:r>
          </w:p>
          <w:p w:rsidR="0069579A" w:rsidRPr="0060420B" w:rsidRDefault="00BE6AE9" w:rsidP="002A4079">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Противоотечные средства</w:t>
            </w:r>
          </w:p>
        </w:tc>
      </w:tr>
    </w:tbl>
    <w:p w:rsidR="0069579A" w:rsidRPr="0069579A" w:rsidRDefault="0069579A" w:rsidP="0005442E">
      <w:pPr>
        <w:spacing w:after="0" w:line="240" w:lineRule="auto"/>
        <w:rPr>
          <w:rFonts w:ascii="Times New Roman" w:hAnsi="Times New Roman" w:cs="Times New Roman"/>
          <w:b/>
          <w:sz w:val="24"/>
          <w:szCs w:val="24"/>
        </w:rPr>
      </w:pPr>
      <w:r w:rsidRPr="0069579A">
        <w:rPr>
          <w:rFonts w:ascii="Times New Roman" w:hAnsi="Times New Roman" w:cs="Times New Roman"/>
          <w:b/>
          <w:sz w:val="24"/>
          <w:szCs w:val="24"/>
        </w:rPr>
        <w:lastRenderedPageBreak/>
        <w:t>Внутридисциплинарные связи:</w:t>
      </w:r>
    </w:p>
    <w:p w:rsidR="0069579A" w:rsidRPr="0060420B" w:rsidRDefault="0069579A" w:rsidP="0005442E">
      <w:pPr>
        <w:pStyle w:val="a5"/>
        <w:rPr>
          <w:rFonts w:ascii="Times New Roman" w:hAnsi="Times New Roman"/>
          <w:sz w:val="24"/>
          <w:szCs w:val="24"/>
          <w:lang w:val="ru-RU"/>
        </w:rPr>
      </w:pPr>
      <w:r w:rsidRPr="0060420B">
        <w:rPr>
          <w:rFonts w:ascii="Times New Roman" w:hAnsi="Times New Roman"/>
          <w:sz w:val="24"/>
          <w:szCs w:val="24"/>
          <w:lang w:val="ru-RU"/>
        </w:rPr>
        <w:t xml:space="preserve">    1. </w:t>
      </w:r>
      <w:r w:rsidR="0085152D">
        <w:rPr>
          <w:rFonts w:ascii="Times New Roman" w:hAnsi="Times New Roman"/>
          <w:sz w:val="24"/>
          <w:szCs w:val="24"/>
          <w:lang w:val="ru-RU"/>
        </w:rPr>
        <w:t>Анафилактический шок</w:t>
      </w:r>
      <w:r w:rsidR="0060420B">
        <w:rPr>
          <w:rFonts w:ascii="Times New Roman" w:hAnsi="Times New Roman"/>
          <w:sz w:val="24"/>
          <w:szCs w:val="24"/>
          <w:lang w:val="ru-RU"/>
        </w:rPr>
        <w:t>.</w:t>
      </w:r>
    </w:p>
    <w:p w:rsidR="0069579A" w:rsidRPr="0060420B" w:rsidRDefault="0069579A" w:rsidP="0005442E">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60420B">
        <w:rPr>
          <w:rFonts w:ascii="Times New Roman" w:hAnsi="Times New Roman"/>
          <w:sz w:val="24"/>
          <w:szCs w:val="24"/>
          <w:lang w:val="ru-RU"/>
        </w:rPr>
        <w:t xml:space="preserve">2. </w:t>
      </w:r>
      <w:r w:rsidR="009B6FAC">
        <w:rPr>
          <w:rFonts w:ascii="Times New Roman" w:hAnsi="Times New Roman"/>
          <w:sz w:val="24"/>
          <w:szCs w:val="24"/>
          <w:lang w:val="ru-RU"/>
        </w:rPr>
        <w:t>Лекарственная болезнь</w:t>
      </w:r>
      <w:r w:rsidR="0060420B">
        <w:rPr>
          <w:rFonts w:ascii="Times New Roman" w:hAnsi="Times New Roman"/>
          <w:sz w:val="24"/>
          <w:szCs w:val="24"/>
          <w:lang w:val="ru-RU"/>
        </w:rPr>
        <w:t>.</w:t>
      </w:r>
    </w:p>
    <w:p w:rsidR="009651D5" w:rsidRPr="0060420B" w:rsidRDefault="0069579A" w:rsidP="0005442E">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60420B">
        <w:rPr>
          <w:rFonts w:ascii="Times New Roman" w:hAnsi="Times New Roman"/>
          <w:sz w:val="24"/>
          <w:szCs w:val="24"/>
          <w:lang w:val="ru-RU"/>
        </w:rPr>
        <w:t xml:space="preserve">3. </w:t>
      </w:r>
      <w:r w:rsidR="0085152D">
        <w:rPr>
          <w:rFonts w:ascii="Times New Roman" w:hAnsi="Times New Roman"/>
          <w:sz w:val="24"/>
          <w:szCs w:val="24"/>
          <w:lang w:val="ru-RU"/>
        </w:rPr>
        <w:t>Бронхиальная астма</w:t>
      </w:r>
      <w:r w:rsidR="009651D5">
        <w:rPr>
          <w:rFonts w:ascii="Times New Roman" w:hAnsi="Times New Roman"/>
          <w:sz w:val="24"/>
          <w:szCs w:val="24"/>
          <w:lang w:val="ru-RU"/>
        </w:rPr>
        <w:t>.</w:t>
      </w:r>
    </w:p>
    <w:p w:rsidR="0005442E" w:rsidRDefault="0069579A" w:rsidP="0005442E">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sidR="00B90793">
        <w:rPr>
          <w:rFonts w:ascii="Times New Roman" w:hAnsi="Times New Roman" w:cs="Times New Roman"/>
          <w:b/>
          <w:sz w:val="24"/>
          <w:szCs w:val="24"/>
        </w:rPr>
        <w:t xml:space="preserve">        </w:t>
      </w:r>
      <w:r w:rsidRPr="0069579A">
        <w:rPr>
          <w:rFonts w:ascii="Times New Roman" w:hAnsi="Times New Roman" w:cs="Times New Roman"/>
          <w:b/>
          <w:sz w:val="24"/>
          <w:szCs w:val="24"/>
        </w:rPr>
        <w:t xml:space="preserve">Уровни усвоения:  </w:t>
      </w:r>
      <w:r w:rsidRPr="0069579A">
        <w:rPr>
          <w:rFonts w:ascii="Times New Roman" w:hAnsi="Times New Roman" w:cs="Times New Roman"/>
          <w:sz w:val="24"/>
          <w:szCs w:val="24"/>
        </w:rPr>
        <w:t>2,3</w:t>
      </w:r>
    </w:p>
    <w:p w:rsidR="0069579A" w:rsidRPr="0005442E" w:rsidRDefault="0005442E" w:rsidP="0005442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69579A" w:rsidRPr="00FC1F0B">
        <w:rPr>
          <w:rFonts w:ascii="Times New Roman" w:hAnsi="Times New Roman"/>
          <w:sz w:val="24"/>
          <w:szCs w:val="24"/>
        </w:rPr>
        <w:t>2.</w:t>
      </w:r>
      <w:r w:rsidR="0069579A" w:rsidRPr="00B90793">
        <w:rPr>
          <w:rFonts w:ascii="Times New Roman" w:hAnsi="Times New Roman"/>
          <w:sz w:val="24"/>
          <w:szCs w:val="24"/>
        </w:rPr>
        <w:t> </w:t>
      </w:r>
      <w:r w:rsidR="0069579A" w:rsidRPr="00FC1F0B">
        <w:rPr>
          <w:rFonts w:ascii="Times New Roman" w:hAnsi="Times New Roman"/>
          <w:sz w:val="24"/>
          <w:szCs w:val="24"/>
        </w:rPr>
        <w:t>–</w:t>
      </w:r>
      <w:r w:rsidR="0069579A" w:rsidRPr="00B90793">
        <w:rPr>
          <w:rFonts w:ascii="Times New Roman" w:hAnsi="Times New Roman"/>
          <w:sz w:val="24"/>
          <w:szCs w:val="24"/>
        </w:rPr>
        <w:t> </w:t>
      </w:r>
      <w:r w:rsidR="0069579A"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69579A" w:rsidRDefault="0069579A" w:rsidP="0005442E">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9651D5" w:rsidRPr="00FC1F0B" w:rsidRDefault="009651D5" w:rsidP="0005442E">
      <w:pPr>
        <w:pStyle w:val="a5"/>
        <w:rPr>
          <w:rFonts w:ascii="Times New Roman" w:hAnsi="Times New Roman"/>
          <w:sz w:val="24"/>
          <w:szCs w:val="24"/>
          <w:lang w:val="ru-RU"/>
        </w:rPr>
      </w:pPr>
    </w:p>
    <w:p w:rsidR="00D834F8" w:rsidRDefault="00D834F8" w:rsidP="00D834F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Style w:val="12"/>
        <w:tblW w:w="0" w:type="auto"/>
        <w:tblLayout w:type="fixed"/>
        <w:tblLook w:val="04A0" w:firstRow="1" w:lastRow="0" w:firstColumn="1" w:lastColumn="0" w:noHBand="0" w:noVBand="1"/>
      </w:tblPr>
      <w:tblGrid>
        <w:gridCol w:w="441"/>
        <w:gridCol w:w="2219"/>
        <w:gridCol w:w="1843"/>
        <w:gridCol w:w="6520"/>
        <w:gridCol w:w="4820"/>
      </w:tblGrid>
      <w:tr w:rsidR="00717448" w:rsidRPr="00E32901" w:rsidTr="00B43ACD">
        <w:tc>
          <w:tcPr>
            <w:tcW w:w="441" w:type="dxa"/>
            <w:tcBorders>
              <w:top w:val="single" w:sz="4" w:space="0" w:color="000000"/>
              <w:left w:val="single" w:sz="4" w:space="0" w:color="000000"/>
              <w:bottom w:val="single" w:sz="4" w:space="0" w:color="000000"/>
              <w:right w:val="single" w:sz="4" w:space="0" w:color="000000"/>
            </w:tcBorders>
          </w:tcPr>
          <w:p w:rsidR="00717448" w:rsidRPr="00E32901" w:rsidRDefault="00717448" w:rsidP="00B43ACD">
            <w:pPr>
              <w:widowControl w:val="0"/>
              <w:rPr>
                <w:rFonts w:ascii="Times New Roman" w:eastAsia="Calibri" w:hAnsi="Times New Roman" w:cs="Times New Roman"/>
                <w:b/>
                <w:lang w:val="ky-KG"/>
              </w:rPr>
            </w:pPr>
            <w:r w:rsidRPr="00E32901">
              <w:rPr>
                <w:rFonts w:ascii="Times New Roman" w:eastAsia="Calibri" w:hAnsi="Times New Roman" w:cs="Times New Roman"/>
                <w:b/>
                <w:lang w:val="ky-KG"/>
              </w:rPr>
              <w:t>№</w:t>
            </w:r>
          </w:p>
        </w:tc>
        <w:tc>
          <w:tcPr>
            <w:tcW w:w="2219" w:type="dxa"/>
            <w:tcBorders>
              <w:top w:val="single" w:sz="4" w:space="0" w:color="000000"/>
              <w:left w:val="single" w:sz="4" w:space="0" w:color="000000"/>
              <w:bottom w:val="single" w:sz="4" w:space="0" w:color="000000"/>
              <w:right w:val="single" w:sz="4" w:space="0" w:color="000000"/>
            </w:tcBorders>
          </w:tcPr>
          <w:p w:rsidR="00717448" w:rsidRPr="00E32901" w:rsidRDefault="00717448" w:rsidP="00B43ACD">
            <w:pPr>
              <w:widowControl w:val="0"/>
              <w:jc w:val="center"/>
              <w:rPr>
                <w:rFonts w:ascii="Times New Roman" w:eastAsia="Calibri" w:hAnsi="Times New Roman" w:cs="Times New Roman"/>
                <w:b/>
              </w:rPr>
            </w:pPr>
            <w:r w:rsidRPr="00E32901">
              <w:rPr>
                <w:rFonts w:ascii="Times New Roman" w:eastAsia="Calibri" w:hAnsi="Times New Roman" w:cs="Times New Roman"/>
                <w:b/>
              </w:rPr>
              <w:t>Код и формулировка компетенций</w:t>
            </w:r>
          </w:p>
        </w:tc>
        <w:tc>
          <w:tcPr>
            <w:tcW w:w="1843" w:type="dxa"/>
            <w:tcBorders>
              <w:top w:val="single" w:sz="4" w:space="0" w:color="000000"/>
              <w:left w:val="single" w:sz="4" w:space="0" w:color="000000"/>
              <w:bottom w:val="single" w:sz="4" w:space="0" w:color="000000"/>
              <w:right w:val="single" w:sz="4" w:space="0" w:color="000000"/>
            </w:tcBorders>
          </w:tcPr>
          <w:p w:rsidR="00717448" w:rsidRPr="00E32901" w:rsidRDefault="00717448" w:rsidP="00B43ACD">
            <w:pPr>
              <w:widowControl w:val="0"/>
              <w:rPr>
                <w:rFonts w:ascii="Times New Roman" w:eastAsia="Calibri" w:hAnsi="Times New Roman" w:cs="Times New Roman"/>
                <w:b/>
              </w:rPr>
            </w:pPr>
            <w:r w:rsidRPr="00E32901">
              <w:rPr>
                <w:rFonts w:ascii="Times New Roman" w:eastAsia="Calibri" w:hAnsi="Times New Roman" w:cs="Times New Roman"/>
                <w:b/>
              </w:rPr>
              <w:t>Результаты обучени</w:t>
            </w:r>
            <w:r>
              <w:rPr>
                <w:rFonts w:ascii="Times New Roman" w:eastAsia="Calibri" w:hAnsi="Times New Roman" w:cs="Times New Roman"/>
                <w:b/>
              </w:rPr>
              <w:t>я</w:t>
            </w:r>
            <w:r w:rsidRPr="00E32901">
              <w:rPr>
                <w:rFonts w:ascii="Times New Roman" w:eastAsia="Calibri" w:hAnsi="Times New Roman" w:cs="Times New Roman"/>
                <w:b/>
              </w:rPr>
              <w:t xml:space="preserve"> (ООП)</w:t>
            </w:r>
          </w:p>
        </w:tc>
        <w:tc>
          <w:tcPr>
            <w:tcW w:w="6520" w:type="dxa"/>
            <w:tcBorders>
              <w:top w:val="single" w:sz="4" w:space="0" w:color="000000"/>
              <w:left w:val="single" w:sz="4" w:space="0" w:color="000000"/>
              <w:bottom w:val="single" w:sz="4" w:space="0" w:color="000000"/>
              <w:right w:val="single" w:sz="4" w:space="0" w:color="000000"/>
            </w:tcBorders>
          </w:tcPr>
          <w:p w:rsidR="00717448" w:rsidRPr="00E32901" w:rsidRDefault="00717448" w:rsidP="00B43ACD">
            <w:pPr>
              <w:widowControl w:val="0"/>
              <w:rPr>
                <w:rFonts w:ascii="Times New Roman" w:eastAsia="Calibri" w:hAnsi="Times New Roman" w:cs="Times New Roman"/>
                <w:b/>
              </w:rPr>
            </w:pPr>
            <w:r w:rsidRPr="00E32901">
              <w:rPr>
                <w:rFonts w:ascii="Times New Roman" w:eastAsia="Calibri" w:hAnsi="Times New Roman" w:cs="Times New Roman"/>
                <w:b/>
              </w:rPr>
              <w:t>Результат обучения (дисциплины)</w:t>
            </w:r>
          </w:p>
        </w:tc>
        <w:tc>
          <w:tcPr>
            <w:tcW w:w="4820" w:type="dxa"/>
            <w:tcBorders>
              <w:top w:val="single" w:sz="4" w:space="0" w:color="000000"/>
              <w:left w:val="single" w:sz="4" w:space="0" w:color="000000"/>
              <w:bottom w:val="single" w:sz="4" w:space="0" w:color="000000"/>
              <w:right w:val="single" w:sz="4" w:space="0" w:color="000000"/>
            </w:tcBorders>
          </w:tcPr>
          <w:p w:rsidR="00717448" w:rsidRPr="00E32901" w:rsidRDefault="00717448" w:rsidP="00B43ACD">
            <w:pPr>
              <w:widowControl w:val="0"/>
              <w:ind w:right="149"/>
              <w:rPr>
                <w:rFonts w:ascii="Times New Roman" w:eastAsia="Calibri" w:hAnsi="Times New Roman" w:cs="Times New Roman"/>
                <w:b/>
              </w:rPr>
            </w:pPr>
            <w:r w:rsidRPr="00E32901">
              <w:rPr>
                <w:rFonts w:ascii="Times New Roman" w:eastAsia="Calibri" w:hAnsi="Times New Roman" w:cs="Times New Roman"/>
                <w:b/>
              </w:rPr>
              <w:t>Результаты обучения  (темы)</w:t>
            </w:r>
          </w:p>
        </w:tc>
      </w:tr>
      <w:tr w:rsidR="00717448" w:rsidRPr="00E32901" w:rsidTr="00B43ACD">
        <w:tc>
          <w:tcPr>
            <w:tcW w:w="441" w:type="dxa"/>
          </w:tcPr>
          <w:p w:rsidR="00717448" w:rsidRPr="00E32901" w:rsidRDefault="00717448" w:rsidP="00B43ACD">
            <w:pPr>
              <w:rPr>
                <w:rFonts w:ascii="Calibri" w:eastAsia="Calibri" w:hAnsi="Calibri" w:cs="Times New Roman"/>
              </w:rPr>
            </w:pPr>
            <w:r w:rsidRPr="00E32901">
              <w:rPr>
                <w:rFonts w:ascii="Calibri" w:eastAsia="Calibri" w:hAnsi="Calibri" w:cs="Times New Roman"/>
              </w:rPr>
              <w:t>1.</w:t>
            </w:r>
          </w:p>
        </w:tc>
        <w:tc>
          <w:tcPr>
            <w:tcW w:w="2219" w:type="dxa"/>
          </w:tcPr>
          <w:p w:rsidR="00717448" w:rsidRPr="00E32901" w:rsidRDefault="00717448" w:rsidP="00B43ACD">
            <w:pPr>
              <w:rPr>
                <w:rFonts w:ascii="Times New Roman" w:eastAsia="Calibri" w:hAnsi="Times New Roman" w:cs="Times New Roman"/>
                <w:sz w:val="24"/>
                <w:szCs w:val="24"/>
              </w:rPr>
            </w:pPr>
            <w:r w:rsidRPr="00E32901">
              <w:rPr>
                <w:rFonts w:ascii="Times New Roman" w:eastAsia="Calibri" w:hAnsi="Times New Roman" w:cs="Times New Roman"/>
                <w:sz w:val="24"/>
                <w:szCs w:val="24"/>
              </w:rPr>
              <w:t>ПК14 - способен анализировать и интерпретировать результаты современных диагностических технологий у детей и подростков для успешной лечебно-профилактической деятельности</w:t>
            </w:r>
          </w:p>
        </w:tc>
        <w:tc>
          <w:tcPr>
            <w:tcW w:w="1843" w:type="dxa"/>
          </w:tcPr>
          <w:p w:rsidR="00717448" w:rsidRPr="00E32901" w:rsidRDefault="00717448" w:rsidP="00B43ACD">
            <w:pPr>
              <w:rPr>
                <w:rFonts w:ascii="Times New Roman" w:eastAsia="Calibri" w:hAnsi="Times New Roman" w:cs="Times New Roman"/>
                <w:sz w:val="24"/>
                <w:szCs w:val="24"/>
              </w:rPr>
            </w:pPr>
            <w:r w:rsidRPr="00E32901">
              <w:rPr>
                <w:rFonts w:ascii="Times New Roman" w:eastAsia="Calibri" w:hAnsi="Times New Roman" w:cs="Times New Roman"/>
                <w:sz w:val="24"/>
                <w:szCs w:val="24"/>
              </w:rPr>
              <w:t xml:space="preserve">РО </w:t>
            </w:r>
            <w:r w:rsidRPr="00E32901">
              <w:rPr>
                <w:rFonts w:ascii="Times New Roman" w:eastAsia="Calibri" w:hAnsi="Times New Roman" w:cs="Times New Roman"/>
                <w:sz w:val="24"/>
                <w:szCs w:val="24"/>
                <w:lang w:val="ky-KG"/>
              </w:rPr>
              <w:t xml:space="preserve">5 – </w:t>
            </w:r>
            <w:r w:rsidRPr="00E32901">
              <w:rPr>
                <w:rFonts w:ascii="Times New Roman" w:eastAsia="Calibri" w:hAnsi="Times New Roman" w:cs="Times New Roman"/>
                <w:sz w:val="24"/>
                <w:szCs w:val="24"/>
              </w:rPr>
              <w:t>Владеет алгоритмом постановки предварительного, клинического и заключительного диагнозов и методами проведения судебно-медицинской экспертизы.</w:t>
            </w:r>
          </w:p>
        </w:tc>
        <w:tc>
          <w:tcPr>
            <w:tcW w:w="6520" w:type="dxa"/>
          </w:tcPr>
          <w:p w:rsidR="00717448" w:rsidRPr="00E32901" w:rsidRDefault="00717448" w:rsidP="00B43ACD">
            <w:pPr>
              <w:rPr>
                <w:rFonts w:ascii="Times New Roman" w:eastAsia="Times New Roman" w:hAnsi="Times New Roman" w:cs="Times New Roman"/>
                <w:b/>
                <w:bCs/>
                <w:iCs/>
                <w:color w:val="000000"/>
                <w:sz w:val="24"/>
                <w:szCs w:val="24"/>
                <w:lang w:eastAsia="ru-RU"/>
              </w:rPr>
            </w:pPr>
            <w:r w:rsidRPr="00E32901">
              <w:rPr>
                <w:rFonts w:ascii="Times New Roman" w:eastAsia="Times New Roman" w:hAnsi="Times New Roman" w:cs="Times New Roman"/>
                <w:b/>
                <w:bCs/>
                <w:iCs/>
                <w:color w:val="000000"/>
                <w:sz w:val="24"/>
                <w:szCs w:val="24"/>
                <w:lang w:eastAsia="ru-RU"/>
              </w:rPr>
              <w:t>РОд-1:</w:t>
            </w:r>
          </w:p>
          <w:p w:rsidR="00717448" w:rsidRPr="00E32901" w:rsidRDefault="00717448" w:rsidP="00B43ACD">
            <w:pPr>
              <w:rPr>
                <w:rFonts w:ascii="Times New Roman" w:eastAsia="Times New Roman" w:hAnsi="Times New Roman" w:cs="Times New Roman"/>
                <w:color w:val="000000"/>
                <w:sz w:val="24"/>
                <w:szCs w:val="24"/>
                <w:lang w:eastAsia="ru-RU"/>
              </w:rPr>
            </w:pPr>
            <w:r w:rsidRPr="00E32901">
              <w:rPr>
                <w:rFonts w:ascii="Times New Roman" w:eastAsia="Times New Roman" w:hAnsi="Times New Roman" w:cs="Times New Roman"/>
                <w:b/>
                <w:bCs/>
                <w:iCs/>
                <w:color w:val="000000"/>
                <w:sz w:val="24"/>
                <w:szCs w:val="24"/>
                <w:lang w:eastAsia="ru-RU"/>
              </w:rPr>
              <w:t>Знает и понимает</w:t>
            </w:r>
            <w:r w:rsidRPr="00E32901">
              <w:rPr>
                <w:rFonts w:ascii="Times New Roman" w:eastAsia="Times New Roman" w:hAnsi="Times New Roman" w:cs="Times New Roman"/>
                <w:color w:val="000000"/>
                <w:sz w:val="24"/>
                <w:szCs w:val="24"/>
                <w:lang w:eastAsia="ru-RU"/>
              </w:rPr>
              <w:t xml:space="preserve">: </w:t>
            </w:r>
          </w:p>
          <w:p w:rsidR="00717448" w:rsidRPr="00E32901" w:rsidRDefault="00717448" w:rsidP="00B43ACD">
            <w:pPr>
              <w:rPr>
                <w:rFonts w:ascii="Times New Roman" w:eastAsia="Times New Roman" w:hAnsi="Times New Roman" w:cs="Times New Roman"/>
                <w:color w:val="000000"/>
                <w:sz w:val="24"/>
                <w:szCs w:val="24"/>
                <w:lang w:eastAsia="ru-RU"/>
              </w:rPr>
            </w:pPr>
            <w:r w:rsidRPr="00E32901">
              <w:rPr>
                <w:rFonts w:ascii="Times New Roman" w:eastAsia="Times New Roman" w:hAnsi="Times New Roman" w:cs="Times New Roman"/>
                <w:color w:val="000000"/>
                <w:sz w:val="24"/>
                <w:szCs w:val="24"/>
                <w:lang w:eastAsia="ru-RU"/>
              </w:rPr>
              <w:t>- Этиологию, патогенез, классификацию, основные симптомы и синдромы заболеваний, рассматр</w:t>
            </w:r>
            <w:r>
              <w:rPr>
                <w:rFonts w:ascii="Times New Roman" w:eastAsia="Times New Roman" w:hAnsi="Times New Roman" w:cs="Times New Roman"/>
                <w:color w:val="000000"/>
                <w:sz w:val="24"/>
                <w:szCs w:val="24"/>
                <w:lang w:eastAsia="ru-RU"/>
              </w:rPr>
              <w:t>иваемых в данном курсе.</w:t>
            </w:r>
          </w:p>
          <w:p w:rsidR="00717448" w:rsidRPr="00E32901" w:rsidRDefault="00717448" w:rsidP="00B43ACD">
            <w:pPr>
              <w:rPr>
                <w:rFonts w:ascii="Times New Roman" w:eastAsia="Times New Roman" w:hAnsi="Times New Roman" w:cs="Times New Roman"/>
                <w:bCs/>
                <w:iCs/>
                <w:color w:val="000000"/>
                <w:sz w:val="24"/>
                <w:szCs w:val="24"/>
                <w:lang w:eastAsia="ru-RU"/>
              </w:rPr>
            </w:pPr>
            <w:r w:rsidRPr="00E32901">
              <w:rPr>
                <w:rFonts w:ascii="Times New Roman" w:eastAsia="Times New Roman" w:hAnsi="Times New Roman" w:cs="Times New Roman"/>
                <w:bCs/>
                <w:iCs/>
                <w:color w:val="000000"/>
                <w:sz w:val="24"/>
                <w:szCs w:val="24"/>
                <w:lang w:eastAsia="ru-RU"/>
              </w:rPr>
              <w:t xml:space="preserve">- Методы современной диагностики и дифференциальный диагноз изучаемых заболеваний с учетом их течения и </w:t>
            </w:r>
            <w:r>
              <w:rPr>
                <w:rFonts w:ascii="Times New Roman" w:eastAsia="Times New Roman" w:hAnsi="Times New Roman" w:cs="Times New Roman"/>
                <w:bCs/>
                <w:iCs/>
                <w:color w:val="000000"/>
                <w:sz w:val="24"/>
                <w:szCs w:val="24"/>
                <w:lang w:eastAsia="ru-RU"/>
              </w:rPr>
              <w:t>осложнения.</w:t>
            </w:r>
          </w:p>
          <w:p w:rsidR="00717448" w:rsidRPr="00E32901" w:rsidRDefault="00717448" w:rsidP="00B43ACD">
            <w:pPr>
              <w:rPr>
                <w:rFonts w:ascii="Times New Roman" w:eastAsia="Times New Roman" w:hAnsi="Times New Roman" w:cs="Times New Roman"/>
                <w:color w:val="000000"/>
                <w:sz w:val="24"/>
                <w:szCs w:val="24"/>
                <w:lang w:eastAsia="ru-RU"/>
              </w:rPr>
            </w:pPr>
            <w:r w:rsidRPr="00E32901">
              <w:rPr>
                <w:rFonts w:ascii="Times New Roman" w:eastAsia="Times New Roman" w:hAnsi="Times New Roman" w:cs="Times New Roman"/>
                <w:b/>
                <w:bCs/>
                <w:iCs/>
                <w:color w:val="000000"/>
                <w:sz w:val="24"/>
                <w:szCs w:val="24"/>
                <w:lang w:eastAsia="ru-RU"/>
              </w:rPr>
              <w:t>Умеет</w:t>
            </w:r>
            <w:r w:rsidRPr="00E32901">
              <w:rPr>
                <w:rFonts w:ascii="Times New Roman" w:eastAsia="Times New Roman" w:hAnsi="Times New Roman" w:cs="Times New Roman"/>
                <w:bCs/>
                <w:iCs/>
                <w:color w:val="000000"/>
                <w:sz w:val="24"/>
                <w:szCs w:val="24"/>
                <w:lang w:eastAsia="ru-RU"/>
              </w:rPr>
              <w:t xml:space="preserve"> н</w:t>
            </w:r>
            <w:r w:rsidRPr="00E32901">
              <w:rPr>
                <w:rFonts w:ascii="Times New Roman" w:eastAsia="Times New Roman" w:hAnsi="Times New Roman" w:cs="Times New Roman"/>
                <w:color w:val="000000"/>
                <w:sz w:val="24"/>
                <w:szCs w:val="24"/>
                <w:lang w:eastAsia="ru-RU"/>
              </w:rPr>
              <w:t>а основании жалоб, анамнеза, физикального обследования:</w:t>
            </w:r>
          </w:p>
          <w:p w:rsidR="00717448" w:rsidRPr="00E32901" w:rsidRDefault="00717448" w:rsidP="00B43ACD">
            <w:pPr>
              <w:rPr>
                <w:rFonts w:ascii="Times New Roman" w:eastAsia="Times New Roman" w:hAnsi="Times New Roman" w:cs="Times New Roman"/>
                <w:color w:val="000000"/>
                <w:sz w:val="24"/>
                <w:szCs w:val="24"/>
                <w:lang w:eastAsia="ru-RU"/>
              </w:rPr>
            </w:pPr>
            <w:r w:rsidRPr="00E32901">
              <w:rPr>
                <w:rFonts w:ascii="Times New Roman" w:eastAsia="Times New Roman" w:hAnsi="Times New Roman" w:cs="Times New Roman"/>
                <w:color w:val="000000"/>
                <w:sz w:val="24"/>
                <w:szCs w:val="24"/>
                <w:lang w:eastAsia="ru-RU"/>
              </w:rPr>
              <w:t>- выявить у больного, изучаем</w:t>
            </w:r>
            <w:r>
              <w:rPr>
                <w:rFonts w:ascii="Times New Roman" w:eastAsia="Times New Roman" w:hAnsi="Times New Roman" w:cs="Times New Roman"/>
                <w:color w:val="000000"/>
                <w:sz w:val="24"/>
                <w:szCs w:val="24"/>
                <w:lang w:eastAsia="ru-RU"/>
              </w:rPr>
              <w:t>ые по теме, заболевания;</w:t>
            </w:r>
          </w:p>
          <w:p w:rsidR="00717448" w:rsidRPr="00E32901" w:rsidRDefault="00717448" w:rsidP="00B43ACD">
            <w:pPr>
              <w:rPr>
                <w:rFonts w:ascii="Times New Roman" w:eastAsia="Times New Roman" w:hAnsi="Times New Roman" w:cs="Times New Roman"/>
                <w:color w:val="000000"/>
                <w:sz w:val="24"/>
                <w:szCs w:val="24"/>
                <w:lang w:eastAsia="ru-RU"/>
              </w:rPr>
            </w:pPr>
            <w:r w:rsidRPr="00E32901">
              <w:rPr>
                <w:rFonts w:ascii="Times New Roman" w:eastAsia="Times New Roman" w:hAnsi="Times New Roman" w:cs="Times New Roman"/>
                <w:color w:val="000000"/>
                <w:sz w:val="24"/>
                <w:szCs w:val="24"/>
                <w:lang w:eastAsia="ru-RU"/>
              </w:rPr>
              <w:t>- составить план лабораторного и инструментального обследования для подтверждения предполагаемого диагноза и интерпретироват</w:t>
            </w:r>
            <w:r>
              <w:rPr>
                <w:rFonts w:ascii="Times New Roman" w:eastAsia="Times New Roman" w:hAnsi="Times New Roman" w:cs="Times New Roman"/>
                <w:color w:val="000000"/>
                <w:sz w:val="24"/>
                <w:szCs w:val="24"/>
                <w:lang w:eastAsia="ru-RU"/>
              </w:rPr>
              <w:t>ь полученные результаты;</w:t>
            </w:r>
          </w:p>
          <w:p w:rsidR="00717448" w:rsidRPr="00E32901" w:rsidRDefault="00717448" w:rsidP="00B43ACD">
            <w:pPr>
              <w:rPr>
                <w:rFonts w:ascii="Times New Roman" w:eastAsia="Times New Roman" w:hAnsi="Times New Roman" w:cs="Times New Roman"/>
                <w:bCs/>
                <w:iCs/>
                <w:color w:val="000000"/>
                <w:sz w:val="24"/>
                <w:szCs w:val="24"/>
                <w:lang w:eastAsia="ru-RU"/>
              </w:rPr>
            </w:pPr>
            <w:r w:rsidRPr="00E32901">
              <w:rPr>
                <w:rFonts w:ascii="Times New Roman" w:eastAsia="Times New Roman" w:hAnsi="Times New Roman" w:cs="Times New Roman"/>
                <w:color w:val="000000"/>
                <w:sz w:val="24"/>
                <w:szCs w:val="24"/>
                <w:lang w:eastAsia="ru-RU"/>
              </w:rPr>
              <w:t>-</w:t>
            </w:r>
            <w:r w:rsidRPr="00E32901">
              <w:rPr>
                <w:rFonts w:ascii="Times New Roman" w:eastAsia="Times New Roman" w:hAnsi="Times New Roman" w:cs="Times New Roman"/>
                <w:bCs/>
                <w:iCs/>
                <w:color w:val="000000"/>
                <w:sz w:val="24"/>
                <w:szCs w:val="24"/>
                <w:lang w:eastAsia="ru-RU"/>
              </w:rPr>
              <w:t xml:space="preserve"> произвести детализацию диагноза у конкретного больного, а именно, этиологию, механизм разви</w:t>
            </w:r>
            <w:r>
              <w:rPr>
                <w:rFonts w:ascii="Times New Roman" w:eastAsia="Times New Roman" w:hAnsi="Times New Roman" w:cs="Times New Roman"/>
                <w:bCs/>
                <w:iCs/>
                <w:color w:val="000000"/>
                <w:sz w:val="24"/>
                <w:szCs w:val="24"/>
                <w:lang w:eastAsia="ru-RU"/>
              </w:rPr>
              <w:t xml:space="preserve">тия болезни, осложнений; </w:t>
            </w:r>
          </w:p>
          <w:p w:rsidR="00717448" w:rsidRPr="00E32901" w:rsidRDefault="00717448" w:rsidP="00B43ACD">
            <w:pPr>
              <w:rPr>
                <w:rFonts w:ascii="Times New Roman" w:eastAsia="Times New Roman" w:hAnsi="Times New Roman" w:cs="Times New Roman"/>
                <w:sz w:val="24"/>
                <w:szCs w:val="24"/>
                <w:lang w:eastAsia="ru-RU"/>
              </w:rPr>
            </w:pPr>
          </w:p>
        </w:tc>
        <w:tc>
          <w:tcPr>
            <w:tcW w:w="4820" w:type="dxa"/>
            <w:vMerge w:val="restart"/>
            <w:tcBorders>
              <w:top w:val="single" w:sz="4" w:space="0" w:color="000000"/>
              <w:left w:val="single" w:sz="4" w:space="0" w:color="000000"/>
              <w:right w:val="single" w:sz="4" w:space="0" w:color="000000"/>
            </w:tcBorders>
          </w:tcPr>
          <w:p w:rsidR="00717448" w:rsidRPr="00E32901" w:rsidRDefault="00717448" w:rsidP="00B43ACD">
            <w:pPr>
              <w:rPr>
                <w:rFonts w:ascii="Times New Roman" w:eastAsia="Calibri" w:hAnsi="Times New Roman" w:cs="Times New Roman"/>
                <w:iCs/>
                <w:sz w:val="24"/>
                <w:szCs w:val="24"/>
                <w:lang w:bidi="en-US"/>
              </w:rPr>
            </w:pPr>
            <w:r w:rsidRPr="00E32901">
              <w:rPr>
                <w:rFonts w:ascii="Times New Roman" w:eastAsia="Calibri" w:hAnsi="Times New Roman" w:cs="Times New Roman"/>
                <w:b/>
                <w:iCs/>
                <w:sz w:val="24"/>
                <w:szCs w:val="24"/>
                <w:lang w:bidi="en-US"/>
              </w:rPr>
              <w:t>РОт</w:t>
            </w:r>
            <w:r w:rsidRPr="00E32901">
              <w:rPr>
                <w:rFonts w:ascii="Times New Roman" w:eastAsia="Calibri" w:hAnsi="Times New Roman" w:cs="Times New Roman"/>
                <w:iCs/>
                <w:sz w:val="24"/>
                <w:szCs w:val="24"/>
                <w:lang w:bidi="en-US"/>
              </w:rPr>
              <w:t xml:space="preserve">: Знает и понимает: Этиологию, патогенез, классификацию, клиническую картину пневмоний. </w:t>
            </w:r>
          </w:p>
          <w:p w:rsidR="00717448" w:rsidRPr="00E32901" w:rsidRDefault="00717448" w:rsidP="00B43ACD">
            <w:pPr>
              <w:rPr>
                <w:rFonts w:ascii="Times New Roman" w:eastAsia="Calibri" w:hAnsi="Times New Roman" w:cs="Times New Roman"/>
                <w:iCs/>
                <w:sz w:val="24"/>
                <w:szCs w:val="24"/>
                <w:lang w:bidi="en-US"/>
              </w:rPr>
            </w:pPr>
            <w:r w:rsidRPr="00E32901">
              <w:rPr>
                <w:rFonts w:ascii="Times New Roman" w:eastAsia="Calibri" w:hAnsi="Times New Roman" w:cs="Times New Roman"/>
                <w:iCs/>
                <w:sz w:val="24"/>
                <w:szCs w:val="24"/>
                <w:lang w:bidi="en-US"/>
              </w:rPr>
              <w:t>- Методы современной диагностики и дифференциальный диагноз пнев</w:t>
            </w:r>
            <w:r>
              <w:rPr>
                <w:rFonts w:ascii="Times New Roman" w:eastAsia="Calibri" w:hAnsi="Times New Roman" w:cs="Times New Roman"/>
                <w:iCs/>
                <w:sz w:val="24"/>
                <w:szCs w:val="24"/>
                <w:lang w:bidi="en-US"/>
              </w:rPr>
              <w:t>м</w:t>
            </w:r>
            <w:r w:rsidRPr="00E32901">
              <w:rPr>
                <w:rFonts w:ascii="Times New Roman" w:eastAsia="Calibri" w:hAnsi="Times New Roman" w:cs="Times New Roman"/>
                <w:iCs/>
                <w:sz w:val="24"/>
                <w:szCs w:val="24"/>
                <w:lang w:bidi="en-US"/>
              </w:rPr>
              <w:t>оний с учетом их течения и осложнения.</w:t>
            </w:r>
          </w:p>
          <w:p w:rsidR="00717448" w:rsidRPr="00E32901" w:rsidRDefault="00717448" w:rsidP="00B43ACD">
            <w:pPr>
              <w:rPr>
                <w:rFonts w:ascii="Times New Roman" w:eastAsia="Calibri" w:hAnsi="Times New Roman" w:cs="Times New Roman"/>
                <w:iCs/>
                <w:sz w:val="24"/>
                <w:szCs w:val="24"/>
                <w:lang w:bidi="en-US"/>
              </w:rPr>
            </w:pPr>
            <w:r w:rsidRPr="00E32901">
              <w:rPr>
                <w:rFonts w:ascii="Times New Roman" w:eastAsia="Calibri" w:hAnsi="Times New Roman" w:cs="Times New Roman"/>
                <w:iCs/>
                <w:sz w:val="24"/>
                <w:szCs w:val="24"/>
                <w:lang w:bidi="en-US"/>
              </w:rPr>
              <w:t>Умеет на основании жалоб, анамнеза, физикального обследования:</w:t>
            </w:r>
          </w:p>
          <w:p w:rsidR="00717448" w:rsidRPr="00E32901" w:rsidRDefault="00717448" w:rsidP="00B43ACD">
            <w:pPr>
              <w:rPr>
                <w:rFonts w:ascii="Times New Roman" w:eastAsia="Calibri" w:hAnsi="Times New Roman" w:cs="Times New Roman"/>
                <w:iCs/>
                <w:sz w:val="24"/>
                <w:szCs w:val="24"/>
                <w:lang w:bidi="en-US"/>
              </w:rPr>
            </w:pPr>
            <w:r w:rsidRPr="00E32901">
              <w:rPr>
                <w:rFonts w:ascii="Times New Roman" w:eastAsia="Calibri" w:hAnsi="Times New Roman" w:cs="Times New Roman"/>
                <w:iCs/>
                <w:sz w:val="24"/>
                <w:szCs w:val="24"/>
                <w:lang w:bidi="en-US"/>
              </w:rPr>
              <w:t>- выявить у больного, симптомы пневмоний;</w:t>
            </w:r>
          </w:p>
          <w:p w:rsidR="00717448" w:rsidRPr="00E32901" w:rsidRDefault="00717448" w:rsidP="00B43ACD">
            <w:pPr>
              <w:rPr>
                <w:rFonts w:ascii="Times New Roman" w:eastAsia="Calibri" w:hAnsi="Times New Roman" w:cs="Times New Roman"/>
                <w:iCs/>
                <w:sz w:val="24"/>
                <w:szCs w:val="24"/>
                <w:lang w:bidi="en-US"/>
              </w:rPr>
            </w:pPr>
            <w:r w:rsidRPr="00E32901">
              <w:rPr>
                <w:rFonts w:ascii="Times New Roman" w:eastAsia="Calibri" w:hAnsi="Times New Roman" w:cs="Times New Roman"/>
                <w:iCs/>
                <w:sz w:val="24"/>
                <w:szCs w:val="24"/>
                <w:lang w:bidi="en-US"/>
              </w:rPr>
              <w:t>- составить план лабораторного и инструментального обследования для подтверждения предполагаемого диагноза пневмоний и интерпретировать полученные результаты;</w:t>
            </w:r>
          </w:p>
          <w:p w:rsidR="00717448" w:rsidRPr="00E32901" w:rsidRDefault="00717448" w:rsidP="00B43ACD">
            <w:pPr>
              <w:rPr>
                <w:rFonts w:ascii="Times New Roman" w:eastAsia="Calibri" w:hAnsi="Times New Roman" w:cs="Times New Roman"/>
                <w:iCs/>
                <w:sz w:val="24"/>
                <w:szCs w:val="24"/>
                <w:lang w:bidi="en-US"/>
              </w:rPr>
            </w:pPr>
            <w:r w:rsidRPr="00E32901">
              <w:rPr>
                <w:rFonts w:ascii="Times New Roman" w:eastAsia="Calibri" w:hAnsi="Times New Roman" w:cs="Times New Roman"/>
                <w:iCs/>
                <w:sz w:val="24"/>
                <w:szCs w:val="24"/>
                <w:lang w:bidi="en-US"/>
              </w:rPr>
              <w:t>- сформулировать развернутый клинический диагноз, руководствуясь современной классификацией пневмоний;</w:t>
            </w:r>
          </w:p>
          <w:p w:rsidR="00717448" w:rsidRPr="00E32901" w:rsidRDefault="00717448" w:rsidP="00B43ACD">
            <w:pPr>
              <w:rPr>
                <w:rFonts w:ascii="Times New Roman" w:eastAsia="Calibri" w:hAnsi="Times New Roman" w:cs="Times New Roman"/>
                <w:iCs/>
                <w:sz w:val="24"/>
                <w:szCs w:val="24"/>
                <w:lang w:bidi="en-US"/>
              </w:rPr>
            </w:pPr>
            <w:r w:rsidRPr="00E32901">
              <w:rPr>
                <w:rFonts w:ascii="Times New Roman" w:eastAsia="Calibri" w:hAnsi="Times New Roman" w:cs="Times New Roman"/>
                <w:iCs/>
                <w:sz w:val="24"/>
                <w:szCs w:val="24"/>
                <w:lang w:bidi="en-US"/>
              </w:rPr>
              <w:t xml:space="preserve">- произвести детализацию диагноза у конкретного больного, а именно, этиологию, механизм развития болезни, осложнений; </w:t>
            </w:r>
          </w:p>
          <w:p w:rsidR="00717448" w:rsidRPr="00E32901" w:rsidRDefault="00717448" w:rsidP="00B43ACD">
            <w:pPr>
              <w:rPr>
                <w:rFonts w:ascii="Times New Roman" w:eastAsia="Calibri" w:hAnsi="Times New Roman" w:cs="Times New Roman"/>
                <w:iCs/>
                <w:sz w:val="24"/>
                <w:szCs w:val="24"/>
                <w:lang w:bidi="en-US"/>
              </w:rPr>
            </w:pPr>
            <w:r w:rsidRPr="00E32901">
              <w:rPr>
                <w:rFonts w:ascii="Times New Roman" w:eastAsia="Calibri" w:hAnsi="Times New Roman" w:cs="Times New Roman"/>
                <w:iCs/>
                <w:sz w:val="24"/>
                <w:szCs w:val="24"/>
                <w:lang w:bidi="en-US"/>
              </w:rPr>
              <w:t xml:space="preserve">- произвести обоснование клинического </w:t>
            </w:r>
            <w:r w:rsidRPr="00E32901">
              <w:rPr>
                <w:rFonts w:ascii="Times New Roman" w:eastAsia="Calibri" w:hAnsi="Times New Roman" w:cs="Times New Roman"/>
                <w:iCs/>
                <w:sz w:val="24"/>
                <w:szCs w:val="24"/>
                <w:lang w:bidi="en-US"/>
              </w:rPr>
              <w:lastRenderedPageBreak/>
              <w:t>диагноза у больного с оценкой результатов обследования и выявить критерии диагностики;</w:t>
            </w:r>
          </w:p>
          <w:p w:rsidR="00717448" w:rsidRPr="00E32901" w:rsidRDefault="00717448" w:rsidP="00B43ACD">
            <w:pPr>
              <w:rPr>
                <w:rFonts w:ascii="Times New Roman" w:eastAsia="Calibri" w:hAnsi="Times New Roman" w:cs="Times New Roman"/>
                <w:iCs/>
                <w:sz w:val="24"/>
                <w:szCs w:val="24"/>
                <w:lang w:bidi="en-US"/>
              </w:rPr>
            </w:pPr>
            <w:r w:rsidRPr="00E32901">
              <w:rPr>
                <w:rFonts w:ascii="Times New Roman" w:eastAsia="Calibri" w:hAnsi="Times New Roman" w:cs="Times New Roman"/>
                <w:iCs/>
                <w:sz w:val="24"/>
                <w:szCs w:val="24"/>
                <w:lang w:bidi="en-US"/>
              </w:rPr>
              <w:t xml:space="preserve">Владеет: </w:t>
            </w:r>
          </w:p>
          <w:p w:rsidR="00717448" w:rsidRPr="00E32901" w:rsidRDefault="00717448" w:rsidP="00B43ACD">
            <w:pPr>
              <w:rPr>
                <w:rFonts w:ascii="Times New Roman" w:eastAsia="Calibri" w:hAnsi="Times New Roman" w:cs="Times New Roman"/>
                <w:iCs/>
                <w:sz w:val="24"/>
                <w:szCs w:val="24"/>
                <w:lang w:bidi="en-US"/>
              </w:rPr>
            </w:pPr>
            <w:r w:rsidRPr="00E32901">
              <w:rPr>
                <w:rFonts w:ascii="Times New Roman" w:eastAsia="Calibri" w:hAnsi="Times New Roman" w:cs="Times New Roman"/>
                <w:iCs/>
                <w:sz w:val="24"/>
                <w:szCs w:val="24"/>
                <w:lang w:bidi="en-US"/>
              </w:rPr>
              <w:t>- методикой назначения адекватной индивидуальной терапии;</w:t>
            </w:r>
          </w:p>
          <w:p w:rsidR="00717448" w:rsidRPr="00E32901" w:rsidRDefault="00717448" w:rsidP="00B43ACD">
            <w:pPr>
              <w:rPr>
                <w:rFonts w:ascii="Times New Roman" w:eastAsia="Calibri" w:hAnsi="Times New Roman" w:cs="Times New Roman"/>
                <w:iCs/>
                <w:sz w:val="24"/>
                <w:szCs w:val="24"/>
                <w:lang w:bidi="en-US"/>
              </w:rPr>
            </w:pPr>
            <w:r w:rsidRPr="00E32901">
              <w:rPr>
                <w:rFonts w:ascii="Times New Roman" w:eastAsia="Calibri" w:hAnsi="Times New Roman" w:cs="Times New Roman"/>
                <w:iCs/>
                <w:sz w:val="24"/>
                <w:szCs w:val="24"/>
                <w:lang w:bidi="en-US"/>
              </w:rPr>
              <w:t>- навыками определения  прогноза пневмоний у конкретного больного;</w:t>
            </w:r>
          </w:p>
          <w:p w:rsidR="00717448" w:rsidRPr="00E32901" w:rsidRDefault="00717448" w:rsidP="00B43ACD">
            <w:pPr>
              <w:rPr>
                <w:rFonts w:ascii="Times New Roman" w:eastAsia="Calibri" w:hAnsi="Times New Roman" w:cs="Times New Roman"/>
                <w:iCs/>
                <w:sz w:val="24"/>
                <w:szCs w:val="24"/>
                <w:lang w:bidi="en-US"/>
              </w:rPr>
            </w:pPr>
            <w:r w:rsidRPr="00E32901">
              <w:rPr>
                <w:rFonts w:ascii="Times New Roman" w:eastAsia="Calibri" w:hAnsi="Times New Roman" w:cs="Times New Roman"/>
                <w:iCs/>
                <w:sz w:val="24"/>
                <w:szCs w:val="24"/>
                <w:lang w:bidi="en-US"/>
              </w:rPr>
              <w:t>- мерами вторичной профилактики и экспертизы трудоспособности;</w:t>
            </w:r>
          </w:p>
          <w:p w:rsidR="00717448" w:rsidRPr="00E32901" w:rsidRDefault="00717448" w:rsidP="00B43ACD">
            <w:pPr>
              <w:rPr>
                <w:rFonts w:ascii="Times New Roman" w:eastAsia="Calibri" w:hAnsi="Times New Roman" w:cs="Times New Roman"/>
                <w:b/>
              </w:rPr>
            </w:pPr>
            <w:r w:rsidRPr="00E32901">
              <w:rPr>
                <w:rFonts w:ascii="Times New Roman" w:eastAsia="Calibri" w:hAnsi="Times New Roman" w:cs="Times New Roman"/>
                <w:iCs/>
                <w:sz w:val="24"/>
                <w:szCs w:val="24"/>
                <w:lang w:bidi="en-US"/>
              </w:rPr>
              <w:t xml:space="preserve"> – навыками оказания первой медицинской помощи при неотложных состояниях.</w:t>
            </w:r>
          </w:p>
        </w:tc>
      </w:tr>
      <w:tr w:rsidR="00717448" w:rsidRPr="00E32901" w:rsidTr="00B43ACD">
        <w:tc>
          <w:tcPr>
            <w:tcW w:w="441" w:type="dxa"/>
          </w:tcPr>
          <w:p w:rsidR="00717448" w:rsidRPr="00E32901" w:rsidRDefault="00717448" w:rsidP="00B43ACD">
            <w:pPr>
              <w:rPr>
                <w:rFonts w:ascii="Calibri" w:eastAsia="Calibri" w:hAnsi="Calibri" w:cs="Times New Roman"/>
              </w:rPr>
            </w:pPr>
            <w:r w:rsidRPr="00E32901">
              <w:rPr>
                <w:rFonts w:ascii="Calibri" w:eastAsia="Calibri" w:hAnsi="Calibri" w:cs="Times New Roman"/>
              </w:rPr>
              <w:t>2.</w:t>
            </w:r>
          </w:p>
        </w:tc>
        <w:tc>
          <w:tcPr>
            <w:tcW w:w="2219" w:type="dxa"/>
          </w:tcPr>
          <w:p w:rsidR="00717448" w:rsidRPr="00245D14" w:rsidRDefault="00717448" w:rsidP="00B43ACD">
            <w:pPr>
              <w:rPr>
                <w:rFonts w:ascii="Times New Roman" w:eastAsia="Calibri" w:hAnsi="Times New Roman" w:cs="Times New Roman"/>
                <w:sz w:val="24"/>
                <w:szCs w:val="24"/>
                <w:lang w:val="ky-KG"/>
              </w:rPr>
            </w:pPr>
            <w:r w:rsidRPr="00E32901">
              <w:rPr>
                <w:rFonts w:ascii="Times New Roman" w:eastAsia="Calibri" w:hAnsi="Times New Roman" w:cs="Times New Roman"/>
                <w:sz w:val="24"/>
                <w:szCs w:val="24"/>
                <w:lang w:val="ky-KG"/>
              </w:rPr>
              <w:t xml:space="preserve">ПК16 - способен назначать больным детям и подросткам </w:t>
            </w:r>
            <w:r w:rsidRPr="00E32901">
              <w:rPr>
                <w:rFonts w:ascii="Times New Roman" w:eastAsia="Calibri" w:hAnsi="Times New Roman" w:cs="Times New Roman"/>
                <w:sz w:val="24"/>
                <w:szCs w:val="24"/>
                <w:lang w:val="ky-KG"/>
              </w:rPr>
              <w:lastRenderedPageBreak/>
              <w:t>адекватное лечение в соотвествие с диагнозом</w:t>
            </w:r>
          </w:p>
        </w:tc>
        <w:tc>
          <w:tcPr>
            <w:tcW w:w="1843" w:type="dxa"/>
          </w:tcPr>
          <w:p w:rsidR="00717448" w:rsidRPr="00E32901" w:rsidRDefault="00717448" w:rsidP="00B43ACD">
            <w:pPr>
              <w:rPr>
                <w:rFonts w:ascii="Times New Roman" w:eastAsia="Calibri" w:hAnsi="Times New Roman" w:cs="Times New Roman"/>
                <w:sz w:val="24"/>
                <w:szCs w:val="24"/>
                <w:lang w:val="ky-KG"/>
              </w:rPr>
            </w:pPr>
            <w:r w:rsidRPr="00E32901">
              <w:rPr>
                <w:rFonts w:ascii="Times New Roman" w:eastAsia="Calibri" w:hAnsi="Times New Roman" w:cs="Times New Roman"/>
                <w:sz w:val="24"/>
                <w:szCs w:val="24"/>
                <w:lang w:val="ky-KG"/>
              </w:rPr>
              <w:lastRenderedPageBreak/>
              <w:t xml:space="preserve">РО 6 – Умеет выполнять лечебные мероприятия </w:t>
            </w:r>
            <w:r w:rsidRPr="00E32901">
              <w:rPr>
                <w:rFonts w:ascii="Times New Roman" w:eastAsia="Calibri" w:hAnsi="Times New Roman" w:cs="Times New Roman"/>
                <w:sz w:val="24"/>
                <w:szCs w:val="24"/>
                <w:lang w:val="ky-KG"/>
              </w:rPr>
              <w:lastRenderedPageBreak/>
              <w:t>наиболее часто встречающихся заболеваний и оказывать первичную медицнскую помощь при неотложных состояниях у детей и подростков.</w:t>
            </w:r>
          </w:p>
          <w:p w:rsidR="00717448" w:rsidRPr="00E32901" w:rsidRDefault="00717448" w:rsidP="00B43ACD">
            <w:pPr>
              <w:rPr>
                <w:rFonts w:ascii="Times New Roman" w:eastAsia="Calibri" w:hAnsi="Times New Roman" w:cs="Times New Roman"/>
                <w:sz w:val="24"/>
                <w:szCs w:val="24"/>
                <w:lang w:val="ky-KG"/>
              </w:rPr>
            </w:pPr>
          </w:p>
        </w:tc>
        <w:tc>
          <w:tcPr>
            <w:tcW w:w="6520" w:type="dxa"/>
            <w:tcBorders>
              <w:right w:val="single" w:sz="4" w:space="0" w:color="000000"/>
            </w:tcBorders>
          </w:tcPr>
          <w:p w:rsidR="00717448" w:rsidRPr="00E32901" w:rsidRDefault="00717448" w:rsidP="00B43ACD">
            <w:pPr>
              <w:rPr>
                <w:rFonts w:ascii="Times New Roman" w:eastAsia="Calibri" w:hAnsi="Times New Roman" w:cs="Times New Roman"/>
                <w:b/>
                <w:bCs/>
                <w:iCs/>
                <w:sz w:val="24"/>
                <w:szCs w:val="24"/>
              </w:rPr>
            </w:pPr>
            <w:r w:rsidRPr="00E32901">
              <w:rPr>
                <w:rFonts w:ascii="Times New Roman" w:eastAsia="Calibri" w:hAnsi="Times New Roman" w:cs="Times New Roman"/>
                <w:b/>
                <w:bCs/>
                <w:iCs/>
                <w:sz w:val="24"/>
                <w:szCs w:val="24"/>
              </w:rPr>
              <w:lastRenderedPageBreak/>
              <w:t>РОд-2:</w:t>
            </w:r>
          </w:p>
          <w:p w:rsidR="00717448" w:rsidRPr="00E32901" w:rsidRDefault="00717448" w:rsidP="00B43ACD">
            <w:pPr>
              <w:rPr>
                <w:rFonts w:ascii="Times New Roman" w:eastAsia="Calibri" w:hAnsi="Times New Roman" w:cs="Times New Roman"/>
                <w:b/>
                <w:bCs/>
                <w:iCs/>
                <w:sz w:val="24"/>
                <w:szCs w:val="24"/>
              </w:rPr>
            </w:pPr>
            <w:r w:rsidRPr="00E32901">
              <w:rPr>
                <w:rFonts w:ascii="Times New Roman" w:eastAsia="Calibri" w:hAnsi="Times New Roman" w:cs="Times New Roman"/>
                <w:b/>
                <w:bCs/>
                <w:iCs/>
                <w:sz w:val="24"/>
                <w:szCs w:val="24"/>
              </w:rPr>
              <w:t>Знает и понимает:</w:t>
            </w:r>
          </w:p>
          <w:p w:rsidR="00717448" w:rsidRPr="00E32901" w:rsidRDefault="00717448" w:rsidP="00B43ACD">
            <w:pPr>
              <w:rPr>
                <w:rFonts w:ascii="Times New Roman" w:eastAsia="Calibri" w:hAnsi="Times New Roman" w:cs="Times New Roman"/>
                <w:bCs/>
                <w:iCs/>
                <w:sz w:val="24"/>
                <w:szCs w:val="24"/>
              </w:rPr>
            </w:pPr>
            <w:r w:rsidRPr="00E32901">
              <w:rPr>
                <w:rFonts w:ascii="Times New Roman" w:eastAsia="Calibri" w:hAnsi="Times New Roman" w:cs="Times New Roman"/>
                <w:bCs/>
                <w:iCs/>
                <w:sz w:val="24"/>
                <w:szCs w:val="24"/>
              </w:rPr>
              <w:t>- Критерии диагностики заболеваний, изучаемых на данном курсе;</w:t>
            </w:r>
          </w:p>
          <w:p w:rsidR="00717448" w:rsidRPr="00E32901" w:rsidRDefault="00717448" w:rsidP="00B43ACD">
            <w:pPr>
              <w:rPr>
                <w:rFonts w:ascii="Times New Roman" w:eastAsia="Calibri" w:hAnsi="Times New Roman" w:cs="Times New Roman"/>
                <w:bCs/>
                <w:iCs/>
                <w:sz w:val="24"/>
                <w:szCs w:val="24"/>
              </w:rPr>
            </w:pPr>
            <w:r w:rsidRPr="00E32901">
              <w:rPr>
                <w:rFonts w:ascii="Times New Roman" w:eastAsia="Calibri" w:hAnsi="Times New Roman" w:cs="Times New Roman"/>
                <w:bCs/>
                <w:iCs/>
                <w:sz w:val="24"/>
                <w:szCs w:val="24"/>
              </w:rPr>
              <w:lastRenderedPageBreak/>
              <w:t>- Основные принципы лечения наиболее часто встречающихся заболеваний;</w:t>
            </w:r>
          </w:p>
          <w:p w:rsidR="00717448" w:rsidRPr="00E32901" w:rsidRDefault="00717448" w:rsidP="00B43ACD">
            <w:pPr>
              <w:rPr>
                <w:rFonts w:ascii="Times New Roman" w:eastAsia="Calibri" w:hAnsi="Times New Roman" w:cs="Times New Roman"/>
                <w:bCs/>
                <w:iCs/>
                <w:sz w:val="24"/>
                <w:szCs w:val="24"/>
              </w:rPr>
            </w:pPr>
            <w:r w:rsidRPr="00E32901">
              <w:rPr>
                <w:rFonts w:ascii="Times New Roman" w:eastAsia="Calibri" w:hAnsi="Times New Roman" w:cs="Times New Roman"/>
                <w:bCs/>
                <w:iCs/>
                <w:sz w:val="24"/>
                <w:szCs w:val="24"/>
              </w:rPr>
              <w:t>- Меры профилактики заболеваний; (ПК-16)</w:t>
            </w:r>
          </w:p>
          <w:p w:rsidR="00717448" w:rsidRPr="00E32901" w:rsidRDefault="00717448" w:rsidP="00B43ACD">
            <w:pPr>
              <w:rPr>
                <w:rFonts w:ascii="Times New Roman" w:eastAsia="Calibri" w:hAnsi="Times New Roman" w:cs="Times New Roman"/>
                <w:b/>
                <w:bCs/>
                <w:iCs/>
                <w:sz w:val="24"/>
                <w:szCs w:val="24"/>
              </w:rPr>
            </w:pPr>
            <w:r w:rsidRPr="00E32901">
              <w:rPr>
                <w:rFonts w:ascii="Times New Roman" w:eastAsia="Calibri" w:hAnsi="Times New Roman" w:cs="Times New Roman"/>
                <w:b/>
                <w:bCs/>
                <w:iCs/>
                <w:sz w:val="24"/>
                <w:szCs w:val="24"/>
              </w:rPr>
              <w:t>Умеет:</w:t>
            </w:r>
          </w:p>
          <w:p w:rsidR="00717448" w:rsidRPr="00E32901" w:rsidRDefault="00717448" w:rsidP="00B43ACD">
            <w:pPr>
              <w:rPr>
                <w:rFonts w:ascii="Times New Roman" w:eastAsia="Calibri" w:hAnsi="Times New Roman" w:cs="Times New Roman"/>
                <w:bCs/>
                <w:iCs/>
                <w:sz w:val="24"/>
                <w:szCs w:val="24"/>
              </w:rPr>
            </w:pPr>
            <w:r w:rsidRPr="00E32901">
              <w:rPr>
                <w:rFonts w:ascii="Times New Roman" w:eastAsia="Calibri" w:hAnsi="Times New Roman" w:cs="Times New Roman"/>
                <w:bCs/>
                <w:iCs/>
                <w:sz w:val="24"/>
                <w:szCs w:val="24"/>
              </w:rPr>
              <w:t xml:space="preserve">- </w:t>
            </w:r>
            <w:r w:rsidRPr="00E32901">
              <w:rPr>
                <w:rFonts w:ascii="Times New Roman" w:eastAsia="Calibri" w:hAnsi="Times New Roman" w:cs="Times New Roman"/>
                <w:sz w:val="24"/>
                <w:szCs w:val="24"/>
              </w:rPr>
              <w:t xml:space="preserve"> </w:t>
            </w:r>
            <w:r w:rsidRPr="00E32901">
              <w:rPr>
                <w:rFonts w:ascii="Times New Roman" w:eastAsia="Calibri" w:hAnsi="Times New Roman" w:cs="Times New Roman"/>
                <w:bCs/>
                <w:iCs/>
                <w:sz w:val="24"/>
                <w:szCs w:val="24"/>
              </w:rPr>
              <w:t>сформулировать развернутый клинический диагноз, руководствуясь современной классификацией болезней;</w:t>
            </w:r>
          </w:p>
          <w:p w:rsidR="00717448" w:rsidRPr="00E32901" w:rsidRDefault="00717448" w:rsidP="00B43ACD">
            <w:pPr>
              <w:rPr>
                <w:rFonts w:ascii="Times New Roman" w:eastAsia="Calibri" w:hAnsi="Times New Roman" w:cs="Times New Roman"/>
                <w:bCs/>
                <w:iCs/>
                <w:sz w:val="24"/>
                <w:szCs w:val="24"/>
              </w:rPr>
            </w:pPr>
            <w:r w:rsidRPr="00E32901">
              <w:rPr>
                <w:rFonts w:ascii="Times New Roman" w:eastAsia="Calibri" w:hAnsi="Times New Roman" w:cs="Times New Roman"/>
                <w:bCs/>
                <w:iCs/>
                <w:sz w:val="24"/>
                <w:szCs w:val="24"/>
              </w:rPr>
              <w:t>- произвести обоснование клинического диагноза у больного с оценкой результатов обследования и выявить критерии диагностики; (ПК-16)</w:t>
            </w:r>
          </w:p>
          <w:p w:rsidR="00717448" w:rsidRPr="00E32901" w:rsidRDefault="00717448" w:rsidP="00B43ACD">
            <w:pPr>
              <w:rPr>
                <w:rFonts w:ascii="Times New Roman" w:eastAsia="Calibri" w:hAnsi="Times New Roman" w:cs="Times New Roman"/>
                <w:bCs/>
                <w:iCs/>
                <w:sz w:val="24"/>
                <w:szCs w:val="24"/>
              </w:rPr>
            </w:pPr>
            <w:r w:rsidRPr="00E32901">
              <w:rPr>
                <w:rFonts w:ascii="Times New Roman" w:eastAsia="Calibri" w:hAnsi="Times New Roman" w:cs="Times New Roman"/>
                <w:b/>
                <w:bCs/>
                <w:iCs/>
                <w:sz w:val="24"/>
                <w:szCs w:val="24"/>
              </w:rPr>
              <w:t>Владеет</w:t>
            </w:r>
            <w:r w:rsidRPr="00E32901">
              <w:rPr>
                <w:rFonts w:ascii="Times New Roman" w:eastAsia="Calibri" w:hAnsi="Times New Roman" w:cs="Times New Roman"/>
                <w:bCs/>
                <w:iCs/>
                <w:sz w:val="24"/>
                <w:szCs w:val="24"/>
              </w:rPr>
              <w:t xml:space="preserve">: </w:t>
            </w:r>
          </w:p>
          <w:p w:rsidR="00717448" w:rsidRPr="00E32901" w:rsidRDefault="00717448" w:rsidP="00B43ACD">
            <w:pPr>
              <w:rPr>
                <w:rFonts w:ascii="Times New Roman" w:eastAsia="Calibri" w:hAnsi="Times New Roman" w:cs="Times New Roman"/>
                <w:bCs/>
                <w:iCs/>
                <w:sz w:val="24"/>
                <w:szCs w:val="24"/>
              </w:rPr>
            </w:pPr>
            <w:r w:rsidRPr="00E32901">
              <w:rPr>
                <w:rFonts w:ascii="Times New Roman" w:eastAsia="Calibri" w:hAnsi="Times New Roman" w:cs="Times New Roman"/>
                <w:bCs/>
                <w:iCs/>
                <w:sz w:val="24"/>
                <w:szCs w:val="24"/>
              </w:rPr>
              <w:t>- методикой</w:t>
            </w:r>
            <w:r w:rsidRPr="00E32901">
              <w:rPr>
                <w:rFonts w:ascii="Times New Roman" w:eastAsia="Calibri" w:hAnsi="Times New Roman" w:cs="Times New Roman"/>
                <w:sz w:val="24"/>
                <w:szCs w:val="24"/>
              </w:rPr>
              <w:t xml:space="preserve"> </w:t>
            </w:r>
            <w:r w:rsidRPr="00E32901">
              <w:rPr>
                <w:rFonts w:ascii="Times New Roman" w:eastAsia="Calibri" w:hAnsi="Times New Roman" w:cs="Times New Roman"/>
                <w:bCs/>
                <w:iCs/>
                <w:sz w:val="24"/>
                <w:szCs w:val="24"/>
              </w:rPr>
              <w:t>назначения адекватной индивидуальной терапии; (ПК-16)</w:t>
            </w:r>
          </w:p>
          <w:p w:rsidR="00717448" w:rsidRPr="00245D14" w:rsidRDefault="00717448" w:rsidP="00B43ACD">
            <w:pPr>
              <w:rPr>
                <w:rFonts w:ascii="Times New Roman" w:eastAsia="Calibri" w:hAnsi="Times New Roman" w:cs="Times New Roman"/>
                <w:bCs/>
                <w:iCs/>
                <w:sz w:val="24"/>
                <w:szCs w:val="24"/>
              </w:rPr>
            </w:pPr>
            <w:r w:rsidRPr="00E32901">
              <w:rPr>
                <w:rFonts w:ascii="Times New Roman" w:eastAsia="Calibri" w:hAnsi="Times New Roman" w:cs="Times New Roman"/>
                <w:bCs/>
                <w:iCs/>
                <w:sz w:val="24"/>
                <w:szCs w:val="24"/>
              </w:rPr>
              <w:t>- навыками определения  прогноза болезн</w:t>
            </w:r>
            <w:r>
              <w:rPr>
                <w:rFonts w:ascii="Times New Roman" w:eastAsia="Calibri" w:hAnsi="Times New Roman" w:cs="Times New Roman"/>
                <w:bCs/>
                <w:iCs/>
                <w:sz w:val="24"/>
                <w:szCs w:val="24"/>
              </w:rPr>
              <w:t>и у конкретного больного; (ПК-16</w:t>
            </w:r>
            <w:r w:rsidRPr="00E32901">
              <w:rPr>
                <w:rFonts w:ascii="Times New Roman" w:eastAsia="Calibri" w:hAnsi="Times New Roman" w:cs="Times New Roman"/>
                <w:bCs/>
                <w:iCs/>
                <w:sz w:val="24"/>
                <w:szCs w:val="24"/>
              </w:rPr>
              <w:t>)</w:t>
            </w:r>
          </w:p>
        </w:tc>
        <w:tc>
          <w:tcPr>
            <w:tcW w:w="4820" w:type="dxa"/>
            <w:vMerge/>
            <w:tcBorders>
              <w:left w:val="single" w:sz="4" w:space="0" w:color="000000"/>
              <w:right w:val="single" w:sz="4" w:space="0" w:color="000000"/>
            </w:tcBorders>
          </w:tcPr>
          <w:p w:rsidR="00717448" w:rsidRPr="00E32901" w:rsidRDefault="00717448" w:rsidP="00B43ACD">
            <w:pPr>
              <w:rPr>
                <w:rFonts w:ascii="Calibri" w:eastAsia="Calibri" w:hAnsi="Calibri" w:cs="Times New Roman"/>
              </w:rPr>
            </w:pPr>
          </w:p>
        </w:tc>
      </w:tr>
    </w:tbl>
    <w:p w:rsidR="0069579A" w:rsidRPr="00DE229F" w:rsidRDefault="00DE229F" w:rsidP="00DE229F">
      <w:pPr>
        <w:ind w:right="-105"/>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lastRenderedPageBreak/>
        <w:t xml:space="preserve">            </w:t>
      </w:r>
      <w:r w:rsidR="0069579A" w:rsidRPr="00A73FB9">
        <w:rPr>
          <w:rFonts w:ascii="Times New Roman" w:hAnsi="Times New Roman" w:cs="Times New Roman"/>
          <w:b/>
          <w:i/>
          <w:sz w:val="24"/>
          <w:szCs w:val="24"/>
        </w:rPr>
        <w:t>После</w:t>
      </w:r>
      <w:r w:rsidR="0069579A" w:rsidRPr="0069579A">
        <w:rPr>
          <w:rFonts w:ascii="Times New Roman" w:hAnsi="Times New Roman" w:cs="Times New Roman"/>
          <w:b/>
          <w:i/>
          <w:sz w:val="24"/>
          <w:szCs w:val="24"/>
        </w:rPr>
        <w:t xml:space="preserve">  изучения темы занятия студент должен знать:</w:t>
      </w:r>
    </w:p>
    <w:p w:rsidR="00DE229F" w:rsidRPr="003E546F" w:rsidRDefault="00DE229F" w:rsidP="00DE229F">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Определение заболевания.</w:t>
      </w:r>
    </w:p>
    <w:p w:rsidR="00DE229F" w:rsidRPr="003E546F" w:rsidRDefault="00DE229F" w:rsidP="00DE229F">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2.  Вопросы терминологии и кла</w:t>
      </w:r>
      <w:r>
        <w:rPr>
          <w:rFonts w:ascii="Times New Roman" w:eastAsia="Times New Roman" w:hAnsi="Times New Roman" w:cs="Times New Roman"/>
          <w:sz w:val="24"/>
          <w:szCs w:val="24"/>
          <w:lang w:eastAsia="ru-RU"/>
        </w:rPr>
        <w:t>ссификации крапивницы</w:t>
      </w:r>
    </w:p>
    <w:p w:rsidR="00DE229F" w:rsidRPr="003E546F" w:rsidRDefault="00DE229F" w:rsidP="00DE229F">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3.  Этиологические факторы.</w:t>
      </w:r>
    </w:p>
    <w:p w:rsidR="00DE229F" w:rsidRPr="003E546F" w:rsidRDefault="00DE229F" w:rsidP="00DE229F">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4.  Патогенез заболевания.</w:t>
      </w:r>
    </w:p>
    <w:p w:rsidR="00DE229F" w:rsidRPr="003E546F" w:rsidRDefault="00DE229F" w:rsidP="00DE229F">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 xml:space="preserve">5.  Клинические </w:t>
      </w:r>
      <w:r>
        <w:rPr>
          <w:rFonts w:ascii="Times New Roman" w:eastAsia="Times New Roman" w:hAnsi="Times New Roman" w:cs="Times New Roman"/>
          <w:sz w:val="24"/>
          <w:szCs w:val="24"/>
          <w:lang w:eastAsia="ru-RU"/>
        </w:rPr>
        <w:t>проявления крапивницы. Ангионевротического отека и отека гортани</w:t>
      </w:r>
      <w:r w:rsidRPr="003E546F">
        <w:rPr>
          <w:rFonts w:ascii="Times New Roman" w:eastAsia="Times New Roman" w:hAnsi="Times New Roman" w:cs="Times New Roman"/>
          <w:sz w:val="24"/>
          <w:szCs w:val="24"/>
          <w:lang w:eastAsia="ru-RU"/>
        </w:rPr>
        <w:t>.</w:t>
      </w:r>
    </w:p>
    <w:p w:rsidR="00DE229F" w:rsidRPr="003E546F" w:rsidRDefault="00DE229F" w:rsidP="00DE229F">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6.  Современные возмо</w:t>
      </w:r>
      <w:r>
        <w:rPr>
          <w:rFonts w:ascii="Times New Roman" w:eastAsia="Times New Roman" w:hAnsi="Times New Roman" w:cs="Times New Roman"/>
          <w:sz w:val="24"/>
          <w:szCs w:val="24"/>
          <w:lang w:eastAsia="ru-RU"/>
        </w:rPr>
        <w:t xml:space="preserve">жности диагностики заболевания. </w:t>
      </w:r>
      <w:r w:rsidRPr="003E546F">
        <w:rPr>
          <w:rFonts w:ascii="Times New Roman" w:eastAsia="Times New Roman" w:hAnsi="Times New Roman" w:cs="Times New Roman"/>
          <w:sz w:val="24"/>
          <w:szCs w:val="24"/>
          <w:lang w:eastAsia="ru-RU"/>
        </w:rPr>
        <w:t>Аллергопробы.</w:t>
      </w:r>
    </w:p>
    <w:p w:rsidR="00DE229F" w:rsidRPr="003E546F" w:rsidRDefault="00DE229F" w:rsidP="00DE229F">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7.  Современные методы терапи</w:t>
      </w:r>
      <w:r>
        <w:rPr>
          <w:rFonts w:ascii="Times New Roman" w:eastAsia="Times New Roman" w:hAnsi="Times New Roman" w:cs="Times New Roman"/>
          <w:sz w:val="24"/>
          <w:szCs w:val="24"/>
          <w:lang w:eastAsia="ru-RU"/>
        </w:rPr>
        <w:t>и больных крапивницей</w:t>
      </w:r>
      <w:r w:rsidRPr="003E546F">
        <w:rPr>
          <w:rFonts w:ascii="Times New Roman" w:eastAsia="Times New Roman" w:hAnsi="Times New Roman" w:cs="Times New Roman"/>
          <w:sz w:val="24"/>
          <w:szCs w:val="24"/>
          <w:lang w:eastAsia="ru-RU"/>
        </w:rPr>
        <w:t>.</w:t>
      </w:r>
    </w:p>
    <w:p w:rsidR="00E51456" w:rsidRPr="00DE229F" w:rsidRDefault="00DE229F" w:rsidP="00DE229F">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8.  Показания к госпитализации.</w:t>
      </w:r>
    </w:p>
    <w:p w:rsidR="0069579A" w:rsidRPr="0069579A" w:rsidRDefault="0069579A" w:rsidP="0069579A">
      <w:pPr>
        <w:jc w:val="both"/>
        <w:rPr>
          <w:rFonts w:ascii="Times New Roman" w:hAnsi="Times New Roman" w:cs="Times New Roman"/>
          <w:b/>
        </w:rPr>
      </w:pPr>
      <w:r w:rsidRPr="0069579A">
        <w:rPr>
          <w:rFonts w:ascii="Times New Roman" w:hAnsi="Times New Roman" w:cs="Times New Roman"/>
          <w:b/>
        </w:rPr>
        <w:t>Ход занятия</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76"/>
        <w:gridCol w:w="1984"/>
        <w:gridCol w:w="1701"/>
        <w:gridCol w:w="2552"/>
        <w:gridCol w:w="2835"/>
        <w:gridCol w:w="3402"/>
        <w:gridCol w:w="1276"/>
        <w:gridCol w:w="425"/>
      </w:tblGrid>
      <w:tr w:rsidR="001D3088" w:rsidRPr="00465706" w:rsidTr="001D3088">
        <w:tc>
          <w:tcPr>
            <w:tcW w:w="284"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ind w:left="-282" w:firstLine="129"/>
              <w:contextualSpacing w:val="0"/>
              <w:rPr>
                <w:rFonts w:ascii="Times New Roman" w:hAnsi="Times New Roman"/>
                <w:b/>
                <w:lang w:val="ky-KG"/>
              </w:rPr>
            </w:pPr>
            <w:r w:rsidRPr="00465706">
              <w:rPr>
                <w:rFonts w:ascii="Times New Roman" w:hAnsi="Times New Roman"/>
                <w:b/>
                <w:lang w:val="ky-KG"/>
              </w:rPr>
              <w:t>№</w:t>
            </w:r>
          </w:p>
        </w:tc>
        <w:tc>
          <w:tcPr>
            <w:tcW w:w="1276"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Этапы занятия</w:t>
            </w:r>
          </w:p>
        </w:tc>
        <w:tc>
          <w:tcPr>
            <w:tcW w:w="1984"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Цели этапов 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преподавателя</w:t>
            </w:r>
          </w:p>
        </w:tc>
        <w:tc>
          <w:tcPr>
            <w:tcW w:w="2552"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Деятельность студента</w:t>
            </w:r>
          </w:p>
        </w:tc>
        <w:tc>
          <w:tcPr>
            <w:tcW w:w="2835"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Методы, механизмы</w:t>
            </w:r>
          </w:p>
        </w:tc>
        <w:tc>
          <w:tcPr>
            <w:tcW w:w="3402"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Результаты обучения</w:t>
            </w:r>
          </w:p>
        </w:tc>
        <w:tc>
          <w:tcPr>
            <w:tcW w:w="1276"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Оборудование занятия</w:t>
            </w:r>
          </w:p>
        </w:tc>
        <w:tc>
          <w:tcPr>
            <w:tcW w:w="425"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b/>
                <w:lang w:val="ky-KG"/>
              </w:rPr>
            </w:pPr>
            <w:r w:rsidRPr="00465706">
              <w:rPr>
                <w:rFonts w:ascii="Times New Roman" w:hAnsi="Times New Roman"/>
                <w:b/>
                <w:lang w:val="ky-KG"/>
              </w:rPr>
              <w:t xml:space="preserve">Время </w:t>
            </w:r>
          </w:p>
        </w:tc>
      </w:tr>
      <w:tr w:rsidR="001D3088" w:rsidRPr="00465706" w:rsidTr="001D3088">
        <w:trPr>
          <w:trHeight w:val="1026"/>
        </w:trPr>
        <w:tc>
          <w:tcPr>
            <w:tcW w:w="284"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ind w:left="0"/>
              <w:contextualSpacing w:val="0"/>
              <w:rPr>
                <w:rFonts w:ascii="Times New Roman" w:hAnsi="Times New Roman"/>
                <w:lang w:val="ky-KG"/>
              </w:rPr>
            </w:pPr>
            <w:r w:rsidRPr="00465706">
              <w:rPr>
                <w:rFonts w:ascii="Times New Roman" w:hAnsi="Times New Roman"/>
                <w:lang w:val="ky-KG"/>
              </w:rPr>
              <w:t>1</w:t>
            </w:r>
          </w:p>
        </w:tc>
        <w:tc>
          <w:tcPr>
            <w:tcW w:w="1276"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Организационный момент</w:t>
            </w:r>
          </w:p>
        </w:tc>
        <w:tc>
          <w:tcPr>
            <w:tcW w:w="1984"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Ознакомление с новой темой, его вопросами</w:t>
            </w:r>
          </w:p>
        </w:tc>
        <w:tc>
          <w:tcPr>
            <w:tcW w:w="1701" w:type="dxa"/>
            <w:tcBorders>
              <w:top w:val="single" w:sz="4" w:space="0" w:color="000000"/>
              <w:left w:val="single" w:sz="4" w:space="0" w:color="000000"/>
              <w:bottom w:val="single" w:sz="4" w:space="0" w:color="000000"/>
              <w:right w:val="single" w:sz="4" w:space="0" w:color="000000"/>
            </w:tcBorders>
          </w:tcPr>
          <w:p w:rsidR="00A83166" w:rsidRPr="00465706" w:rsidRDefault="00C11EC4" w:rsidP="00867B68">
            <w:pPr>
              <w:pStyle w:val="a4"/>
              <w:widowControl w:val="0"/>
              <w:spacing w:after="0" w:line="240" w:lineRule="auto"/>
              <w:ind w:left="0"/>
              <w:contextualSpacing w:val="0"/>
              <w:rPr>
                <w:rFonts w:ascii="Times New Roman" w:hAnsi="Times New Roman"/>
                <w:lang w:val="ky-KG"/>
              </w:rPr>
            </w:pPr>
            <w:r w:rsidRPr="00FC1F0B">
              <w:rPr>
                <w:rStyle w:val="a6"/>
                <w:rFonts w:ascii="Times New Roman" w:eastAsiaTheme="minorHAnsi" w:hAnsi="Times New Roman"/>
                <w:sz w:val="24"/>
                <w:szCs w:val="24"/>
                <w:lang w:val="ru-RU"/>
              </w:rPr>
              <w:t xml:space="preserve">Преподаватель объявляет тему, цели занятия, акцентирует внимание на важности, </w:t>
            </w:r>
            <w:r w:rsidRPr="00FC1F0B">
              <w:rPr>
                <w:rStyle w:val="a6"/>
                <w:rFonts w:ascii="Times New Roman" w:eastAsiaTheme="minorHAnsi" w:hAnsi="Times New Roman"/>
                <w:sz w:val="24"/>
                <w:szCs w:val="24"/>
                <w:lang w:val="ru-RU"/>
              </w:rPr>
              <w:lastRenderedPageBreak/>
              <w:t>сложности изучения данной темы; объясняет ход занятия</w:t>
            </w:r>
            <w:r w:rsidR="00B6634B">
              <w:rPr>
                <w:rStyle w:val="a6"/>
                <w:rFonts w:ascii="Times New Roman" w:eastAsiaTheme="minorHAnsi" w:hAnsi="Times New Roman"/>
                <w:sz w:val="24"/>
                <w:szCs w:val="24"/>
                <w:lang w:val="ru-RU"/>
              </w:rPr>
              <w:t xml:space="preserve">. </w:t>
            </w:r>
          </w:p>
        </w:tc>
        <w:tc>
          <w:tcPr>
            <w:tcW w:w="2552"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Записывают тему и его вопросы</w:t>
            </w:r>
            <w:r w:rsidR="00B6634B">
              <w:rPr>
                <w:rFonts w:ascii="Times New Roman" w:hAnsi="Times New Roman"/>
                <w:lang w:val="ky-KG"/>
              </w:rPr>
              <w:t>, отмечают для себя некоторые важные мо</w:t>
            </w:r>
            <w:r w:rsidR="00BC76CE">
              <w:rPr>
                <w:rFonts w:ascii="Times New Roman" w:hAnsi="Times New Roman"/>
                <w:lang w:val="ky-KG"/>
              </w:rPr>
              <w:t>м</w:t>
            </w:r>
            <w:r w:rsidR="00B6634B">
              <w:rPr>
                <w:rFonts w:ascii="Times New Roman" w:hAnsi="Times New Roman"/>
                <w:lang w:val="ky-KG"/>
              </w:rPr>
              <w:t>енты темы.</w:t>
            </w:r>
          </w:p>
        </w:tc>
        <w:tc>
          <w:tcPr>
            <w:tcW w:w="2835" w:type="dxa"/>
            <w:tcBorders>
              <w:top w:val="single" w:sz="4" w:space="0" w:color="000000"/>
              <w:left w:val="single" w:sz="4" w:space="0" w:color="000000"/>
              <w:bottom w:val="single" w:sz="4" w:space="0" w:color="000000"/>
              <w:right w:val="single" w:sz="4" w:space="0" w:color="000000"/>
            </w:tcBorders>
          </w:tcPr>
          <w:p w:rsidR="00C11EC4" w:rsidRPr="00DF453E" w:rsidRDefault="00B6634B" w:rsidP="00867B68">
            <w:pPr>
              <w:pStyle w:val="a5"/>
              <w:rPr>
                <w:rFonts w:ascii="Times New Roman" w:hAnsi="Times New Roman"/>
                <w:sz w:val="24"/>
                <w:szCs w:val="24"/>
                <w:lang w:val="ru-RU"/>
              </w:rPr>
            </w:pPr>
            <w:r>
              <w:rPr>
                <w:rFonts w:ascii="Times New Roman" w:hAnsi="Times New Roman"/>
                <w:sz w:val="24"/>
                <w:szCs w:val="24"/>
                <w:lang w:val="ru-RU"/>
              </w:rPr>
              <w:t>Методом проверки конспектов по дан</w:t>
            </w:r>
            <w:r w:rsidR="00BC76CE">
              <w:rPr>
                <w:rFonts w:ascii="Times New Roman" w:hAnsi="Times New Roman"/>
                <w:sz w:val="24"/>
                <w:szCs w:val="24"/>
                <w:lang w:val="ru-RU"/>
              </w:rPr>
              <w:t>н</w:t>
            </w:r>
            <w:r>
              <w:rPr>
                <w:rFonts w:ascii="Times New Roman" w:hAnsi="Times New Roman"/>
                <w:sz w:val="24"/>
                <w:szCs w:val="24"/>
                <w:lang w:val="ru-RU"/>
              </w:rPr>
              <w:t>ой теме.</w:t>
            </w:r>
          </w:p>
        </w:tc>
        <w:tc>
          <w:tcPr>
            <w:tcW w:w="3402" w:type="dxa"/>
            <w:tcBorders>
              <w:top w:val="single" w:sz="4" w:space="0" w:color="000000"/>
              <w:left w:val="single" w:sz="4" w:space="0" w:color="000000"/>
              <w:bottom w:val="single" w:sz="4" w:space="0" w:color="000000"/>
              <w:right w:val="single" w:sz="4" w:space="0" w:color="000000"/>
            </w:tcBorders>
          </w:tcPr>
          <w:p w:rsidR="00A83166" w:rsidRPr="00465706" w:rsidRDefault="00B6634B" w:rsidP="00867B68">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Обращение внимания</w:t>
            </w:r>
            <w:r w:rsidR="00A83166" w:rsidRPr="00465706">
              <w:rPr>
                <w:rFonts w:ascii="Times New Roman" w:hAnsi="Times New Roman"/>
                <w:lang w:val="ky-KG"/>
              </w:rPr>
              <w:t xml:space="preserve"> студентов к занятию</w:t>
            </w:r>
            <w:r>
              <w:rPr>
                <w:rFonts w:ascii="Times New Roman" w:hAnsi="Times New Roman"/>
                <w:lang w:val="ky-KG"/>
              </w:rPr>
              <w:t xml:space="preserve">, умение выявлять симптомы лекарственной болезни. </w:t>
            </w:r>
            <w:r w:rsidR="00F41016">
              <w:rPr>
                <w:rFonts w:ascii="Times New Roman" w:hAnsi="Times New Roman"/>
                <w:lang w:val="ky-KG"/>
              </w:rPr>
              <w:t>Студент может диагностировать крапивницу, отек Квинке</w:t>
            </w:r>
            <w:r>
              <w:rPr>
                <w:rFonts w:ascii="Times New Roman" w:hAnsi="Times New Roman"/>
                <w:lang w:val="ky-KG"/>
              </w:rPr>
              <w:t xml:space="preserve"> и назначать лечение.</w:t>
            </w:r>
          </w:p>
        </w:tc>
        <w:tc>
          <w:tcPr>
            <w:tcW w:w="1276" w:type="dxa"/>
            <w:tcBorders>
              <w:top w:val="single" w:sz="4" w:space="0" w:color="000000"/>
              <w:left w:val="single" w:sz="4" w:space="0" w:color="000000"/>
              <w:bottom w:val="single" w:sz="4" w:space="0" w:color="000000"/>
              <w:right w:val="single" w:sz="4" w:space="0" w:color="000000"/>
            </w:tcBorders>
          </w:tcPr>
          <w:p w:rsidR="00A83166" w:rsidRPr="00465706" w:rsidRDefault="00B6634B" w:rsidP="00BC76CE">
            <w:pPr>
              <w:pStyle w:val="a4"/>
              <w:widowControl w:val="0"/>
              <w:tabs>
                <w:tab w:val="left" w:pos="0"/>
              </w:tabs>
              <w:spacing w:after="0" w:line="240" w:lineRule="auto"/>
              <w:ind w:left="0"/>
              <w:contextualSpacing w:val="0"/>
              <w:rPr>
                <w:rFonts w:ascii="Times New Roman" w:hAnsi="Times New Roman"/>
                <w:lang w:val="ky-KG"/>
              </w:rPr>
            </w:pPr>
            <w:r>
              <w:rPr>
                <w:rFonts w:ascii="Times New Roman" w:hAnsi="Times New Roman"/>
                <w:lang w:val="ky-KG"/>
              </w:rPr>
              <w:t>До</w:t>
            </w:r>
            <w:r w:rsidR="00BC76CE">
              <w:rPr>
                <w:rFonts w:ascii="Times New Roman" w:hAnsi="Times New Roman"/>
                <w:lang w:val="ky-KG"/>
              </w:rPr>
              <w:t>ска с проектором, слайд, плакаты, конспекты.</w:t>
            </w:r>
          </w:p>
        </w:tc>
        <w:tc>
          <w:tcPr>
            <w:tcW w:w="425" w:type="dxa"/>
            <w:tcBorders>
              <w:top w:val="single" w:sz="4" w:space="0" w:color="000000"/>
              <w:left w:val="single" w:sz="4" w:space="0" w:color="000000"/>
              <w:bottom w:val="single" w:sz="4" w:space="0" w:color="000000"/>
              <w:right w:val="single" w:sz="4" w:space="0" w:color="000000"/>
            </w:tcBorders>
          </w:tcPr>
          <w:p w:rsidR="00A83166" w:rsidRPr="00465706" w:rsidRDefault="00C6643F" w:rsidP="00867B68">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2</w:t>
            </w:r>
            <w:r w:rsidR="00A83166" w:rsidRPr="00465706">
              <w:rPr>
                <w:rFonts w:ascii="Times New Roman" w:hAnsi="Times New Roman"/>
                <w:lang w:val="ky-KG"/>
              </w:rPr>
              <w:t>мин</w:t>
            </w:r>
          </w:p>
        </w:tc>
      </w:tr>
      <w:tr w:rsidR="001D3088" w:rsidRPr="00465706" w:rsidTr="001D3088">
        <w:trPr>
          <w:trHeight w:val="1559"/>
        </w:trPr>
        <w:tc>
          <w:tcPr>
            <w:tcW w:w="284"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ind w:left="0"/>
              <w:contextualSpacing w:val="0"/>
              <w:rPr>
                <w:rFonts w:ascii="Times New Roman" w:hAnsi="Times New Roman"/>
                <w:lang w:val="ky-KG"/>
              </w:rPr>
            </w:pPr>
            <w:r w:rsidRPr="00465706">
              <w:rPr>
                <w:rFonts w:ascii="Times New Roman" w:hAnsi="Times New Roman"/>
                <w:lang w:val="ky-KG"/>
              </w:rPr>
              <w:lastRenderedPageBreak/>
              <w:t>2</w:t>
            </w:r>
          </w:p>
        </w:tc>
        <w:tc>
          <w:tcPr>
            <w:tcW w:w="1276"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Опрос пройденного материала </w:t>
            </w:r>
          </w:p>
        </w:tc>
        <w:tc>
          <w:tcPr>
            <w:tcW w:w="1984"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Обобщение знаний студентов по пройденным материалам и установить связь с новой темой</w:t>
            </w:r>
          </w:p>
        </w:tc>
        <w:tc>
          <w:tcPr>
            <w:tcW w:w="1701"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Задание контрольных вопросов, совместное обобщение ответов</w:t>
            </w:r>
          </w:p>
        </w:tc>
        <w:tc>
          <w:tcPr>
            <w:tcW w:w="2552"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Выборочно по одному отвечают на заданные вопросы</w:t>
            </w:r>
            <w:r w:rsidR="00B6634B">
              <w:rPr>
                <w:rFonts w:ascii="Times New Roman" w:hAnsi="Times New Roman"/>
                <w:lang w:val="ky-KG"/>
              </w:rPr>
              <w:t>.</w:t>
            </w:r>
          </w:p>
        </w:tc>
        <w:tc>
          <w:tcPr>
            <w:tcW w:w="2835"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Вопрос-ответ </w:t>
            </w:r>
          </w:p>
        </w:tc>
        <w:tc>
          <w:tcPr>
            <w:tcW w:w="3402"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Вспоминание темы предыдущих занятий, способствование к самореализации</w:t>
            </w:r>
          </w:p>
        </w:tc>
        <w:tc>
          <w:tcPr>
            <w:tcW w:w="1276" w:type="dxa"/>
            <w:tcBorders>
              <w:top w:val="single" w:sz="4" w:space="0" w:color="000000"/>
              <w:left w:val="single" w:sz="4" w:space="0" w:color="000000"/>
              <w:bottom w:val="single" w:sz="4" w:space="0" w:color="000000"/>
              <w:right w:val="single" w:sz="4" w:space="0" w:color="000000"/>
            </w:tcBorders>
          </w:tcPr>
          <w:p w:rsidR="00A83166" w:rsidRPr="00465706" w:rsidRDefault="00A83166" w:rsidP="00BC76CE">
            <w:pPr>
              <w:pStyle w:val="a4"/>
              <w:widowControl w:val="0"/>
              <w:tabs>
                <w:tab w:val="left" w:pos="0"/>
              </w:tabs>
              <w:spacing w:after="0" w:line="240" w:lineRule="auto"/>
              <w:ind w:left="0"/>
              <w:contextualSpacing w:val="0"/>
              <w:rPr>
                <w:rFonts w:ascii="Times New Roman" w:hAnsi="Times New Roman"/>
                <w:lang w:val="ky-KG"/>
              </w:rPr>
            </w:pPr>
            <w:r w:rsidRPr="00465706">
              <w:rPr>
                <w:rFonts w:ascii="Times New Roman" w:hAnsi="Times New Roman"/>
                <w:lang w:val="ky-KG"/>
              </w:rPr>
              <w:t>Перечень контрольных вопросов (Прил. 1.)</w:t>
            </w:r>
          </w:p>
        </w:tc>
        <w:tc>
          <w:tcPr>
            <w:tcW w:w="425"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7 мин</w:t>
            </w:r>
          </w:p>
        </w:tc>
      </w:tr>
      <w:tr w:rsidR="001D3088" w:rsidRPr="00465706" w:rsidTr="001D3088">
        <w:tc>
          <w:tcPr>
            <w:tcW w:w="284" w:type="dxa"/>
            <w:tcBorders>
              <w:top w:val="single" w:sz="4" w:space="0" w:color="000000"/>
              <w:left w:val="single" w:sz="4" w:space="0" w:color="000000"/>
              <w:bottom w:val="single" w:sz="4" w:space="0" w:color="000000"/>
              <w:right w:val="single" w:sz="4" w:space="0" w:color="000000"/>
            </w:tcBorders>
            <w:hideMark/>
          </w:tcPr>
          <w:p w:rsidR="00A83166" w:rsidRPr="00465706" w:rsidRDefault="006D2EFA" w:rsidP="00867B68">
            <w:pPr>
              <w:pStyle w:val="a4"/>
              <w:widowControl w:val="0"/>
              <w:spacing w:after="0"/>
              <w:ind w:left="0"/>
              <w:contextualSpacing w:val="0"/>
              <w:rPr>
                <w:rFonts w:ascii="Times New Roman" w:hAnsi="Times New Roman"/>
                <w:lang w:val="ky-KG"/>
              </w:rPr>
            </w:pPr>
            <w:r>
              <w:rPr>
                <w:rFonts w:ascii="Times New Roman" w:hAnsi="Times New Roman"/>
                <w:lang w:val="ky-KG"/>
              </w:rPr>
              <w:t>3</w:t>
            </w:r>
          </w:p>
        </w:tc>
        <w:tc>
          <w:tcPr>
            <w:tcW w:w="1276"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Изложение  новой темы </w:t>
            </w:r>
          </w:p>
        </w:tc>
        <w:tc>
          <w:tcPr>
            <w:tcW w:w="1984"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Расширение знаний студентов по </w:t>
            </w:r>
            <w:r w:rsidR="00B327C4">
              <w:rPr>
                <w:rFonts w:ascii="Times New Roman" w:hAnsi="Times New Roman"/>
                <w:lang w:val="ky-KG"/>
              </w:rPr>
              <w:t>новой теме, сформировать навыки, умение</w:t>
            </w:r>
            <w:r w:rsidRPr="00465706">
              <w:rPr>
                <w:rFonts w:ascii="Times New Roman" w:hAnsi="Times New Roman"/>
                <w:lang w:val="ky-KG"/>
              </w:rPr>
              <w:t xml:space="preserve"> их использовать на практических занятиях</w:t>
            </w:r>
            <w:r w:rsidR="00BC76CE">
              <w:rPr>
                <w:rFonts w:ascii="Times New Roman" w:hAnsi="Times New Roman"/>
                <w:lang w:val="ky-KG"/>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A83166" w:rsidRPr="00465706" w:rsidRDefault="00B327C4" w:rsidP="00867B68">
            <w:pPr>
              <w:widowControl w:val="0"/>
              <w:spacing w:after="0" w:line="240" w:lineRule="auto"/>
              <w:rPr>
                <w:rFonts w:ascii="Times New Roman" w:hAnsi="Times New Roman"/>
                <w:lang w:val="ky-KG"/>
              </w:rPr>
            </w:pPr>
            <w:r>
              <w:rPr>
                <w:rFonts w:ascii="Times New Roman" w:hAnsi="Times New Roman"/>
                <w:lang w:val="ky-KG"/>
              </w:rPr>
              <w:t>Объяснение новой темы с показом практических навык, касающихся данной темы. Акцентированние на важных аспектах темы.</w:t>
            </w:r>
          </w:p>
        </w:tc>
        <w:tc>
          <w:tcPr>
            <w:tcW w:w="2552" w:type="dxa"/>
            <w:tcBorders>
              <w:top w:val="single" w:sz="4" w:space="0" w:color="000000"/>
              <w:left w:val="single" w:sz="4" w:space="0" w:color="000000"/>
              <w:bottom w:val="single" w:sz="4" w:space="0" w:color="000000"/>
              <w:right w:val="single" w:sz="4" w:space="0" w:color="000000"/>
            </w:tcBorders>
          </w:tcPr>
          <w:p w:rsidR="00A83166" w:rsidRPr="00B327C4" w:rsidRDefault="00B327C4" w:rsidP="00867B68">
            <w:pPr>
              <w:pStyle w:val="a5"/>
              <w:rPr>
                <w:rFonts w:ascii="Times New Roman" w:hAnsi="Times New Roman"/>
                <w:sz w:val="22"/>
                <w:szCs w:val="22"/>
                <w:lang w:val="ru-RU"/>
              </w:rPr>
            </w:pPr>
            <w:r>
              <w:rPr>
                <w:rFonts w:ascii="Times New Roman" w:hAnsi="Times New Roman"/>
                <w:sz w:val="22"/>
                <w:szCs w:val="22"/>
                <w:lang w:val="ru-RU"/>
              </w:rPr>
              <w:t>Приложение максимальных усилий для усвоения темы, усидчивость и внимательность студента.</w:t>
            </w:r>
          </w:p>
        </w:tc>
        <w:tc>
          <w:tcPr>
            <w:tcW w:w="2835"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Презентации слайдов, </w:t>
            </w:r>
            <w:r w:rsidR="00B327C4">
              <w:rPr>
                <w:rFonts w:ascii="Times New Roman" w:hAnsi="Times New Roman"/>
                <w:lang w:val="ky-KG"/>
              </w:rPr>
              <w:t>устный рассказ, демонстрация на</w:t>
            </w:r>
            <w:r w:rsidRPr="00465706">
              <w:rPr>
                <w:rFonts w:ascii="Times New Roman" w:hAnsi="Times New Roman"/>
                <w:lang w:val="ky-KG"/>
              </w:rPr>
              <w:t xml:space="preserve"> натурщике</w:t>
            </w:r>
            <w:r w:rsidR="00B327C4">
              <w:rPr>
                <w:rFonts w:ascii="Times New Roman" w:hAnsi="Times New Roman"/>
                <w:lang w:val="ky-KG"/>
              </w:rPr>
              <w:t xml:space="preserve"> практических навыков по выявлению симптомов заболевания.</w:t>
            </w:r>
          </w:p>
        </w:tc>
        <w:tc>
          <w:tcPr>
            <w:tcW w:w="3402"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Сформируется теоретическая база знаний и умений, для использ</w:t>
            </w:r>
            <w:r w:rsidR="00B618ED">
              <w:rPr>
                <w:rFonts w:ascii="Times New Roman" w:hAnsi="Times New Roman"/>
                <w:lang w:val="ky-KG"/>
              </w:rPr>
              <w:t xml:space="preserve">ования их на </w:t>
            </w:r>
            <w:r w:rsidRPr="00465706">
              <w:rPr>
                <w:rFonts w:ascii="Times New Roman" w:hAnsi="Times New Roman"/>
                <w:lang w:val="ky-KG"/>
              </w:rPr>
              <w:t xml:space="preserve">занятиях </w:t>
            </w:r>
            <w:r w:rsidR="00B618ED">
              <w:rPr>
                <w:rFonts w:ascii="Times New Roman" w:hAnsi="Times New Roman"/>
                <w:lang w:val="ky-KG"/>
              </w:rPr>
              <w:t>в дальнейшем и способность к диагностике и лечению заболевания.</w:t>
            </w:r>
          </w:p>
        </w:tc>
        <w:tc>
          <w:tcPr>
            <w:tcW w:w="1276"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Доска с проектором, презентационный материал, натурщик</w:t>
            </w:r>
          </w:p>
        </w:tc>
        <w:tc>
          <w:tcPr>
            <w:tcW w:w="425" w:type="dxa"/>
            <w:tcBorders>
              <w:top w:val="single" w:sz="4" w:space="0" w:color="000000"/>
              <w:left w:val="single" w:sz="4" w:space="0" w:color="000000"/>
              <w:bottom w:val="single" w:sz="4" w:space="0" w:color="000000"/>
              <w:right w:val="single" w:sz="4" w:space="0" w:color="000000"/>
            </w:tcBorders>
          </w:tcPr>
          <w:p w:rsidR="00A83166" w:rsidRPr="00465706" w:rsidRDefault="006D2EFA" w:rsidP="00867B68">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3</w:t>
            </w:r>
            <w:r w:rsidR="00A83166" w:rsidRPr="00465706">
              <w:rPr>
                <w:rFonts w:ascii="Times New Roman" w:hAnsi="Times New Roman"/>
                <w:lang w:val="ky-KG"/>
              </w:rPr>
              <w:t>0 мин</w:t>
            </w:r>
          </w:p>
        </w:tc>
      </w:tr>
      <w:tr w:rsidR="001D3088" w:rsidRPr="00465706" w:rsidTr="001D3088">
        <w:trPr>
          <w:trHeight w:val="1566"/>
        </w:trPr>
        <w:tc>
          <w:tcPr>
            <w:tcW w:w="284"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ind w:left="0"/>
              <w:contextualSpacing w:val="0"/>
              <w:rPr>
                <w:rFonts w:ascii="Times New Roman" w:hAnsi="Times New Roman"/>
                <w:lang w:val="ky-KG"/>
              </w:rPr>
            </w:pPr>
            <w:r w:rsidRPr="00465706">
              <w:rPr>
                <w:rFonts w:ascii="Times New Roman" w:hAnsi="Times New Roman"/>
                <w:lang w:val="ky-KG"/>
              </w:rPr>
              <w:t>5</w:t>
            </w:r>
          </w:p>
        </w:tc>
        <w:tc>
          <w:tcPr>
            <w:tcW w:w="1276"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Закрепление новой темы и подведение итогов</w:t>
            </w:r>
          </w:p>
        </w:tc>
        <w:tc>
          <w:tcPr>
            <w:tcW w:w="1984"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Определение и анализ освояемости пройденного материала, внесение измений на его содержание</w:t>
            </w:r>
          </w:p>
        </w:tc>
        <w:tc>
          <w:tcPr>
            <w:tcW w:w="1701"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widowControl w:val="0"/>
              <w:spacing w:after="0" w:line="240" w:lineRule="auto"/>
              <w:rPr>
                <w:rFonts w:ascii="Times New Roman" w:hAnsi="Times New Roman"/>
                <w:lang w:val="ky-KG"/>
              </w:rPr>
            </w:pPr>
            <w:r w:rsidRPr="00465706">
              <w:rPr>
                <w:rFonts w:ascii="Times New Roman" w:hAnsi="Times New Roman"/>
                <w:lang w:val="ky-KG"/>
              </w:rPr>
              <w:t>Демонстрация тестового задания</w:t>
            </w:r>
            <w:r w:rsidR="00B6404D">
              <w:rPr>
                <w:rFonts w:ascii="Times New Roman" w:hAnsi="Times New Roman"/>
                <w:lang w:val="ky-KG"/>
              </w:rPr>
              <w:t xml:space="preserve"> и раздача ситуцационных задач.</w:t>
            </w:r>
          </w:p>
        </w:tc>
        <w:tc>
          <w:tcPr>
            <w:tcW w:w="2552"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widowControl w:val="0"/>
              <w:spacing w:after="0" w:line="240" w:lineRule="auto"/>
              <w:rPr>
                <w:rFonts w:ascii="Times New Roman" w:hAnsi="Times New Roman"/>
                <w:lang w:val="ky-KG"/>
              </w:rPr>
            </w:pPr>
            <w:r>
              <w:rPr>
                <w:rFonts w:ascii="Times New Roman" w:hAnsi="Times New Roman"/>
                <w:lang w:val="ky-KG"/>
              </w:rPr>
              <w:t xml:space="preserve">Группа делиться на 2 команды </w:t>
            </w:r>
            <w:r w:rsidR="00894B7D">
              <w:rPr>
                <w:rFonts w:ascii="Times New Roman" w:hAnsi="Times New Roman"/>
                <w:lang w:val="ky-KG"/>
              </w:rPr>
              <w:t>задают блиц вопросы.</w:t>
            </w:r>
            <w:r w:rsidR="00B327C4" w:rsidRPr="00B327C4">
              <w:rPr>
                <w:rFonts w:ascii="Times New Roman" w:hAnsi="Times New Roman"/>
                <w:sz w:val="24"/>
                <w:szCs w:val="24"/>
              </w:rPr>
              <w:t xml:space="preserve"> </w:t>
            </w:r>
            <w:r w:rsidR="00B327C4" w:rsidRPr="00B327C4">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835"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Решение ситуационных задач</w:t>
            </w:r>
            <w:r w:rsidR="00B6404D">
              <w:rPr>
                <w:rFonts w:ascii="Times New Roman" w:hAnsi="Times New Roman"/>
                <w:lang w:val="ky-KG"/>
              </w:rPr>
              <w:t xml:space="preserve"> и тестовый контроль.</w:t>
            </w:r>
          </w:p>
        </w:tc>
        <w:tc>
          <w:tcPr>
            <w:tcW w:w="3402"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Самостоятельно используют полученные знания по теме, сформируются познавательные компетенции</w:t>
            </w:r>
            <w:r w:rsidR="00B6404D">
              <w:rPr>
                <w:rFonts w:ascii="Times New Roman" w:hAnsi="Times New Roman"/>
                <w:lang w:val="ky-KG"/>
              </w:rPr>
              <w:t>.</w:t>
            </w:r>
          </w:p>
        </w:tc>
        <w:tc>
          <w:tcPr>
            <w:tcW w:w="1276" w:type="dxa"/>
            <w:tcBorders>
              <w:top w:val="single" w:sz="4" w:space="0" w:color="000000"/>
              <w:left w:val="single" w:sz="4" w:space="0" w:color="000000"/>
              <w:bottom w:val="single" w:sz="4" w:space="0" w:color="000000"/>
              <w:right w:val="single" w:sz="4" w:space="0" w:color="000000"/>
            </w:tcBorders>
          </w:tcPr>
          <w:p w:rsidR="00A83166" w:rsidRPr="00465706" w:rsidRDefault="00B6404D" w:rsidP="00867B68">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Перечень ситуационны</w:t>
            </w:r>
            <w:r w:rsidR="00DF453E">
              <w:rPr>
                <w:rFonts w:ascii="Times New Roman" w:hAnsi="Times New Roman"/>
                <w:lang w:val="ky-KG"/>
              </w:rPr>
              <w:t xml:space="preserve">х задач </w:t>
            </w:r>
            <w:r>
              <w:rPr>
                <w:rFonts w:ascii="Times New Roman" w:hAnsi="Times New Roman"/>
                <w:lang w:val="ky-KG"/>
              </w:rPr>
              <w:t xml:space="preserve">и тестовые вопросы </w:t>
            </w:r>
            <w:r w:rsidR="00DF453E">
              <w:rPr>
                <w:rFonts w:ascii="Times New Roman" w:hAnsi="Times New Roman"/>
                <w:lang w:val="ky-KG"/>
              </w:rPr>
              <w:t>(Прил.2</w:t>
            </w:r>
            <w:r w:rsidR="00A83166" w:rsidRPr="00465706">
              <w:rPr>
                <w:rFonts w:ascii="Times New Roman" w:hAnsi="Times New Roman"/>
                <w:lang w:val="ky-KG"/>
              </w:rPr>
              <w:t>.)</w:t>
            </w:r>
          </w:p>
        </w:tc>
        <w:tc>
          <w:tcPr>
            <w:tcW w:w="425"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8 мин</w:t>
            </w:r>
          </w:p>
        </w:tc>
      </w:tr>
      <w:tr w:rsidR="001D3088" w:rsidRPr="00465706" w:rsidTr="001D3088">
        <w:tc>
          <w:tcPr>
            <w:tcW w:w="284" w:type="dxa"/>
            <w:tcBorders>
              <w:top w:val="single" w:sz="4" w:space="0" w:color="000000"/>
              <w:left w:val="single" w:sz="4" w:space="0" w:color="000000"/>
              <w:bottom w:val="single" w:sz="4" w:space="0" w:color="000000"/>
              <w:right w:val="single" w:sz="4" w:space="0" w:color="000000"/>
            </w:tcBorders>
            <w:hideMark/>
          </w:tcPr>
          <w:p w:rsidR="00A83166" w:rsidRPr="00465706" w:rsidRDefault="006D2EFA" w:rsidP="00867B68">
            <w:pPr>
              <w:pStyle w:val="a4"/>
              <w:widowControl w:val="0"/>
              <w:spacing w:after="0"/>
              <w:ind w:left="0"/>
              <w:contextualSpacing w:val="0"/>
              <w:rPr>
                <w:rFonts w:ascii="Times New Roman" w:hAnsi="Times New Roman"/>
                <w:lang w:val="ky-KG"/>
              </w:rPr>
            </w:pPr>
            <w:r>
              <w:rPr>
                <w:rFonts w:ascii="Times New Roman" w:hAnsi="Times New Roman"/>
                <w:lang w:val="ky-KG"/>
              </w:rPr>
              <w:t>5</w:t>
            </w:r>
          </w:p>
        </w:tc>
        <w:tc>
          <w:tcPr>
            <w:tcW w:w="1276" w:type="dxa"/>
            <w:tcBorders>
              <w:top w:val="single" w:sz="4" w:space="0" w:color="000000"/>
              <w:left w:val="single" w:sz="4" w:space="0" w:color="000000"/>
              <w:bottom w:val="single" w:sz="4" w:space="0" w:color="000000"/>
              <w:right w:val="single" w:sz="4" w:space="0" w:color="000000"/>
            </w:tcBorders>
            <w:hideMark/>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 xml:space="preserve">Оценивание студентов за участия на занятии </w:t>
            </w:r>
          </w:p>
        </w:tc>
        <w:tc>
          <w:tcPr>
            <w:tcW w:w="1984"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Научить студентов к самооценке</w:t>
            </w:r>
            <w:r>
              <w:rPr>
                <w:rFonts w:ascii="Times New Roman" w:hAnsi="Times New Roman"/>
                <w:lang w:val="ky-KG"/>
              </w:rPr>
              <w:t xml:space="preserve"> и применять 4х шаговый метод Пейтона.</w:t>
            </w:r>
          </w:p>
          <w:p w:rsidR="00A83166" w:rsidRPr="00465706" w:rsidRDefault="00A83166" w:rsidP="00867B68">
            <w:pPr>
              <w:pStyle w:val="a4"/>
              <w:widowControl w:val="0"/>
              <w:spacing w:after="0" w:line="240" w:lineRule="auto"/>
              <w:ind w:left="0"/>
              <w:contextualSpacing w:val="0"/>
              <w:rPr>
                <w:rFonts w:ascii="Times New Roman" w:hAnsi="Times New Roman"/>
                <w:lang w:val="ky-KG"/>
              </w:rPr>
            </w:pPr>
          </w:p>
        </w:tc>
        <w:tc>
          <w:tcPr>
            <w:tcW w:w="1701"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Коррекция заданных вопросов</w:t>
            </w:r>
          </w:p>
        </w:tc>
        <w:tc>
          <w:tcPr>
            <w:tcW w:w="2552" w:type="dxa"/>
            <w:tcBorders>
              <w:top w:val="single" w:sz="4" w:space="0" w:color="000000"/>
              <w:left w:val="single" w:sz="4" w:space="0" w:color="000000"/>
              <w:bottom w:val="single" w:sz="4" w:space="0" w:color="000000"/>
              <w:right w:val="single" w:sz="4" w:space="0" w:color="000000"/>
            </w:tcBorders>
          </w:tcPr>
          <w:p w:rsidR="00A8316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t>Отвечают друг другу на заданные конкретные вопросы</w:t>
            </w:r>
            <w:r>
              <w:rPr>
                <w:rFonts w:ascii="Times New Roman" w:hAnsi="Times New Roman"/>
                <w:lang w:val="ky-KG"/>
              </w:rPr>
              <w:t>.</w:t>
            </w:r>
          </w:p>
          <w:p w:rsidR="006F2205" w:rsidRPr="00465706" w:rsidRDefault="006F2205" w:rsidP="00867B68">
            <w:pPr>
              <w:pStyle w:val="a4"/>
              <w:widowControl w:val="0"/>
              <w:spacing w:after="0" w:line="240" w:lineRule="auto"/>
              <w:ind w:left="0"/>
              <w:contextualSpacing w:val="0"/>
              <w:rPr>
                <w:rFonts w:ascii="Times New Roman" w:hAnsi="Times New Roman"/>
                <w:lang w:val="ky-KG"/>
              </w:rPr>
            </w:pPr>
            <w:r w:rsidRPr="006F2205">
              <w:rPr>
                <w:rFonts w:ascii="Times New Roman" w:hAnsi="Times New Roman" w:cs="Times New Roman"/>
                <w:sz w:val="24"/>
                <w:szCs w:val="24"/>
              </w:rPr>
              <w:t xml:space="preserve">Студенты оценивают собственные действия, умения работать в команде, осмысливают итоги </w:t>
            </w:r>
            <w:r w:rsidRPr="006F2205">
              <w:rPr>
                <w:rFonts w:ascii="Times New Roman" w:hAnsi="Times New Roman" w:cs="Times New Roman"/>
                <w:sz w:val="24"/>
                <w:szCs w:val="24"/>
              </w:rPr>
              <w:lastRenderedPageBreak/>
              <w:t>занятия; записывают заработанные баллы, домашнее задание.</w:t>
            </w:r>
          </w:p>
        </w:tc>
        <w:tc>
          <w:tcPr>
            <w:tcW w:w="2835" w:type="dxa"/>
            <w:tcBorders>
              <w:top w:val="single" w:sz="4" w:space="0" w:color="000000"/>
              <w:left w:val="single" w:sz="4" w:space="0" w:color="000000"/>
              <w:bottom w:val="single" w:sz="4" w:space="0" w:color="000000"/>
              <w:right w:val="single" w:sz="4" w:space="0" w:color="000000"/>
            </w:tcBorders>
          </w:tcPr>
          <w:p w:rsidR="00A8316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Выборочный опрос, оценка друг друга</w:t>
            </w:r>
          </w:p>
          <w:p w:rsidR="006F2205" w:rsidRPr="006F2205" w:rsidRDefault="006F2205" w:rsidP="00867B68">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6F2205" w:rsidRPr="00DF453E" w:rsidRDefault="006F2205" w:rsidP="001D3088">
            <w:pPr>
              <w:spacing w:after="0" w:line="240" w:lineRule="auto"/>
              <w:rPr>
                <w:rFonts w:ascii="Times New Roman" w:hAnsi="Times New Roman" w:cs="Times New Roman"/>
                <w:sz w:val="24"/>
                <w:szCs w:val="24"/>
              </w:rPr>
            </w:pPr>
            <w:r w:rsidRPr="006F2205">
              <w:rPr>
                <w:rFonts w:ascii="Times New Roman" w:hAnsi="Times New Roman" w:cs="Times New Roman"/>
                <w:sz w:val="24"/>
                <w:szCs w:val="24"/>
              </w:rPr>
              <w:t xml:space="preserve">Ориентировать </w:t>
            </w:r>
            <w:r w:rsidRPr="006F2205">
              <w:rPr>
                <w:rFonts w:ascii="Times New Roman" w:hAnsi="Times New Roman" w:cs="Times New Roman"/>
                <w:sz w:val="24"/>
                <w:szCs w:val="24"/>
              </w:rPr>
              <w:lastRenderedPageBreak/>
              <w:t>студентов на следующее занятие, акцентировать внимание студентов на основных вопросах темы.</w:t>
            </w:r>
          </w:p>
        </w:tc>
        <w:tc>
          <w:tcPr>
            <w:tcW w:w="3402" w:type="dxa"/>
            <w:tcBorders>
              <w:top w:val="single" w:sz="4" w:space="0" w:color="000000"/>
              <w:left w:val="single" w:sz="4" w:space="0" w:color="000000"/>
              <w:bottom w:val="single" w:sz="4" w:space="0" w:color="000000"/>
              <w:right w:val="single" w:sz="4" w:space="0" w:color="000000"/>
            </w:tcBorders>
          </w:tcPr>
          <w:p w:rsidR="006F2205" w:rsidRPr="006F2205" w:rsidRDefault="006F2205" w:rsidP="00867B68">
            <w:pPr>
              <w:pStyle w:val="a5"/>
              <w:rPr>
                <w:rFonts w:ascii="Times New Roman" w:hAnsi="Times New Roman"/>
                <w:sz w:val="24"/>
                <w:szCs w:val="24"/>
                <w:lang w:val="ru-RU"/>
              </w:rPr>
            </w:pPr>
            <w:r w:rsidRPr="006F2205">
              <w:rPr>
                <w:rFonts w:ascii="Times New Roman" w:hAnsi="Times New Roman"/>
                <w:sz w:val="24"/>
                <w:szCs w:val="24"/>
                <w:lang w:val="ru-RU"/>
              </w:rPr>
              <w:lastRenderedPageBreak/>
              <w:t>Преподаватель оценивает деятельность студентов и подводит общий итог занятия.</w:t>
            </w:r>
          </w:p>
          <w:p w:rsidR="006F2205" w:rsidRPr="00FC1F0B" w:rsidRDefault="006F2205" w:rsidP="00867B68">
            <w:pPr>
              <w:pStyle w:val="a5"/>
              <w:rPr>
                <w:rFonts w:ascii="Times New Roman" w:hAnsi="Times New Roman"/>
                <w:sz w:val="24"/>
                <w:szCs w:val="24"/>
                <w:lang w:val="ru-RU"/>
              </w:rPr>
            </w:pPr>
            <w:r w:rsidRPr="00FC1F0B">
              <w:rPr>
                <w:rFonts w:ascii="Times New Roman" w:hAnsi="Times New Roman"/>
                <w:sz w:val="24"/>
                <w:szCs w:val="24"/>
                <w:lang w:val="ru-RU"/>
              </w:rPr>
              <w:t xml:space="preserve">Оценка преподавателем формируемых общих и профессиональных компетенций студентов  (происходит в ходе </w:t>
            </w:r>
          </w:p>
          <w:p w:rsidR="006F2205" w:rsidRPr="00FC1F0B" w:rsidRDefault="006F2205" w:rsidP="00867B68">
            <w:pPr>
              <w:pStyle w:val="a5"/>
              <w:rPr>
                <w:rFonts w:ascii="Times New Roman" w:hAnsi="Times New Roman"/>
                <w:sz w:val="24"/>
                <w:szCs w:val="24"/>
                <w:lang w:val="ru-RU"/>
              </w:rPr>
            </w:pPr>
            <w:r w:rsidRPr="00FC1F0B">
              <w:rPr>
                <w:rFonts w:ascii="Times New Roman" w:hAnsi="Times New Roman"/>
                <w:sz w:val="24"/>
                <w:szCs w:val="24"/>
                <w:lang w:val="ru-RU"/>
              </w:rPr>
              <w:lastRenderedPageBreak/>
              <w:t>наблюдения за деятельностью обучающихся в процессе изучения темы).</w:t>
            </w:r>
          </w:p>
          <w:p w:rsidR="00A83166" w:rsidRPr="00867B68" w:rsidRDefault="00926E99" w:rsidP="00867B68">
            <w:pPr>
              <w:pStyle w:val="a5"/>
              <w:rPr>
                <w:rFonts w:ascii="Times New Roman" w:hAnsi="Times New Roman"/>
                <w:sz w:val="24"/>
                <w:szCs w:val="24"/>
                <w:lang w:val="ru-RU"/>
              </w:rPr>
            </w:pPr>
            <w:r>
              <w:rPr>
                <w:rFonts w:ascii="Times New Roman" w:hAnsi="Times New Roman"/>
                <w:sz w:val="24"/>
                <w:szCs w:val="24"/>
                <w:lang w:val="ru-RU"/>
              </w:rPr>
              <w:t>Преподаватель задает</w:t>
            </w:r>
            <w:r w:rsidR="006F2205" w:rsidRPr="00FC1F0B">
              <w:rPr>
                <w:rFonts w:ascii="Times New Roman" w:hAnsi="Times New Roman"/>
                <w:sz w:val="24"/>
                <w:szCs w:val="24"/>
                <w:lang w:val="ru-RU"/>
              </w:rPr>
              <w:t xml:space="preserve"> домашнее задание, благодарит студентов за занятие.</w:t>
            </w:r>
          </w:p>
        </w:tc>
        <w:tc>
          <w:tcPr>
            <w:tcW w:w="1276" w:type="dxa"/>
            <w:tcBorders>
              <w:top w:val="single" w:sz="4" w:space="0" w:color="000000"/>
              <w:left w:val="single" w:sz="4" w:space="0" w:color="000000"/>
              <w:bottom w:val="single" w:sz="4" w:space="0" w:color="000000"/>
              <w:right w:val="single" w:sz="4" w:space="0" w:color="000000"/>
            </w:tcBorders>
          </w:tcPr>
          <w:p w:rsidR="00A83166" w:rsidRPr="00465706" w:rsidRDefault="00A83166" w:rsidP="00867B68">
            <w:pPr>
              <w:pStyle w:val="a4"/>
              <w:widowControl w:val="0"/>
              <w:spacing w:after="0" w:line="240" w:lineRule="auto"/>
              <w:ind w:left="0"/>
              <w:contextualSpacing w:val="0"/>
              <w:rPr>
                <w:rFonts w:ascii="Times New Roman" w:hAnsi="Times New Roman"/>
                <w:lang w:val="ky-KG"/>
              </w:rPr>
            </w:pPr>
            <w:r w:rsidRPr="00465706">
              <w:rPr>
                <w:rFonts w:ascii="Times New Roman" w:hAnsi="Times New Roman"/>
                <w:lang w:val="ky-KG"/>
              </w:rPr>
              <w:lastRenderedPageBreak/>
              <w:t>Примеры вопросов</w:t>
            </w:r>
          </w:p>
        </w:tc>
        <w:tc>
          <w:tcPr>
            <w:tcW w:w="425" w:type="dxa"/>
            <w:tcBorders>
              <w:top w:val="single" w:sz="4" w:space="0" w:color="000000"/>
              <w:left w:val="single" w:sz="4" w:space="0" w:color="000000"/>
              <w:bottom w:val="single" w:sz="4" w:space="0" w:color="000000"/>
              <w:right w:val="single" w:sz="4" w:space="0" w:color="000000"/>
            </w:tcBorders>
          </w:tcPr>
          <w:p w:rsidR="00A83166" w:rsidRPr="00465706" w:rsidRDefault="006D2EFA" w:rsidP="00867B68">
            <w:pPr>
              <w:pStyle w:val="a4"/>
              <w:widowControl w:val="0"/>
              <w:spacing w:after="0" w:line="240" w:lineRule="auto"/>
              <w:ind w:left="0"/>
              <w:contextualSpacing w:val="0"/>
              <w:rPr>
                <w:rFonts w:ascii="Times New Roman" w:hAnsi="Times New Roman"/>
                <w:lang w:val="ky-KG"/>
              </w:rPr>
            </w:pPr>
            <w:r>
              <w:rPr>
                <w:rFonts w:ascii="Times New Roman" w:hAnsi="Times New Roman"/>
                <w:lang w:val="ky-KG"/>
              </w:rPr>
              <w:t>3</w:t>
            </w:r>
            <w:r w:rsidR="00A83166" w:rsidRPr="00465706">
              <w:rPr>
                <w:rFonts w:ascii="Times New Roman" w:hAnsi="Times New Roman"/>
                <w:lang w:val="ky-KG"/>
              </w:rPr>
              <w:t>мин</w:t>
            </w:r>
          </w:p>
        </w:tc>
      </w:tr>
    </w:tbl>
    <w:p w:rsidR="00B965C2" w:rsidRDefault="00B965C2" w:rsidP="00894B7D">
      <w:pPr>
        <w:widowControl w:val="0"/>
        <w:spacing w:after="0" w:line="240" w:lineRule="auto"/>
        <w:rPr>
          <w:rFonts w:ascii="Times New Roman" w:hAnsi="Times New Roman"/>
          <w:b/>
          <w:sz w:val="24"/>
          <w:szCs w:val="24"/>
          <w:lang w:val="ky-KG"/>
        </w:rPr>
      </w:pPr>
    </w:p>
    <w:p w:rsidR="00894B7D" w:rsidRPr="006042E6" w:rsidRDefault="00894B7D" w:rsidP="00894B7D">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894B7D" w:rsidRPr="00791536" w:rsidRDefault="00894B7D" w:rsidP="002A4079">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894B7D" w:rsidRPr="00791536" w:rsidRDefault="00894B7D" w:rsidP="002A4079">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p>
    <w:p w:rsidR="00894B7D" w:rsidRDefault="00894B7D" w:rsidP="00894B7D">
      <w:pPr>
        <w:widowControl w:val="0"/>
        <w:spacing w:after="0" w:line="240" w:lineRule="auto"/>
        <w:rPr>
          <w:rFonts w:ascii="Times New Roman" w:hAnsi="Times New Roman"/>
          <w:b/>
          <w:sz w:val="24"/>
          <w:szCs w:val="24"/>
          <w:lang w:val="ky-KG"/>
        </w:rPr>
      </w:pPr>
    </w:p>
    <w:p w:rsidR="00894B7D" w:rsidRPr="00A53655" w:rsidRDefault="00B90793" w:rsidP="00894B7D">
      <w:pPr>
        <w:widowControl w:val="0"/>
        <w:spacing w:after="0" w:line="240" w:lineRule="auto"/>
        <w:rPr>
          <w:rFonts w:ascii="Times New Roman" w:hAnsi="Times New Roman"/>
          <w:b/>
          <w:sz w:val="24"/>
          <w:szCs w:val="24"/>
          <w:lang w:val="ky-KG"/>
        </w:rPr>
      </w:pPr>
      <w:r>
        <w:rPr>
          <w:rFonts w:ascii="Times New Roman" w:hAnsi="Times New Roman"/>
          <w:b/>
          <w:sz w:val="24"/>
          <w:szCs w:val="24"/>
          <w:lang w:val="ky-KG"/>
        </w:rPr>
        <w:t xml:space="preserve">                                                                 </w:t>
      </w:r>
      <w:r w:rsidR="00894B7D" w:rsidRPr="00A53655">
        <w:rPr>
          <w:rFonts w:ascii="Times New Roman" w:hAnsi="Times New Roman"/>
          <w:b/>
          <w:sz w:val="24"/>
          <w:szCs w:val="24"/>
          <w:lang w:val="ky-KG"/>
        </w:rPr>
        <w:t>Литература:</w:t>
      </w:r>
    </w:p>
    <w:p w:rsidR="0036489C" w:rsidRPr="0036489C" w:rsidRDefault="0036489C" w:rsidP="0036489C">
      <w:pPr>
        <w:widowControl w:val="0"/>
        <w:spacing w:after="0" w:line="240" w:lineRule="auto"/>
        <w:rPr>
          <w:rFonts w:ascii="Times New Roman" w:eastAsia="Calibri" w:hAnsi="Times New Roman" w:cs="Times New Roman"/>
          <w:b/>
          <w:sz w:val="24"/>
          <w:szCs w:val="24"/>
          <w:lang w:val="ky-KG"/>
        </w:rPr>
      </w:pPr>
      <w:r w:rsidRPr="0036489C">
        <w:rPr>
          <w:rFonts w:ascii="Times New Roman" w:eastAsia="Calibri" w:hAnsi="Times New Roman" w:cs="Times New Roman"/>
          <w:b/>
          <w:sz w:val="24"/>
          <w:szCs w:val="24"/>
          <w:lang w:val="ky-KG"/>
        </w:rPr>
        <w:t>Основная:</w:t>
      </w:r>
    </w:p>
    <w:p w:rsidR="00867B68" w:rsidRPr="00867B68" w:rsidRDefault="00867B68" w:rsidP="00FD1B20">
      <w:pPr>
        <w:spacing w:after="0" w:line="240" w:lineRule="auto"/>
        <w:ind w:left="720"/>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b/>
          <w:sz w:val="24"/>
          <w:szCs w:val="24"/>
          <w:lang w:eastAsia="ru-RU"/>
        </w:rPr>
        <w:t>Основная литература:</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FD1B20">
        <w:rPr>
          <w:rFonts w:ascii="Times New Roman" w:eastAsia="Times New Roman" w:hAnsi="Times New Roman" w:cs="Times New Roman"/>
          <w:sz w:val="24"/>
          <w:szCs w:val="24"/>
          <w:lang w:eastAsia="ru-RU"/>
        </w:rPr>
        <w:t>1</w:t>
      </w:r>
      <w:r w:rsidRPr="00867B68">
        <w:rPr>
          <w:rFonts w:ascii="Times New Roman" w:eastAsia="Times New Roman" w:hAnsi="Times New Roman" w:cs="Times New Roman"/>
          <w:sz w:val="24"/>
          <w:szCs w:val="24"/>
          <w:lang w:eastAsia="ru-RU"/>
        </w:rPr>
        <w:t>.  «Внутренние болезни» Маколкин В.И., Овчаренко С. И.</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FD1B20">
        <w:rPr>
          <w:rFonts w:ascii="Times New Roman" w:eastAsia="Times New Roman" w:hAnsi="Times New Roman" w:cs="Times New Roman"/>
          <w:sz w:val="24"/>
          <w:szCs w:val="24"/>
          <w:lang w:eastAsia="ru-RU"/>
        </w:rPr>
        <w:t>2</w:t>
      </w:r>
      <w:r w:rsidRPr="00867B68">
        <w:rPr>
          <w:rFonts w:ascii="Times New Roman" w:eastAsia="Times New Roman" w:hAnsi="Times New Roman" w:cs="Times New Roman"/>
          <w:sz w:val="24"/>
          <w:szCs w:val="24"/>
          <w:lang w:eastAsia="ru-RU"/>
        </w:rPr>
        <w:t>.  «Внутренние болезни» Мухин Н.А., Моисеев В.С., Мартынов А.И.</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FD1B20">
        <w:rPr>
          <w:rFonts w:ascii="Times New Roman" w:eastAsia="Times New Roman" w:hAnsi="Times New Roman" w:cs="Times New Roman"/>
          <w:sz w:val="24"/>
          <w:szCs w:val="24"/>
          <w:lang w:eastAsia="ru-RU"/>
        </w:rPr>
        <w:t>3</w:t>
      </w:r>
      <w:r w:rsidRPr="00867B68">
        <w:rPr>
          <w:rFonts w:ascii="Times New Roman" w:eastAsia="Times New Roman" w:hAnsi="Times New Roman" w:cs="Times New Roman"/>
          <w:sz w:val="24"/>
          <w:szCs w:val="24"/>
          <w:lang w:eastAsia="ru-RU"/>
        </w:rPr>
        <w:t>.  «Внутренние боле</w:t>
      </w:r>
      <w:r w:rsidR="00F41016">
        <w:rPr>
          <w:rFonts w:ascii="Times New Roman" w:eastAsia="Times New Roman" w:hAnsi="Times New Roman" w:cs="Times New Roman"/>
          <w:sz w:val="24"/>
          <w:szCs w:val="24"/>
          <w:lang w:eastAsia="ru-RU"/>
        </w:rPr>
        <w:t>зни по Дэвидсону»</w:t>
      </w:r>
      <w:r w:rsidRPr="00867B68">
        <w:rPr>
          <w:rFonts w:ascii="Times New Roman" w:eastAsia="Times New Roman" w:hAnsi="Times New Roman" w:cs="Times New Roman"/>
          <w:sz w:val="24"/>
          <w:szCs w:val="24"/>
          <w:lang w:eastAsia="ru-RU"/>
        </w:rPr>
        <w:t>.</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FD1B20">
        <w:rPr>
          <w:rFonts w:ascii="Times New Roman" w:eastAsia="Times New Roman" w:hAnsi="Times New Roman" w:cs="Times New Roman"/>
          <w:sz w:val="24"/>
          <w:szCs w:val="24"/>
          <w:lang w:eastAsia="ru-RU"/>
        </w:rPr>
        <w:t>4</w:t>
      </w:r>
      <w:r w:rsidRPr="00867B68">
        <w:rPr>
          <w:rFonts w:ascii="Times New Roman" w:eastAsia="Times New Roman" w:hAnsi="Times New Roman" w:cs="Times New Roman"/>
          <w:sz w:val="24"/>
          <w:szCs w:val="24"/>
          <w:lang w:eastAsia="ru-RU"/>
        </w:rPr>
        <w:t>.  Лекционный материал.</w:t>
      </w:r>
    </w:p>
    <w:p w:rsidR="00867B68" w:rsidRPr="00867B68" w:rsidRDefault="00867B68" w:rsidP="00867B68">
      <w:pPr>
        <w:tabs>
          <w:tab w:val="left" w:pos="920"/>
        </w:tabs>
        <w:spacing w:after="0" w:line="240" w:lineRule="auto"/>
        <w:jc w:val="both"/>
        <w:rPr>
          <w:rFonts w:ascii="Times New Roman" w:eastAsia="Times New Roman" w:hAnsi="Times New Roman" w:cs="Times New Roman"/>
          <w:sz w:val="24"/>
          <w:szCs w:val="24"/>
          <w:lang w:eastAsia="ru-RU"/>
        </w:rPr>
      </w:pPr>
    </w:p>
    <w:p w:rsidR="00867B68" w:rsidRPr="00867B68" w:rsidRDefault="00867B68" w:rsidP="00867B68">
      <w:pPr>
        <w:spacing w:after="0" w:line="240" w:lineRule="auto"/>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sz w:val="24"/>
          <w:szCs w:val="24"/>
          <w:lang w:eastAsia="ru-RU"/>
        </w:rPr>
        <w:t xml:space="preserve">            </w:t>
      </w:r>
      <w:r w:rsidRPr="00867B68">
        <w:rPr>
          <w:rFonts w:ascii="Times New Roman" w:eastAsia="Times New Roman" w:hAnsi="Times New Roman" w:cs="Times New Roman"/>
          <w:b/>
          <w:sz w:val="24"/>
          <w:szCs w:val="24"/>
          <w:lang w:eastAsia="ru-RU"/>
        </w:rPr>
        <w:t>Дополнительная литература:</w:t>
      </w:r>
    </w:p>
    <w:p w:rsidR="00867B68" w:rsidRPr="00867B68" w:rsidRDefault="00A73FB9" w:rsidP="002A4079">
      <w:pPr>
        <w:numPr>
          <w:ilvl w:val="0"/>
          <w:numId w:val="9"/>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867B68" w:rsidRPr="00867B68">
        <w:rPr>
          <w:rFonts w:ascii="Times New Roman" w:eastAsia="Times New Roman" w:hAnsi="Times New Roman" w:cs="Times New Roman"/>
          <w:sz w:val="24"/>
          <w:szCs w:val="24"/>
          <w:lang w:eastAsia="ru-RU"/>
        </w:rPr>
        <w:t>«Внутренние болезни» Макаревич А.Э.</w:t>
      </w:r>
    </w:p>
    <w:p w:rsidR="00867B68" w:rsidRPr="00867B68" w:rsidRDefault="00867B68" w:rsidP="002A4079">
      <w:pPr>
        <w:numPr>
          <w:ilvl w:val="0"/>
          <w:numId w:val="9"/>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Малов Ю.С.</w:t>
      </w:r>
    </w:p>
    <w:p w:rsidR="00867B68" w:rsidRPr="00867B68" w:rsidRDefault="00867B68" w:rsidP="002A4079">
      <w:pPr>
        <w:numPr>
          <w:ilvl w:val="0"/>
          <w:numId w:val="9"/>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Мухин Н.Ф.</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p>
    <w:p w:rsidR="00867B68" w:rsidRPr="00867B68" w:rsidRDefault="00867B68" w:rsidP="00867B68">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6"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plaintest</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7"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booksmed</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3.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bankknig</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4.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wedmedinfo</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5. </w:t>
      </w:r>
      <w:hyperlink r:id="rId10"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spr</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36489C" w:rsidRDefault="0036489C" w:rsidP="00B90793">
      <w:pPr>
        <w:jc w:val="center"/>
        <w:rPr>
          <w:rFonts w:ascii="Times New Roman" w:hAnsi="Times New Roman" w:cs="Times New Roman"/>
          <w:b/>
          <w:sz w:val="24"/>
          <w:szCs w:val="24"/>
        </w:rPr>
      </w:pPr>
    </w:p>
    <w:p w:rsidR="00DE229F" w:rsidRDefault="00DE229F" w:rsidP="00B90793">
      <w:pPr>
        <w:jc w:val="center"/>
        <w:rPr>
          <w:rFonts w:ascii="Times New Roman" w:hAnsi="Times New Roman" w:cs="Times New Roman"/>
          <w:b/>
          <w:sz w:val="24"/>
          <w:szCs w:val="24"/>
        </w:rPr>
      </w:pPr>
    </w:p>
    <w:p w:rsidR="00DE229F" w:rsidRDefault="00DE229F" w:rsidP="00B90793">
      <w:pPr>
        <w:jc w:val="center"/>
        <w:rPr>
          <w:rFonts w:ascii="Times New Roman" w:hAnsi="Times New Roman" w:cs="Times New Roman"/>
          <w:b/>
          <w:sz w:val="24"/>
          <w:szCs w:val="24"/>
        </w:rPr>
      </w:pPr>
    </w:p>
    <w:p w:rsidR="00DE229F" w:rsidRDefault="00DE229F" w:rsidP="00B90793">
      <w:pPr>
        <w:jc w:val="center"/>
        <w:rPr>
          <w:rFonts w:ascii="Times New Roman" w:hAnsi="Times New Roman" w:cs="Times New Roman"/>
          <w:b/>
          <w:sz w:val="24"/>
          <w:szCs w:val="24"/>
        </w:rPr>
      </w:pPr>
    </w:p>
    <w:p w:rsidR="00B90793" w:rsidRPr="00B90793" w:rsidRDefault="00B90793" w:rsidP="00B90793">
      <w:pPr>
        <w:jc w:val="center"/>
        <w:rPr>
          <w:rFonts w:ascii="Times New Roman" w:hAnsi="Times New Roman" w:cs="Times New Roman"/>
          <w:b/>
          <w:sz w:val="24"/>
          <w:szCs w:val="24"/>
        </w:rPr>
      </w:pPr>
      <w:r w:rsidRPr="00B90793">
        <w:rPr>
          <w:rFonts w:ascii="Times New Roman" w:hAnsi="Times New Roman" w:cs="Times New Roman"/>
          <w:b/>
          <w:sz w:val="24"/>
          <w:szCs w:val="24"/>
        </w:rPr>
        <w:lastRenderedPageBreak/>
        <w:t>Тестовые задания для  контроля исходного уровня знаний</w:t>
      </w:r>
    </w:p>
    <w:p w:rsidR="00B90793" w:rsidRPr="00B90793" w:rsidRDefault="000618F2" w:rsidP="00B90793">
      <w:pPr>
        <w:jc w:val="center"/>
        <w:rPr>
          <w:rFonts w:ascii="Times New Roman" w:hAnsi="Times New Roman" w:cs="Times New Roman"/>
          <w:b/>
          <w:sz w:val="24"/>
          <w:szCs w:val="24"/>
        </w:rPr>
      </w:pPr>
      <w:r>
        <w:rPr>
          <w:rFonts w:ascii="Times New Roman" w:hAnsi="Times New Roman" w:cs="Times New Roman"/>
          <w:b/>
          <w:sz w:val="24"/>
          <w:szCs w:val="24"/>
        </w:rPr>
        <w:t>Те</w:t>
      </w:r>
      <w:r w:rsidR="00516CAD">
        <w:rPr>
          <w:rFonts w:ascii="Times New Roman" w:hAnsi="Times New Roman" w:cs="Times New Roman"/>
          <w:b/>
          <w:sz w:val="24"/>
          <w:szCs w:val="24"/>
        </w:rPr>
        <w:t>ма: Крапивниц</w:t>
      </w:r>
      <w:r>
        <w:rPr>
          <w:rFonts w:ascii="Times New Roman" w:hAnsi="Times New Roman" w:cs="Times New Roman"/>
          <w:b/>
          <w:sz w:val="24"/>
          <w:szCs w:val="24"/>
        </w:rPr>
        <w:t>а. Отек Квинке</w:t>
      </w:r>
      <w:r w:rsidR="0095710A">
        <w:rPr>
          <w:rFonts w:ascii="Times New Roman" w:hAnsi="Times New Roman" w:cs="Times New Roman"/>
          <w:b/>
          <w:sz w:val="24"/>
          <w:szCs w:val="24"/>
        </w:rPr>
        <w:t>.</w:t>
      </w:r>
    </w:p>
    <w:p w:rsidR="00B90793" w:rsidRPr="00B90793" w:rsidRDefault="00B90793" w:rsidP="00B90793">
      <w:pPr>
        <w:rPr>
          <w:rFonts w:ascii="Times New Roman" w:hAnsi="Times New Roman" w:cs="Times New Roman"/>
          <w:b/>
          <w:i/>
          <w:sz w:val="24"/>
          <w:szCs w:val="24"/>
          <w:u w:val="single"/>
        </w:rPr>
      </w:pPr>
      <w:r w:rsidRPr="00B90793">
        <w:rPr>
          <w:rFonts w:ascii="Times New Roman" w:hAnsi="Times New Roman" w:cs="Times New Roman"/>
          <w:b/>
          <w:i/>
          <w:sz w:val="24"/>
          <w:szCs w:val="24"/>
          <w:u w:val="single"/>
        </w:rPr>
        <w:t>Инструкция:  Выберите один верный ответ</w:t>
      </w:r>
    </w:p>
    <w:p w:rsidR="009469BB" w:rsidRDefault="009469BB" w:rsidP="007452DF">
      <w:pPr>
        <w:spacing w:after="0" w:line="240" w:lineRule="auto"/>
        <w:rPr>
          <w:rFonts w:ascii="Times New Roman" w:eastAsia="Times New Roman" w:hAnsi="Times New Roman" w:cs="Times New Roman"/>
          <w:color w:val="000000"/>
          <w:sz w:val="24"/>
          <w:szCs w:val="24"/>
          <w:lang w:eastAsia="ru-RU"/>
        </w:rPr>
        <w:sectPr w:rsidR="009469BB" w:rsidSect="00642CDF">
          <w:pgSz w:w="16838" w:h="11906" w:orient="landscape"/>
          <w:pgMar w:top="993" w:right="709" w:bottom="567" w:left="851" w:header="708" w:footer="708" w:gutter="0"/>
          <w:cols w:space="708"/>
          <w:docGrid w:linePitch="360"/>
        </w:sectPr>
      </w:pPr>
    </w:p>
    <w:p w:rsidR="007452DF" w:rsidRPr="007452DF" w:rsidRDefault="007452DF" w:rsidP="007452DF">
      <w:pPr>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lastRenderedPageBreak/>
        <w:t xml:space="preserve">1. Анафилактический шок развивается после контакта с аллергеном через: </w:t>
      </w:r>
    </w:p>
    <w:p w:rsidR="007452DF" w:rsidRPr="007452DF" w:rsidRDefault="007452DF" w:rsidP="007452DF">
      <w:pPr>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 xml:space="preserve">а) 1-60 минут; </w:t>
      </w:r>
    </w:p>
    <w:p w:rsidR="007452DF" w:rsidRPr="007452DF" w:rsidRDefault="007452DF" w:rsidP="007452DF">
      <w:pPr>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 xml:space="preserve">б) 1-2 суток; </w:t>
      </w:r>
    </w:p>
    <w:p w:rsidR="007452DF" w:rsidRPr="007452DF" w:rsidRDefault="007452DF" w:rsidP="007452DF">
      <w:pPr>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в) 4-5 часов.</w:t>
      </w:r>
    </w:p>
    <w:p w:rsidR="007452DF" w:rsidRPr="007452DF" w:rsidRDefault="007452DF" w:rsidP="007452DF">
      <w:pPr>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 xml:space="preserve">2. </w:t>
      </w:r>
      <w:r w:rsidRPr="007452DF">
        <w:rPr>
          <w:rFonts w:ascii="Times New Roman" w:eastAsia="Times New Roman" w:hAnsi="Times New Roman" w:cs="Times New Roman"/>
          <w:bCs/>
          <w:color w:val="000000"/>
          <w:sz w:val="24"/>
          <w:szCs w:val="24"/>
          <w:lang w:eastAsia="ru-RU"/>
        </w:rPr>
        <w:t>Гаптен - это:</w:t>
      </w:r>
    </w:p>
    <w:p w:rsidR="007452DF" w:rsidRPr="007452DF" w:rsidRDefault="007452DF" w:rsidP="00C21167">
      <w:pPr>
        <w:spacing w:after="0" w:line="240" w:lineRule="auto"/>
        <w:ind w:left="360"/>
        <w:rPr>
          <w:rFonts w:ascii="Times New Roman" w:eastAsia="Times New Roman" w:hAnsi="Times New Roman" w:cs="Times New Roman"/>
          <w:bCs/>
          <w:color w:val="000000"/>
          <w:sz w:val="24"/>
          <w:szCs w:val="24"/>
          <w:lang w:eastAsia="ru-RU"/>
        </w:rPr>
      </w:pPr>
      <w:r w:rsidRPr="007452DF">
        <w:rPr>
          <w:rFonts w:ascii="Times New Roman" w:eastAsia="Times New Roman" w:hAnsi="Times New Roman" w:cs="Times New Roman"/>
          <w:bCs/>
          <w:color w:val="000000"/>
          <w:sz w:val="24"/>
          <w:szCs w:val="24"/>
          <w:lang w:eastAsia="ru-RU"/>
        </w:rPr>
        <w:t>а) химическое соединение, блокирующее развитие иммунной реакции.</w:t>
      </w:r>
    </w:p>
    <w:p w:rsidR="007452DF" w:rsidRPr="007452DF" w:rsidRDefault="00C21167" w:rsidP="00C21167">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452DF" w:rsidRPr="007452DF">
        <w:rPr>
          <w:rFonts w:ascii="Times New Roman" w:eastAsia="Times New Roman" w:hAnsi="Times New Roman" w:cs="Times New Roman"/>
          <w:bCs/>
          <w:color w:val="000000"/>
          <w:sz w:val="24"/>
          <w:szCs w:val="24"/>
          <w:lang w:eastAsia="ru-RU"/>
        </w:rPr>
        <w:t xml:space="preserve">б) вещества, способные при попадании в организм запускать иммунную реакцию; </w:t>
      </w:r>
    </w:p>
    <w:p w:rsidR="007452DF" w:rsidRPr="007452DF" w:rsidRDefault="00C21167" w:rsidP="00C21167">
      <w:pPr>
        <w:spacing w:after="0" w:line="24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7452DF" w:rsidRPr="007452DF">
        <w:rPr>
          <w:rFonts w:ascii="Times New Roman" w:eastAsia="Times New Roman" w:hAnsi="Times New Roman" w:cs="Times New Roman"/>
          <w:bCs/>
          <w:color w:val="000000"/>
          <w:sz w:val="24"/>
          <w:szCs w:val="24"/>
          <w:lang w:eastAsia="ru-RU"/>
        </w:rPr>
        <w:t xml:space="preserve">в) химическое вещество, способное вызвать иммунную реакцию после соединения с белками; </w:t>
      </w:r>
    </w:p>
    <w:p w:rsidR="007452DF" w:rsidRPr="007452DF" w:rsidRDefault="007452DF" w:rsidP="00C21167">
      <w:pPr>
        <w:spacing w:after="0" w:line="240" w:lineRule="auto"/>
        <w:rPr>
          <w:rFonts w:ascii="Times New Roman" w:eastAsia="Times New Roman" w:hAnsi="Times New Roman" w:cs="Times New Roman"/>
          <w:bCs/>
          <w:color w:val="000000"/>
          <w:sz w:val="24"/>
          <w:szCs w:val="24"/>
          <w:lang w:eastAsia="ru-RU"/>
        </w:rPr>
      </w:pPr>
      <w:r w:rsidRPr="007452DF">
        <w:rPr>
          <w:rFonts w:ascii="Times New Roman" w:eastAsia="Times New Roman" w:hAnsi="Times New Roman" w:cs="Times New Roman"/>
          <w:bCs/>
          <w:color w:val="000000"/>
          <w:sz w:val="24"/>
          <w:szCs w:val="24"/>
          <w:lang w:eastAsia="ru-RU"/>
        </w:rPr>
        <w:t xml:space="preserve">3. Аллергия - это: </w:t>
      </w:r>
    </w:p>
    <w:p w:rsidR="007452DF" w:rsidRPr="007452DF" w:rsidRDefault="007452DF" w:rsidP="00C21167">
      <w:pPr>
        <w:spacing w:after="0" w:line="240" w:lineRule="auto"/>
        <w:rPr>
          <w:rFonts w:ascii="Times New Roman" w:eastAsia="Times New Roman" w:hAnsi="Times New Roman" w:cs="Times New Roman"/>
          <w:bCs/>
          <w:color w:val="000000"/>
          <w:sz w:val="24"/>
          <w:szCs w:val="24"/>
          <w:lang w:eastAsia="ru-RU"/>
        </w:rPr>
      </w:pPr>
      <w:r w:rsidRPr="007452DF">
        <w:rPr>
          <w:rFonts w:ascii="Times New Roman" w:eastAsia="Times New Roman" w:hAnsi="Times New Roman" w:cs="Times New Roman"/>
          <w:bCs/>
          <w:color w:val="000000"/>
          <w:sz w:val="24"/>
          <w:szCs w:val="24"/>
          <w:lang w:eastAsia="ru-RU"/>
        </w:rPr>
        <w:t xml:space="preserve">а) иммунная реакция организма, протекающая без повреждения собственных тканей; </w:t>
      </w:r>
    </w:p>
    <w:p w:rsidR="007452DF" w:rsidRPr="007452DF" w:rsidRDefault="007452DF" w:rsidP="00C21167">
      <w:pPr>
        <w:spacing w:after="0" w:line="240" w:lineRule="auto"/>
        <w:rPr>
          <w:rFonts w:ascii="Times New Roman" w:eastAsia="Times New Roman" w:hAnsi="Times New Roman" w:cs="Times New Roman"/>
          <w:bCs/>
          <w:color w:val="000000"/>
          <w:sz w:val="24"/>
          <w:szCs w:val="24"/>
          <w:lang w:eastAsia="ru-RU"/>
        </w:rPr>
      </w:pPr>
      <w:r w:rsidRPr="007452DF">
        <w:rPr>
          <w:rFonts w:ascii="Times New Roman" w:eastAsia="Times New Roman" w:hAnsi="Times New Roman" w:cs="Times New Roman"/>
          <w:bCs/>
          <w:color w:val="000000"/>
          <w:sz w:val="24"/>
          <w:szCs w:val="24"/>
          <w:lang w:eastAsia="ru-RU"/>
        </w:rPr>
        <w:t xml:space="preserve">б) неиммунная реакция организма, протекающая без участия антител и Т- лимфоцитов, но с повреждением собственных тканей; </w:t>
      </w:r>
    </w:p>
    <w:p w:rsidR="007452DF" w:rsidRPr="007452DF" w:rsidRDefault="007452DF" w:rsidP="00C21167">
      <w:pPr>
        <w:spacing w:after="0" w:line="240" w:lineRule="auto"/>
        <w:rPr>
          <w:rFonts w:ascii="Times New Roman" w:eastAsia="Times New Roman" w:hAnsi="Times New Roman" w:cs="Times New Roman"/>
          <w:bCs/>
          <w:color w:val="000000"/>
          <w:sz w:val="24"/>
          <w:szCs w:val="24"/>
          <w:lang w:eastAsia="ru-RU"/>
        </w:rPr>
      </w:pPr>
      <w:r w:rsidRPr="007452DF">
        <w:rPr>
          <w:rFonts w:ascii="Times New Roman" w:eastAsia="Times New Roman" w:hAnsi="Times New Roman" w:cs="Times New Roman"/>
          <w:bCs/>
          <w:color w:val="000000"/>
          <w:sz w:val="24"/>
          <w:szCs w:val="24"/>
          <w:lang w:eastAsia="ru-RU"/>
        </w:rPr>
        <w:t xml:space="preserve">в) иммунная реакция организма, сопровождающаяся повреждением собственных тканей. </w:t>
      </w:r>
    </w:p>
    <w:p w:rsidR="007452DF" w:rsidRPr="007452DF" w:rsidRDefault="007452DF" w:rsidP="007452DF">
      <w:pPr>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4. Какие неотложные лечебные мероприятия целесообразны при аллергическом отеке гортани, кроме:</w:t>
      </w:r>
    </w:p>
    <w:p w:rsidR="007452DF" w:rsidRPr="007452DF" w:rsidRDefault="007452DF" w:rsidP="007452DF">
      <w:pPr>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а) Внутривенное введение глюкокортикоидов.</w:t>
      </w:r>
    </w:p>
    <w:p w:rsidR="007452DF" w:rsidRPr="007452DF" w:rsidRDefault="007452DF" w:rsidP="007452DF">
      <w:pPr>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б) Прием внутрь антигистаминных препаратов.</w:t>
      </w:r>
    </w:p>
    <w:p w:rsidR="007452DF" w:rsidRPr="007452DF" w:rsidRDefault="007452DF" w:rsidP="007452DF">
      <w:pPr>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в) Парентеральное введение адреналина.</w:t>
      </w:r>
    </w:p>
    <w:p w:rsidR="007452DF" w:rsidRPr="007452DF" w:rsidRDefault="007452DF" w:rsidP="007452DF">
      <w:pPr>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г) Ингаляции изадрина, новодрина.</w:t>
      </w:r>
    </w:p>
    <w:p w:rsidR="007452DF" w:rsidRPr="007452DF" w:rsidRDefault="007452DF" w:rsidP="007452DF">
      <w:pPr>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д) Парентеральное введение лазикса.</w:t>
      </w:r>
    </w:p>
    <w:p w:rsidR="007452DF" w:rsidRPr="007452DF" w:rsidRDefault="007452DF" w:rsidP="007452DF">
      <w:pPr>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5. Какие элементы сыпи характерны для крапивницы, кроме:</w:t>
      </w:r>
    </w:p>
    <w:p w:rsidR="007452DF" w:rsidRPr="007452DF" w:rsidRDefault="007452DF" w:rsidP="007452DF">
      <w:pPr>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а) папула.</w:t>
      </w:r>
    </w:p>
    <w:p w:rsidR="007452DF" w:rsidRPr="007452DF" w:rsidRDefault="007452DF" w:rsidP="007452DF">
      <w:pPr>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б) пустула.</w:t>
      </w:r>
    </w:p>
    <w:p w:rsidR="007452DF" w:rsidRPr="007452DF" w:rsidRDefault="007452DF" w:rsidP="007452DF">
      <w:pPr>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в) волдырь.</w:t>
      </w:r>
    </w:p>
    <w:p w:rsidR="007452DF" w:rsidRPr="007452DF" w:rsidRDefault="007452DF" w:rsidP="006E411A">
      <w:pPr>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г) отек.</w:t>
      </w:r>
    </w:p>
    <w:p w:rsidR="007452DF" w:rsidRPr="007452DF" w:rsidRDefault="007452DF" w:rsidP="007452DF">
      <w:pPr>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lastRenderedPageBreak/>
        <w:t>6. Для клинических проявлений отека Квинке характерно все, кроме:</w:t>
      </w:r>
    </w:p>
    <w:p w:rsidR="007452DF" w:rsidRPr="007452DF" w:rsidRDefault="007452DF" w:rsidP="007452DF">
      <w:pPr>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 xml:space="preserve">   а) отек губ</w:t>
      </w:r>
    </w:p>
    <w:p w:rsidR="007452DF" w:rsidRPr="007452DF" w:rsidRDefault="007452DF" w:rsidP="007452DF">
      <w:pPr>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 xml:space="preserve">   б) отек гортани</w:t>
      </w:r>
    </w:p>
    <w:p w:rsidR="007452DF" w:rsidRPr="007452DF" w:rsidRDefault="007452DF" w:rsidP="007452DF">
      <w:pPr>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 xml:space="preserve">   в) отек вокруг глаз</w:t>
      </w:r>
    </w:p>
    <w:p w:rsidR="007452DF" w:rsidRPr="007452DF" w:rsidRDefault="007452DF" w:rsidP="007452DF">
      <w:pPr>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 xml:space="preserve">   г) отек нижних конечностей</w:t>
      </w:r>
    </w:p>
    <w:p w:rsidR="007452DF" w:rsidRPr="007452DF" w:rsidRDefault="007452DF" w:rsidP="007452DF">
      <w:pPr>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7. Локализация сыпи при крапивнице:</w:t>
      </w:r>
      <w:r w:rsidRPr="007452DF">
        <w:rPr>
          <w:rFonts w:ascii="Times New Roman" w:eastAsia="Times New Roman" w:hAnsi="Times New Roman" w:cs="Times New Roman"/>
          <w:color w:val="000000"/>
          <w:sz w:val="24"/>
          <w:szCs w:val="24"/>
          <w:lang w:eastAsia="ru-RU"/>
        </w:rPr>
        <w:br/>
        <w:t>1)лицо</w:t>
      </w:r>
      <w:r w:rsidRPr="007452DF">
        <w:rPr>
          <w:rFonts w:ascii="Times New Roman" w:eastAsia="Times New Roman" w:hAnsi="Times New Roman" w:cs="Times New Roman"/>
          <w:color w:val="000000"/>
          <w:sz w:val="24"/>
          <w:szCs w:val="24"/>
          <w:lang w:eastAsia="ru-RU"/>
        </w:rPr>
        <w:br/>
        <w:t>2)конечности</w:t>
      </w:r>
      <w:r w:rsidRPr="007452DF">
        <w:rPr>
          <w:rFonts w:ascii="Times New Roman" w:eastAsia="Times New Roman" w:hAnsi="Times New Roman" w:cs="Times New Roman"/>
          <w:color w:val="000000"/>
          <w:sz w:val="24"/>
          <w:szCs w:val="24"/>
          <w:lang w:eastAsia="ru-RU"/>
        </w:rPr>
        <w:br/>
        <w:t>3)туловище</w:t>
      </w:r>
      <w:r w:rsidRPr="007452DF">
        <w:rPr>
          <w:rFonts w:ascii="Times New Roman" w:eastAsia="Times New Roman" w:hAnsi="Times New Roman" w:cs="Times New Roman"/>
          <w:color w:val="000000"/>
          <w:sz w:val="24"/>
          <w:szCs w:val="24"/>
          <w:lang w:eastAsia="ru-RU"/>
        </w:rPr>
        <w:br/>
        <w:t>4)любой  участок  тела</w:t>
      </w:r>
    </w:p>
    <w:p w:rsidR="007452DF" w:rsidRPr="007452DF" w:rsidRDefault="007452DF" w:rsidP="007452DF">
      <w:pPr>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8. У пациента, через 30 минут после лечения у стоматолога, появились красные зудящие пятна на коже лица и слизистой рта. Был поставлен диагноз крапивница. Какое из биологически активных веществ, вызывающее расширение сосудов, появление зуда, выделяется при этом типе аллергической реакции?</w:t>
      </w:r>
    </w:p>
    <w:p w:rsidR="007452DF" w:rsidRPr="007452DF" w:rsidRDefault="007452DF" w:rsidP="007452DF">
      <w:pPr>
        <w:numPr>
          <w:ilvl w:val="0"/>
          <w:numId w:val="27"/>
        </w:numPr>
        <w:tabs>
          <w:tab w:val="num" w:pos="601"/>
        </w:tabs>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bCs/>
          <w:color w:val="000000"/>
          <w:sz w:val="24"/>
          <w:szCs w:val="24"/>
          <w:lang w:eastAsia="ru-RU"/>
        </w:rPr>
        <w:t>Гистамин</w:t>
      </w:r>
    </w:p>
    <w:p w:rsidR="007452DF" w:rsidRPr="007452DF" w:rsidRDefault="007452DF" w:rsidP="007452DF">
      <w:pPr>
        <w:numPr>
          <w:ilvl w:val="0"/>
          <w:numId w:val="27"/>
        </w:numPr>
        <w:tabs>
          <w:tab w:val="num" w:pos="601"/>
        </w:tabs>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 xml:space="preserve">Простагландин </w:t>
      </w:r>
      <w:r w:rsidRPr="007452DF">
        <w:rPr>
          <w:rFonts w:ascii="Times New Roman" w:eastAsia="Times New Roman" w:hAnsi="Times New Roman" w:cs="Times New Roman"/>
          <w:color w:val="000000"/>
          <w:sz w:val="24"/>
          <w:szCs w:val="24"/>
          <w:lang w:val="en-US" w:eastAsia="ru-RU"/>
        </w:rPr>
        <w:t>E</w:t>
      </w:r>
      <w:r w:rsidRPr="007452DF">
        <w:rPr>
          <w:rFonts w:ascii="Times New Roman" w:eastAsia="Times New Roman" w:hAnsi="Times New Roman" w:cs="Times New Roman"/>
          <w:color w:val="000000"/>
          <w:sz w:val="24"/>
          <w:szCs w:val="24"/>
          <w:vertAlign w:val="subscript"/>
          <w:lang w:eastAsia="ru-RU"/>
        </w:rPr>
        <w:t>2</w:t>
      </w:r>
    </w:p>
    <w:p w:rsidR="007452DF" w:rsidRPr="007452DF" w:rsidRDefault="007452DF" w:rsidP="007452DF">
      <w:pPr>
        <w:numPr>
          <w:ilvl w:val="0"/>
          <w:numId w:val="27"/>
        </w:numPr>
        <w:tabs>
          <w:tab w:val="num" w:pos="601"/>
        </w:tabs>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 xml:space="preserve">Лейкотриен </w:t>
      </w:r>
      <w:r w:rsidRPr="007452DF">
        <w:rPr>
          <w:rFonts w:ascii="Times New Roman" w:eastAsia="Times New Roman" w:hAnsi="Times New Roman" w:cs="Times New Roman"/>
          <w:color w:val="000000"/>
          <w:sz w:val="24"/>
          <w:szCs w:val="24"/>
          <w:lang w:val="en-US" w:eastAsia="ru-RU"/>
        </w:rPr>
        <w:t>B</w:t>
      </w:r>
      <w:r w:rsidRPr="007452DF">
        <w:rPr>
          <w:rFonts w:ascii="Times New Roman" w:eastAsia="Times New Roman" w:hAnsi="Times New Roman" w:cs="Times New Roman"/>
          <w:color w:val="000000"/>
          <w:sz w:val="24"/>
          <w:szCs w:val="24"/>
          <w:vertAlign w:val="subscript"/>
          <w:lang w:eastAsia="ru-RU"/>
        </w:rPr>
        <w:t>4</w:t>
      </w:r>
    </w:p>
    <w:p w:rsidR="007452DF" w:rsidRPr="007452DF" w:rsidRDefault="007452DF" w:rsidP="007452DF">
      <w:pPr>
        <w:numPr>
          <w:ilvl w:val="0"/>
          <w:numId w:val="27"/>
        </w:numPr>
        <w:tabs>
          <w:tab w:val="num" w:pos="601"/>
        </w:tabs>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Интерлейкин-1</w:t>
      </w:r>
    </w:p>
    <w:p w:rsidR="007452DF" w:rsidRPr="007452DF" w:rsidRDefault="007452DF" w:rsidP="007452DF">
      <w:pPr>
        <w:numPr>
          <w:ilvl w:val="0"/>
          <w:numId w:val="27"/>
        </w:numPr>
        <w:tabs>
          <w:tab w:val="num" w:pos="601"/>
        </w:tabs>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Брадикинин</w:t>
      </w:r>
    </w:p>
    <w:p w:rsidR="007452DF" w:rsidRPr="007452DF" w:rsidRDefault="007452DF" w:rsidP="007452DF">
      <w:pPr>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9. Характерным признаком крапивницы является:</w:t>
      </w:r>
    </w:p>
    <w:p w:rsidR="007452DF" w:rsidRPr="007452DF" w:rsidRDefault="007452DF" w:rsidP="007452DF">
      <w:pPr>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 xml:space="preserve">   а) отек гортани</w:t>
      </w:r>
    </w:p>
    <w:p w:rsidR="007452DF" w:rsidRPr="007452DF" w:rsidRDefault="007452DF" w:rsidP="007452DF">
      <w:pPr>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 xml:space="preserve">   б) тахикардия</w:t>
      </w:r>
    </w:p>
    <w:p w:rsidR="007452DF" w:rsidRPr="007452DF" w:rsidRDefault="007452DF" w:rsidP="007452DF">
      <w:pPr>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 xml:space="preserve">   в) появление кожной сыпи, сопровождающейся зудом</w:t>
      </w:r>
    </w:p>
    <w:p w:rsidR="007452DF" w:rsidRPr="007452DF" w:rsidRDefault="007452DF" w:rsidP="007452DF">
      <w:pPr>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 xml:space="preserve">   г) геморрагическая сыпь</w:t>
      </w:r>
    </w:p>
    <w:p w:rsidR="007452DF" w:rsidRPr="007452DF" w:rsidRDefault="007452DF" w:rsidP="007452DF">
      <w:pPr>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10.Основным патогенетическим звеном отека Квинке является:</w:t>
      </w:r>
    </w:p>
    <w:p w:rsidR="007452DF" w:rsidRPr="007452DF" w:rsidRDefault="007452DF" w:rsidP="007452DF">
      <w:pPr>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 xml:space="preserve">   а) повышение проницаемости сосудистой стенки</w:t>
      </w:r>
    </w:p>
    <w:p w:rsidR="007452DF" w:rsidRPr="007452DF" w:rsidRDefault="007452DF" w:rsidP="007452DF">
      <w:pPr>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 xml:space="preserve">   б) спазм сосудов микроциркуляторного русла</w:t>
      </w:r>
    </w:p>
    <w:p w:rsidR="007452DF" w:rsidRPr="007452DF" w:rsidRDefault="007452DF" w:rsidP="007452DF">
      <w:pPr>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 xml:space="preserve">   в) гемолиз эритроцитов</w:t>
      </w:r>
    </w:p>
    <w:p w:rsidR="00BD6AFA" w:rsidRDefault="007452DF" w:rsidP="007452DF">
      <w:pPr>
        <w:spacing w:after="0" w:line="240" w:lineRule="auto"/>
        <w:rPr>
          <w:rFonts w:ascii="Times New Roman" w:eastAsia="Times New Roman" w:hAnsi="Times New Roman" w:cs="Times New Roman"/>
          <w:color w:val="000000"/>
          <w:sz w:val="24"/>
          <w:szCs w:val="24"/>
          <w:lang w:eastAsia="ru-RU"/>
        </w:rPr>
      </w:pPr>
      <w:r w:rsidRPr="007452DF">
        <w:rPr>
          <w:rFonts w:ascii="Times New Roman" w:eastAsia="Times New Roman" w:hAnsi="Times New Roman" w:cs="Times New Roman"/>
          <w:color w:val="000000"/>
          <w:sz w:val="24"/>
          <w:szCs w:val="24"/>
          <w:lang w:eastAsia="ru-RU"/>
        </w:rPr>
        <w:t xml:space="preserve">   г) снижение онкотического давления крови</w:t>
      </w:r>
    </w:p>
    <w:p w:rsidR="002D092E" w:rsidRDefault="002D092E" w:rsidP="007452DF">
      <w:pPr>
        <w:spacing w:after="0" w:line="240" w:lineRule="auto"/>
        <w:rPr>
          <w:rFonts w:ascii="Times New Roman" w:eastAsia="Times New Roman" w:hAnsi="Times New Roman" w:cs="Times New Roman"/>
          <w:color w:val="000000"/>
          <w:sz w:val="24"/>
          <w:szCs w:val="24"/>
          <w:lang w:eastAsia="ru-RU"/>
        </w:rPr>
      </w:pPr>
    </w:p>
    <w:p w:rsidR="002D092E" w:rsidRDefault="002D092E" w:rsidP="007452D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Краткое содержание темы:</w:t>
      </w:r>
    </w:p>
    <w:p w:rsidR="002D092E" w:rsidRDefault="002D092E" w:rsidP="002D092E">
      <w:pPr>
        <w:numPr>
          <w:ilvl w:val="0"/>
          <w:numId w:val="10"/>
        </w:numPr>
        <w:spacing w:after="0" w:line="240" w:lineRule="auto"/>
        <w:rPr>
          <w:rFonts w:ascii="Times New Roman" w:eastAsia="Times New Roman" w:hAnsi="Times New Roman" w:cs="Times New Roman"/>
          <w:b/>
          <w:bCs/>
          <w:color w:val="000000"/>
          <w:sz w:val="24"/>
          <w:szCs w:val="24"/>
          <w:lang w:eastAsia="ru-RU"/>
        </w:rPr>
        <w:sectPr w:rsidR="002D092E" w:rsidSect="009469BB">
          <w:type w:val="continuous"/>
          <w:pgSz w:w="16838" w:h="11906" w:orient="landscape"/>
          <w:pgMar w:top="993" w:right="709" w:bottom="567" w:left="851" w:header="708" w:footer="708" w:gutter="0"/>
          <w:cols w:num="2" w:space="708"/>
          <w:docGrid w:linePitch="360"/>
        </w:sectPr>
      </w:pPr>
    </w:p>
    <w:p w:rsidR="002D092E" w:rsidRPr="002D092E" w:rsidRDefault="002D092E" w:rsidP="002D092E">
      <w:pPr>
        <w:numPr>
          <w:ilvl w:val="0"/>
          <w:numId w:val="10"/>
        </w:numPr>
        <w:spacing w:after="0" w:line="240" w:lineRule="auto"/>
        <w:rPr>
          <w:rFonts w:ascii="Times New Roman" w:eastAsia="Times New Roman" w:hAnsi="Times New Roman" w:cs="Times New Roman"/>
          <w:b/>
          <w:bCs/>
          <w:color w:val="000000"/>
          <w:sz w:val="24"/>
          <w:szCs w:val="24"/>
          <w:lang w:eastAsia="ru-RU"/>
        </w:rPr>
      </w:pPr>
      <w:r w:rsidRPr="002D092E">
        <w:rPr>
          <w:rFonts w:ascii="Times New Roman" w:eastAsia="Times New Roman" w:hAnsi="Times New Roman" w:cs="Times New Roman"/>
          <w:b/>
          <w:bCs/>
          <w:color w:val="000000"/>
          <w:sz w:val="24"/>
          <w:szCs w:val="24"/>
          <w:lang w:eastAsia="ru-RU"/>
        </w:rPr>
        <w:lastRenderedPageBreak/>
        <w:t>Крапивница</w:t>
      </w:r>
    </w:p>
    <w:p w:rsidR="002D092E" w:rsidRPr="0074558F" w:rsidRDefault="002D092E" w:rsidP="002D092E">
      <w:pPr>
        <w:spacing w:after="0" w:line="240" w:lineRule="auto"/>
        <w:rPr>
          <w:rFonts w:ascii="Times New Roman" w:eastAsia="Times New Roman" w:hAnsi="Times New Roman" w:cs="Times New Roman"/>
          <w:color w:val="000000"/>
          <w:sz w:val="24"/>
          <w:szCs w:val="24"/>
          <w:lang w:eastAsia="ru-RU"/>
        </w:rPr>
      </w:pPr>
      <w:r w:rsidRPr="002D092E">
        <w:rPr>
          <w:rFonts w:ascii="Times New Roman" w:eastAsia="Times New Roman" w:hAnsi="Times New Roman" w:cs="Times New Roman"/>
          <w:color w:val="000000"/>
          <w:sz w:val="24"/>
          <w:szCs w:val="24"/>
          <w:lang w:eastAsia="ru-RU"/>
        </w:rPr>
        <w:t>Крапивница и ангионевротический отек</w:t>
      </w:r>
      <w:r w:rsidRPr="002D092E">
        <w:rPr>
          <w:rFonts w:ascii="Times New Roman" w:eastAsia="Times New Roman" w:hAnsi="Times New Roman" w:cs="Times New Roman"/>
          <w:color w:val="000000"/>
          <w:sz w:val="24"/>
          <w:szCs w:val="24"/>
          <w:lang w:eastAsia="ru-RU"/>
        </w:rPr>
        <w:br/>
      </w:r>
      <w:r w:rsidRPr="002D092E">
        <w:rPr>
          <w:rFonts w:ascii="Times New Roman" w:eastAsia="Times New Roman" w:hAnsi="Times New Roman" w:cs="Times New Roman"/>
          <w:b/>
          <w:bCs/>
          <w:color w:val="000000"/>
          <w:sz w:val="24"/>
          <w:szCs w:val="24"/>
          <w:lang w:eastAsia="ru-RU"/>
        </w:rPr>
        <w:t>Крапивница</w:t>
      </w:r>
      <w:r w:rsidRPr="002D092E">
        <w:rPr>
          <w:rFonts w:ascii="Times New Roman" w:eastAsia="Times New Roman" w:hAnsi="Times New Roman" w:cs="Times New Roman"/>
          <w:color w:val="000000"/>
          <w:sz w:val="24"/>
          <w:szCs w:val="24"/>
          <w:lang w:eastAsia="ru-RU"/>
        </w:rPr>
        <w:br/>
        <w:t>По крайней мере, один случай крапивницы в течение жизни отмечают 10—20 % населения.</w:t>
      </w:r>
      <w:r w:rsidRPr="002D092E">
        <w:rPr>
          <w:rFonts w:ascii="Times New Roman" w:eastAsia="Times New Roman" w:hAnsi="Times New Roman" w:cs="Times New Roman"/>
          <w:color w:val="000000"/>
          <w:sz w:val="24"/>
          <w:szCs w:val="24"/>
          <w:lang w:eastAsia="ru-RU"/>
        </w:rPr>
        <w:br/>
      </w:r>
      <w:r w:rsidRPr="002D092E">
        <w:rPr>
          <w:rFonts w:ascii="Times New Roman" w:eastAsia="Times New Roman" w:hAnsi="Times New Roman" w:cs="Times New Roman"/>
          <w:b/>
          <w:bCs/>
          <w:color w:val="000000"/>
          <w:sz w:val="24"/>
          <w:szCs w:val="24"/>
          <w:lang w:eastAsia="ru-RU"/>
        </w:rPr>
        <w:t>Крапивница</w:t>
      </w:r>
      <w:r w:rsidRPr="002D092E">
        <w:rPr>
          <w:rFonts w:ascii="Times New Roman" w:eastAsia="Times New Roman" w:hAnsi="Times New Roman" w:cs="Times New Roman"/>
          <w:color w:val="000000"/>
          <w:sz w:val="24"/>
          <w:szCs w:val="24"/>
          <w:lang w:eastAsia="ru-RU"/>
        </w:rPr>
        <w:t> характеризуется внезапным высыпанием, преимущественно на закрытых частях тела, волдырей, вызывающих сильный зуд. Они имеют самые разнообразные очертания и размеры, нередко сливаются между собой, образуя причудливые, гирляндовидные фигуры. Через несколько десятков минут или часов волдыри бесследно исчезают, однако высыпание новых элементов продолжается. Приступы высыпаний могут закончиться через несколько часов или дней (острая крапивница), но могут растянуться на многие недели, месяцы и даже годы (хроническая крапивница).</w:t>
      </w:r>
      <w:r w:rsidRPr="002D092E">
        <w:rPr>
          <w:rFonts w:ascii="Times New Roman" w:eastAsia="Times New Roman" w:hAnsi="Times New Roman" w:cs="Times New Roman"/>
          <w:color w:val="000000"/>
          <w:sz w:val="24"/>
          <w:szCs w:val="24"/>
          <w:lang w:eastAsia="ru-RU"/>
        </w:rPr>
        <w:br/>
        <w:t>Иногда волдыри едва возвышаются над уровнем кожи (пятнистая крапивница), в других случаях сопровождаются кровоизлияниями и, разрешаясь, оставляют временную пигментацию (геморраргическая крапивница). Как исключение наблюдается буллезная крапивница: в центре волдырей образуется пузырь, и клиническая картина весьма напоминает многоформную экссудативную эритему.</w:t>
      </w:r>
      <w:r w:rsidRPr="002D092E">
        <w:rPr>
          <w:rFonts w:ascii="Times New Roman" w:eastAsia="Times New Roman" w:hAnsi="Times New Roman" w:cs="Times New Roman"/>
          <w:color w:val="000000"/>
          <w:sz w:val="24"/>
          <w:szCs w:val="24"/>
          <w:lang w:eastAsia="ru-RU"/>
        </w:rPr>
        <w:br/>
        <w:t>Крапивница может протекать или в виде острых приступов длительностью несколько часов или дней, либо иметь хронический характер, когда приступы возникают ежедневно, а иногда несколько раз в сутки на протяжении многих недель, месяцев и даже лет.</w:t>
      </w:r>
      <w:r w:rsidRPr="002D092E">
        <w:rPr>
          <w:rFonts w:ascii="Times New Roman" w:eastAsia="Times New Roman" w:hAnsi="Times New Roman" w:cs="Times New Roman"/>
          <w:color w:val="000000"/>
          <w:sz w:val="24"/>
          <w:szCs w:val="24"/>
          <w:lang w:eastAsia="ru-RU"/>
        </w:rPr>
        <w:br/>
      </w:r>
      <w:r w:rsidRPr="002D092E">
        <w:rPr>
          <w:rFonts w:ascii="Times New Roman" w:eastAsia="Times New Roman" w:hAnsi="Times New Roman" w:cs="Times New Roman"/>
          <w:b/>
          <w:bCs/>
          <w:color w:val="000000"/>
          <w:sz w:val="24"/>
          <w:szCs w:val="24"/>
          <w:lang w:eastAsia="ru-RU"/>
        </w:rPr>
        <w:t>Этиопатогенез.</w:t>
      </w:r>
      <w:r w:rsidRPr="002D092E">
        <w:rPr>
          <w:rFonts w:ascii="Times New Roman" w:eastAsia="Times New Roman" w:hAnsi="Times New Roman" w:cs="Times New Roman"/>
          <w:color w:val="000000"/>
          <w:sz w:val="24"/>
          <w:szCs w:val="24"/>
          <w:lang w:eastAsia="ru-RU"/>
        </w:rPr>
        <w:t> Крапивница представляет собой аллергическую кожную реакцию немедленного типа, вызываемую разнообразными экзогенными и эндогенными факторами.</w:t>
      </w:r>
      <w:r w:rsidRPr="002D092E">
        <w:rPr>
          <w:rFonts w:ascii="Times New Roman" w:eastAsia="Times New Roman" w:hAnsi="Times New Roman" w:cs="Times New Roman"/>
          <w:color w:val="000000"/>
          <w:sz w:val="24"/>
          <w:szCs w:val="24"/>
          <w:lang w:eastAsia="ru-RU"/>
        </w:rPr>
        <w:br/>
      </w:r>
      <w:r w:rsidRPr="002D092E">
        <w:rPr>
          <w:rFonts w:ascii="Times New Roman" w:eastAsia="Times New Roman" w:hAnsi="Times New Roman" w:cs="Times New Roman"/>
          <w:b/>
          <w:bCs/>
          <w:color w:val="000000"/>
          <w:sz w:val="24"/>
          <w:szCs w:val="24"/>
          <w:lang w:eastAsia="ru-RU"/>
        </w:rPr>
        <w:t>Волдыри крапивницы </w:t>
      </w:r>
      <w:r w:rsidRPr="002D092E">
        <w:rPr>
          <w:rFonts w:ascii="Times New Roman" w:eastAsia="Times New Roman" w:hAnsi="Times New Roman" w:cs="Times New Roman"/>
          <w:color w:val="000000"/>
          <w:sz w:val="24"/>
          <w:szCs w:val="24"/>
          <w:lang w:eastAsia="ru-RU"/>
        </w:rPr>
        <w:t>— не проявление воспалительной реакции, а своеобразный отек кожи, образующийся вследствие остро возникающего повышения проницаемости сосудистой стенки при воздействии на нее определенных химически активных веществ. Из последних наибольшее значение имеют гистамины и ряд продуктов белкового обмена, оказывающих гистаминоподобное действие.</w:t>
      </w:r>
      <w:r w:rsidRPr="002D092E">
        <w:rPr>
          <w:rFonts w:ascii="Times New Roman" w:eastAsia="Times New Roman" w:hAnsi="Times New Roman" w:cs="Times New Roman"/>
          <w:color w:val="000000"/>
          <w:sz w:val="24"/>
          <w:szCs w:val="24"/>
          <w:lang w:eastAsia="ru-RU"/>
        </w:rPr>
        <w:br/>
        <w:t>Эти вещества могут быть внесены в кожу извне (укусы насекомых, ожог крапивы), образоваться в ней при непосредственном воздействии на кожу внешних факторов механической, физической или химической природы или продуцироваться в организме вследствие различных патологических его состояний.</w:t>
      </w:r>
      <w:r w:rsidRPr="002D092E">
        <w:rPr>
          <w:rFonts w:ascii="Times New Roman" w:eastAsia="Times New Roman" w:hAnsi="Times New Roman" w:cs="Times New Roman"/>
          <w:color w:val="000000"/>
          <w:sz w:val="24"/>
          <w:szCs w:val="24"/>
          <w:lang w:eastAsia="ru-RU"/>
        </w:rPr>
        <w:br/>
      </w:r>
      <w:r w:rsidRPr="002D092E">
        <w:rPr>
          <w:rFonts w:ascii="Times New Roman" w:eastAsia="Times New Roman" w:hAnsi="Times New Roman" w:cs="Times New Roman"/>
          <w:b/>
          <w:bCs/>
          <w:color w:val="000000"/>
          <w:sz w:val="24"/>
          <w:szCs w:val="24"/>
          <w:lang w:eastAsia="ru-RU"/>
        </w:rPr>
        <w:t>Очень часто крапивница возникает</w:t>
      </w:r>
      <w:r w:rsidRPr="002D092E">
        <w:rPr>
          <w:rFonts w:ascii="Times New Roman" w:eastAsia="Times New Roman" w:hAnsi="Times New Roman" w:cs="Times New Roman"/>
          <w:color w:val="000000"/>
          <w:sz w:val="24"/>
          <w:szCs w:val="24"/>
          <w:lang w:eastAsia="ru-RU"/>
        </w:rPr>
        <w:t> в виде острой вспышки в результате повышенной чувствительности к различным, чаще всего пищевым (яйца, острые сыры, земляника, раки, некоторые сорта рыбы, мяса и т.п.) или лекарственным (хинин, морфин, инкикун, лечебные сыворотки, пенициллины и др.) веществам.</w:t>
      </w:r>
      <w:r w:rsidRPr="002D092E">
        <w:rPr>
          <w:rFonts w:ascii="Times New Roman" w:eastAsia="Times New Roman" w:hAnsi="Times New Roman" w:cs="Times New Roman"/>
          <w:color w:val="000000"/>
          <w:sz w:val="24"/>
          <w:szCs w:val="24"/>
          <w:lang w:eastAsia="ru-RU"/>
        </w:rPr>
        <w:br/>
        <w:t>Нередко крапивница развивается в результате повышенной чувствительности к холоду, реже — к теплу, солнечному свету. В отдельных случаях возможно возникновение условно-рефлекторной крапивницы.</w:t>
      </w:r>
      <w:r w:rsidRPr="002D092E">
        <w:rPr>
          <w:rFonts w:ascii="Times New Roman" w:eastAsia="Times New Roman" w:hAnsi="Times New Roman" w:cs="Times New Roman"/>
          <w:color w:val="000000"/>
          <w:sz w:val="24"/>
          <w:szCs w:val="24"/>
          <w:lang w:eastAsia="ru-RU"/>
        </w:rPr>
        <w:br/>
        <w:t>Особую форму представляет так называемая гигантская крапивница (острый ограниченный отек Квинке). Заболевание выражается внезапным появлением ограниченного отека кожи и подкожной клетчатки, чаще всего на лице (губы, щеки, веки) или в области половых органов. Пораженный участок резко выступает над уровнем окружающей кожи, имеет плотноэластическую консистенцию и фарфорово-белую, реже — слегка розовую, окраску. Появление отека сопровождается чувством жжения, реже — зуда.</w:t>
      </w:r>
      <w:r w:rsidRPr="002D092E">
        <w:rPr>
          <w:rFonts w:ascii="Times New Roman" w:eastAsia="Times New Roman" w:hAnsi="Times New Roman" w:cs="Times New Roman"/>
          <w:color w:val="000000"/>
          <w:sz w:val="24"/>
          <w:szCs w:val="24"/>
          <w:lang w:eastAsia="ru-RU"/>
        </w:rPr>
        <w:br/>
        <w:t>Продержавшись несколько часов, иногда 1—2 дня, отек бесследно исчезает. У некоторых больных приступы повторяются через определенные промежутки времени. Иногда ограниченный отек Квинке сочетается с обычной крапивницей.</w:t>
      </w:r>
      <w:r w:rsidRPr="002D092E">
        <w:rPr>
          <w:rFonts w:ascii="Times New Roman" w:eastAsia="Times New Roman" w:hAnsi="Times New Roman" w:cs="Times New Roman"/>
          <w:color w:val="000000"/>
          <w:sz w:val="24"/>
          <w:szCs w:val="24"/>
          <w:lang w:eastAsia="ru-RU"/>
        </w:rPr>
        <w:br/>
        <w:t>Как особую разновидность крапивницы принято рассматривать искусственную крапивницу — образование волдырей чаще всего линейной формы в ответ на механическое раздражение кожи, например на проведение тупой палочкой. В отличие от возвышенного дермографизма искусственной крапивницы истинную крапивницу сопровождает ощущение зуда.</w:t>
      </w:r>
      <w:r w:rsidRPr="002D092E">
        <w:rPr>
          <w:rFonts w:ascii="Times New Roman" w:eastAsia="Times New Roman" w:hAnsi="Times New Roman" w:cs="Times New Roman"/>
          <w:color w:val="000000"/>
          <w:sz w:val="24"/>
          <w:szCs w:val="24"/>
          <w:lang w:eastAsia="ru-RU"/>
        </w:rPr>
        <w:br/>
      </w:r>
      <w:r w:rsidRPr="002D092E">
        <w:rPr>
          <w:rFonts w:ascii="Times New Roman" w:eastAsia="Times New Roman" w:hAnsi="Times New Roman" w:cs="Times New Roman"/>
          <w:b/>
          <w:bCs/>
          <w:color w:val="000000"/>
          <w:sz w:val="24"/>
          <w:szCs w:val="24"/>
          <w:lang w:eastAsia="ru-RU"/>
        </w:rPr>
        <w:lastRenderedPageBreak/>
        <w:t>Лечение.</w:t>
      </w:r>
      <w:r w:rsidRPr="002D092E">
        <w:rPr>
          <w:rFonts w:ascii="Times New Roman" w:eastAsia="Times New Roman" w:hAnsi="Times New Roman" w:cs="Times New Roman"/>
          <w:color w:val="000000"/>
          <w:sz w:val="24"/>
          <w:szCs w:val="24"/>
          <w:lang w:eastAsia="ru-RU"/>
        </w:rPr>
        <w:t> При остром приступе крапивницы, вызванном приемом внутрь пищевых или лекарственных веществ, необходимо, прежде всего, очистить кишечник, принять слабительное (сульфат магния). После этого назначают антигистаминные препараты, внутривенно вводят 10%-ный раствор хлорида кальция, в тяжелых случаях — гормоны. При этом гортани 0,5—1,0 мл раствора адреналина 1:1000.</w:t>
      </w:r>
      <w:r w:rsidRPr="002D092E">
        <w:rPr>
          <w:rFonts w:ascii="Times New Roman" w:eastAsia="Times New Roman" w:hAnsi="Times New Roman" w:cs="Times New Roman"/>
          <w:color w:val="000000"/>
          <w:sz w:val="24"/>
          <w:szCs w:val="24"/>
          <w:lang w:eastAsia="ru-RU"/>
        </w:rPr>
        <w:br/>
      </w:r>
      <w:r w:rsidRPr="002D092E">
        <w:rPr>
          <w:rFonts w:ascii="Times New Roman" w:eastAsia="Times New Roman" w:hAnsi="Times New Roman" w:cs="Times New Roman"/>
          <w:b/>
          <w:bCs/>
          <w:color w:val="000000"/>
          <w:sz w:val="24"/>
          <w:szCs w:val="24"/>
          <w:lang w:eastAsia="ru-RU"/>
        </w:rPr>
        <w:t>Детская крапивница</w:t>
      </w:r>
      <w:r w:rsidRPr="002D092E">
        <w:rPr>
          <w:rFonts w:ascii="Times New Roman" w:eastAsia="Times New Roman" w:hAnsi="Times New Roman" w:cs="Times New Roman"/>
          <w:color w:val="000000"/>
          <w:sz w:val="24"/>
          <w:szCs w:val="24"/>
          <w:lang w:eastAsia="ru-RU"/>
        </w:rPr>
        <w:t> (строфулюс), пруриго детское, является близким к крапивнице заболеванием.</w:t>
      </w:r>
      <w:r w:rsidRPr="002D092E">
        <w:rPr>
          <w:rFonts w:ascii="Times New Roman" w:eastAsia="Times New Roman" w:hAnsi="Times New Roman" w:cs="Times New Roman"/>
          <w:color w:val="000000"/>
          <w:sz w:val="24"/>
          <w:szCs w:val="24"/>
          <w:lang w:eastAsia="ru-RU"/>
        </w:rPr>
        <w:br/>
        <w:t>Наблюдается у детей в возрасте от 5—6 месяцев до 2—3 лет. Характеризуется высыпанием на коже туловища и конечностей небольших волдырей, в центре которых образуется папуловезикула размером с булавочную голову. Реже в центре волдыря возникает пузырь более значительной величины, похожий на пузырек ветряной оспы. Высыпание сопровождается сильным зудом. В результате расчесывания на месте папуловезикул образуются кровянистые корочки, нередко наблюдается осложнение пиогенной инфекцией, чаще всего в форме вульгарного импетиго. Заболевание протекает хронически, с небольшими ремиссиями и по достижении трехлетнего возраста обычно самостоятельно проходит.</w:t>
      </w:r>
      <w:r w:rsidRPr="002D092E">
        <w:rPr>
          <w:rFonts w:ascii="Times New Roman" w:eastAsia="Times New Roman" w:hAnsi="Times New Roman" w:cs="Times New Roman"/>
          <w:color w:val="000000"/>
          <w:sz w:val="24"/>
          <w:szCs w:val="24"/>
          <w:lang w:eastAsia="ru-RU"/>
        </w:rPr>
        <w:br/>
        <w:t>Наиболее частой причиной детской крапивницы является неправильное, иногда чрезмерное, питание ребенка. Нередко выявляется повышенная чувствительность (аллергия) к какому-нибудь определенному пищевому продукту (яйца, молоко, мясо, сладости).</w:t>
      </w:r>
      <w:r w:rsidRPr="002D092E">
        <w:rPr>
          <w:rFonts w:ascii="Times New Roman" w:eastAsia="Times New Roman" w:hAnsi="Times New Roman" w:cs="Times New Roman"/>
          <w:color w:val="000000"/>
          <w:sz w:val="24"/>
          <w:szCs w:val="24"/>
          <w:lang w:eastAsia="ru-RU"/>
        </w:rPr>
        <w:br/>
      </w:r>
      <w:r w:rsidRPr="002D092E">
        <w:rPr>
          <w:rFonts w:ascii="Times New Roman" w:eastAsia="Times New Roman" w:hAnsi="Times New Roman" w:cs="Times New Roman"/>
          <w:b/>
          <w:bCs/>
          <w:color w:val="000000"/>
          <w:sz w:val="24"/>
          <w:szCs w:val="24"/>
          <w:lang w:eastAsia="ru-RU"/>
        </w:rPr>
        <w:t>Лечение.</w:t>
      </w:r>
      <w:r w:rsidRPr="002D092E">
        <w:rPr>
          <w:rFonts w:ascii="Times New Roman" w:eastAsia="Times New Roman" w:hAnsi="Times New Roman" w:cs="Times New Roman"/>
          <w:color w:val="000000"/>
          <w:sz w:val="24"/>
          <w:szCs w:val="24"/>
          <w:lang w:eastAsia="ru-RU"/>
        </w:rPr>
        <w:t> Необходимо наладить правильное для данного ребенка питание, исключив те пищевые продукты, которые подозреваются как возможные аллергены. Наряду с этим назначают для приема внутрь препараты с содержанием кальция. Наружное лечение заключается в назначении противозудных средств в форме болтушки, слабых спиртовых растворов. Полезны теплые ванны с перманганатом калия.</w:t>
      </w:r>
      <w:r w:rsidRPr="002D092E">
        <w:rPr>
          <w:rFonts w:ascii="Times New Roman" w:eastAsia="Times New Roman" w:hAnsi="Times New Roman" w:cs="Times New Roman"/>
          <w:color w:val="000000"/>
          <w:sz w:val="24"/>
          <w:szCs w:val="24"/>
          <w:lang w:eastAsia="ru-RU"/>
        </w:rPr>
        <w:br/>
      </w:r>
      <w:r w:rsidRPr="002D092E">
        <w:rPr>
          <w:rFonts w:ascii="Times New Roman" w:eastAsia="Times New Roman" w:hAnsi="Times New Roman" w:cs="Times New Roman"/>
          <w:b/>
          <w:bCs/>
          <w:color w:val="000000"/>
          <w:sz w:val="24"/>
          <w:szCs w:val="24"/>
          <w:lang w:eastAsia="ru-RU"/>
        </w:rPr>
        <w:t>Хронические формы крапивницы</w:t>
      </w:r>
      <w:r w:rsidRPr="002D092E">
        <w:rPr>
          <w:rFonts w:ascii="Times New Roman" w:eastAsia="Times New Roman" w:hAnsi="Times New Roman" w:cs="Times New Roman"/>
          <w:color w:val="000000"/>
          <w:sz w:val="24"/>
          <w:szCs w:val="24"/>
          <w:lang w:eastAsia="ru-RU"/>
        </w:rPr>
        <w:t> нередко связаны с нарушением функции печени, почек, желудочно-кишечного тракта, изменениями обмена веществ, глистными инвазиями, скрытыми очагами инфекции (тонзиллиты и др.). Такие формы могут возникать как проявление токсикоза у беременных, как следствие злокачественных новообразований внутренних органов, при заболеваниях крови.</w:t>
      </w:r>
      <w:r w:rsidRPr="002D092E">
        <w:rPr>
          <w:rFonts w:ascii="Times New Roman" w:eastAsia="Times New Roman" w:hAnsi="Times New Roman" w:cs="Times New Roman"/>
          <w:color w:val="000000"/>
          <w:sz w:val="24"/>
          <w:szCs w:val="24"/>
          <w:lang w:eastAsia="ru-RU"/>
        </w:rPr>
        <w:br/>
        <w:t>При хронической крапивнице необходимо тщательно обследовать больного для выяснения причины заболевания и назначения соответствующего лечения. В случае выявления аллергена (пыльцевого, пищевого и др.) показана специфическая гипосенсибилизация. Необходимо лечение обнаруженных очагов хронической инфекции, воспалительных процессов в желудочно-кишечном тракте; благоприятное терапевтическое действие оказывают субаквальные ванны. При глистной инвазии проводится дегельминизация. Для нормализации центральной нервной системы показаны седативные средства, может быть рекомендована гипнотерапия, аутогемотерапия.</w:t>
      </w:r>
      <w:r w:rsidRPr="002D092E">
        <w:rPr>
          <w:rFonts w:ascii="Times New Roman" w:eastAsia="Times New Roman" w:hAnsi="Times New Roman" w:cs="Times New Roman"/>
          <w:color w:val="000000"/>
          <w:sz w:val="24"/>
          <w:szCs w:val="24"/>
          <w:lang w:eastAsia="ru-RU"/>
        </w:rPr>
        <w:br/>
        <w:t>Является ли хроническая крапивница преимущественно аллергическим заболеванием? Нет. Исследования показали, что у больных хронической крапивницей аллергия, даже при семейной склонности к ней, отмечалась с той же частотой, что и в общей популяции. С другой стороны, у пациентов с атопическими заболеваниями (экзема, сенная лихорадка, астма) острая крапивница продолжительностью 1—3 дня встречается чаще, чем среди здоровых лиц. В этой группе она имеет аллергическую природу и во многих случаях связана с пищей.</w:t>
      </w:r>
      <w:r w:rsidRPr="002D092E">
        <w:rPr>
          <w:rFonts w:ascii="Times New Roman" w:eastAsia="Times New Roman" w:hAnsi="Times New Roman" w:cs="Times New Roman"/>
          <w:color w:val="000000"/>
          <w:sz w:val="24"/>
          <w:szCs w:val="24"/>
          <w:lang w:eastAsia="ru-RU"/>
        </w:rPr>
        <w:br/>
        <w:t>Какова причина большинства хронических крапивниц? Причины хронических крапивниц, несмотря на активное изучение, как правило, остаются невыясненными. За исключением физической и хронической аутоиммунной, 95 % случаев крапивницы рассматриваются как идиопатические.</w:t>
      </w:r>
      <w:r w:rsidRPr="002D092E">
        <w:rPr>
          <w:rFonts w:ascii="Times New Roman" w:eastAsia="Times New Roman" w:hAnsi="Times New Roman" w:cs="Times New Roman"/>
          <w:color w:val="000000"/>
          <w:sz w:val="24"/>
          <w:szCs w:val="24"/>
          <w:lang w:eastAsia="ru-RU"/>
        </w:rPr>
        <w:br/>
        <w:t>Существует ли взаимосвязь между хронической крапивницей и наличием аутоантител? У 13—14 % больных идиопатической хронической крапивницей выявлялись антитиреоидные микросомальные антитела (в 2 раза чаще, чем в контрольной группе). Некоторые больные хронической крапивницей реагируют на внутрикожное введение собственной сыворотки образованием волдыря и покраснением, сохраняющимися в течение 8 ч. У многих из этих пациентов определялись антитела класса IgG в сыворотке, реагирующие с сс-субъединицей высокоаффинитетного IgE-рецептора тучных клеткок и базофилов.</w:t>
      </w:r>
      <w:r w:rsidRPr="002D092E">
        <w:rPr>
          <w:rFonts w:ascii="Times New Roman" w:eastAsia="Times New Roman" w:hAnsi="Times New Roman" w:cs="Times New Roman"/>
          <w:color w:val="000000"/>
          <w:sz w:val="24"/>
          <w:szCs w:val="24"/>
          <w:lang w:eastAsia="ru-RU"/>
        </w:rPr>
        <w:br/>
        <w:t>У других больных IgG-антитело, по-видимому, реагирует с самим IgG. Показатель обнаружения IgG-антител у больных хронической крапивницей еще окончательно не определен, но, по данным некоторых клиник, эти антитела выявляются у 1/3 пациентов.</w:t>
      </w:r>
      <w:r w:rsidRPr="002D092E">
        <w:rPr>
          <w:rFonts w:ascii="Times New Roman" w:eastAsia="Times New Roman" w:hAnsi="Times New Roman" w:cs="Times New Roman"/>
          <w:color w:val="000000"/>
          <w:sz w:val="24"/>
          <w:szCs w:val="24"/>
          <w:lang w:eastAsia="ru-RU"/>
        </w:rPr>
        <w:br/>
      </w:r>
      <w:r w:rsidRPr="002D092E">
        <w:rPr>
          <w:rFonts w:ascii="Times New Roman" w:eastAsia="Times New Roman" w:hAnsi="Times New Roman" w:cs="Times New Roman"/>
          <w:b/>
          <w:bCs/>
          <w:color w:val="000000"/>
          <w:sz w:val="24"/>
          <w:szCs w:val="24"/>
          <w:lang w:eastAsia="ru-RU"/>
        </w:rPr>
        <w:t>Прогноз.</w:t>
      </w:r>
      <w:r w:rsidRPr="002D092E">
        <w:rPr>
          <w:rFonts w:ascii="Times New Roman" w:eastAsia="Times New Roman" w:hAnsi="Times New Roman" w:cs="Times New Roman"/>
          <w:color w:val="000000"/>
          <w:sz w:val="24"/>
          <w:szCs w:val="24"/>
          <w:lang w:eastAsia="ru-RU"/>
        </w:rPr>
        <w:t xml:space="preserve"> Чампион Р.Х., наблюдавший 554 больных крапивницей, обращавшихся в клиническое отделение больницы в Англии, сообщил, что через 6 месяцев у 50 % пациентов все еще отмечалась активная стадия заболевания. Из них у 40 % возникали, по крайней мере, периодически, симптомы </w:t>
      </w:r>
      <w:r w:rsidRPr="002D092E">
        <w:rPr>
          <w:rFonts w:ascii="Times New Roman" w:eastAsia="Times New Roman" w:hAnsi="Times New Roman" w:cs="Times New Roman"/>
          <w:color w:val="000000"/>
          <w:sz w:val="24"/>
          <w:szCs w:val="24"/>
          <w:lang w:eastAsia="ru-RU"/>
        </w:rPr>
        <w:lastRenderedPageBreak/>
        <w:t>крапивницы и 10 лет спустя. Прогноз был несколько хуже у пациентов с ангионевротическим отеком в качестве единственного проявления и еще хуже — при сочетании ангионевротического отека с крапивницей.</w:t>
      </w:r>
      <w:r w:rsidRPr="002D092E">
        <w:rPr>
          <w:rFonts w:ascii="Times New Roman" w:eastAsia="Times New Roman" w:hAnsi="Times New Roman" w:cs="Times New Roman"/>
          <w:color w:val="000000"/>
          <w:sz w:val="24"/>
          <w:szCs w:val="24"/>
          <w:lang w:eastAsia="ru-RU"/>
        </w:rPr>
        <w:br/>
        <w:t>Характерной гистологической находкой при хронической (в отсутствие васкулита) крапивнице является периваскулярный инфильтрат. Выявляется увеличенное количество лимфоцитов. Количество тучных клеток увеличено примерно в 10 раз, отмечается рост содержания гистамина. Хотя содержание эозинофилов обычно невелико, интенсивное отложение основного щелочного белка эозинофилов наблюдается в тканях у 50 % больных, указывая тем самым на вовлечение эозинофилов в воспалительный процесс.</w:t>
      </w:r>
      <w:r w:rsidRPr="002D092E">
        <w:rPr>
          <w:rFonts w:ascii="Times New Roman" w:eastAsia="Times New Roman" w:hAnsi="Times New Roman" w:cs="Times New Roman"/>
          <w:color w:val="000000"/>
          <w:sz w:val="24"/>
          <w:szCs w:val="24"/>
          <w:lang w:eastAsia="ru-RU"/>
        </w:rPr>
        <w:br/>
        <w:t>У пациентов с уртикарным васкулитом обычно выявляется некротизирующий васкулит мелких венул с накоплением иммуноглобулина и комплемента. У пациентов с низким содержанием комплемента в сыворотке крови (гипокомплементарный уртикарный васкулит) преобладают нейтрофильные лейкоциты, в то время как у больных с нормальным уровнем комплемента в сыворотке более типично наличие лимфоцитарного инфильтрата.</w:t>
      </w:r>
      <w:r w:rsidRPr="002D092E">
        <w:rPr>
          <w:rFonts w:ascii="Times New Roman" w:eastAsia="Times New Roman" w:hAnsi="Times New Roman" w:cs="Times New Roman"/>
          <w:color w:val="000000"/>
          <w:sz w:val="24"/>
          <w:szCs w:val="24"/>
          <w:lang w:eastAsia="ru-RU"/>
        </w:rPr>
        <w:br/>
        <w:t>Какова распространенность физической крапивницы? Чампион Р.Х. сообщил, что из 554 больных крапивницей, наблюдавшихся в университетской клинике в Англии, физическая крапивница наблюдалась у 17,5 %; большинство остальных форм — идиопатические.</w:t>
      </w:r>
      <w:r w:rsidRPr="002D092E">
        <w:rPr>
          <w:rFonts w:ascii="Times New Roman" w:eastAsia="Times New Roman" w:hAnsi="Times New Roman" w:cs="Times New Roman"/>
          <w:color w:val="000000"/>
          <w:sz w:val="24"/>
          <w:szCs w:val="24"/>
          <w:lang w:eastAsia="ru-RU"/>
        </w:rPr>
        <w:br/>
        <w:t>Физическая крапивница чаще всего представлена дермографизмом (8,5 %), холинергической (5,1 %) и приобретенной холодовой крапивницей (2,5 %).</w:t>
      </w:r>
      <w:r w:rsidRPr="002D092E">
        <w:rPr>
          <w:rFonts w:ascii="Times New Roman" w:eastAsia="Times New Roman" w:hAnsi="Times New Roman" w:cs="Times New Roman"/>
          <w:color w:val="000000"/>
          <w:sz w:val="24"/>
          <w:szCs w:val="24"/>
          <w:lang w:eastAsia="ru-RU"/>
        </w:rPr>
        <w:br/>
        <w:t>Некоторые крапивницы, вызываемые физическими факторами, могут быть пассивно переданы с сывороткой крови больных. Имеются сообщения об опосредованной IgE-передаче приобретенной холодовой крапивницы, некоторых видов солнечной крапивницы и дермографизма. Исчезновение этого эффекта под инактивирующим действием тепла и при применении адсорбентов позволили экспериментально установить роль IgE как посредника в такой передаче.</w:t>
      </w:r>
      <w:r w:rsidRPr="002D092E">
        <w:rPr>
          <w:rFonts w:ascii="Times New Roman" w:eastAsia="Times New Roman" w:hAnsi="Times New Roman" w:cs="Times New Roman"/>
          <w:color w:val="000000"/>
          <w:sz w:val="24"/>
          <w:szCs w:val="24"/>
          <w:lang w:eastAsia="ru-RU"/>
        </w:rPr>
        <w:br/>
        <w:t>У пациентов с приобретенной холодовой крапивницей пребывание в холодной воде может вызвать массивное высвобождение медиаторов. При этом у больного не исключено развитие шока, в результате которого он может утонуть.</w:t>
      </w:r>
      <w:r w:rsidRPr="002D092E">
        <w:rPr>
          <w:rFonts w:ascii="Times New Roman" w:eastAsia="Times New Roman" w:hAnsi="Times New Roman" w:cs="Times New Roman"/>
          <w:color w:val="000000"/>
          <w:sz w:val="24"/>
          <w:szCs w:val="24"/>
          <w:lang w:eastAsia="ru-RU"/>
        </w:rPr>
        <w:br/>
        <w:t>Как быстро после действия холода возникают волдыри при приобретенной холодовой крапивнице? Волдыри не развиваются в момент действия холода, а появляются скорее при согревании. Задержка, вероятнее всего, обусловлена уменьшением кровоснабжения кожи во время холодового воздействия.</w:t>
      </w:r>
      <w:r w:rsidRPr="002D092E">
        <w:rPr>
          <w:rFonts w:ascii="Times New Roman" w:eastAsia="Times New Roman" w:hAnsi="Times New Roman" w:cs="Times New Roman"/>
          <w:color w:val="000000"/>
          <w:sz w:val="24"/>
          <w:szCs w:val="24"/>
          <w:lang w:eastAsia="ru-RU"/>
        </w:rPr>
        <w:br/>
        <w:t>Только при одной форме крапивницы имеются волдыри, наличия которых достаточно для постановки точного диагноза, — при холинергической крапивнице, они абсолютно отличны от таковых при других формах крапивницы, обычно малы, точечны (часто сравниваются по размеру с карандашной резинкой), характеризуются выраженной краснотой, однако иногда сливаются, образуя более крупные элементы.</w:t>
      </w:r>
      <w:r w:rsidRPr="002D092E">
        <w:rPr>
          <w:rFonts w:ascii="Times New Roman" w:eastAsia="Times New Roman" w:hAnsi="Times New Roman" w:cs="Times New Roman"/>
          <w:color w:val="000000"/>
          <w:sz w:val="24"/>
          <w:szCs w:val="24"/>
          <w:lang w:eastAsia="ru-RU"/>
        </w:rPr>
        <w:br/>
        <w:t>Развивается холинергическая крапивница обычно на верхней части груди и шее. Поражение может захватывать и конечности.</w:t>
      </w:r>
      <w:r w:rsidRPr="002D092E">
        <w:rPr>
          <w:rFonts w:ascii="Times New Roman" w:eastAsia="Times New Roman" w:hAnsi="Times New Roman" w:cs="Times New Roman"/>
          <w:color w:val="000000"/>
          <w:sz w:val="24"/>
          <w:szCs w:val="24"/>
          <w:lang w:eastAsia="ru-RU"/>
        </w:rPr>
        <w:br/>
        <w:t>Какие факторы способствуют возникновению холинергической крапивницы? По какому механизму они вызывают образование волдырей? Физические упражнения, теплые ванны, душ и эмоциональные переживания являются классическим пусковым механизмом холинергической крапивницы. Повышается температура тела, которая воспринимается центрально, приводя к эфферентному холинергическому выбросу в кожу и дегрануляции тучных клеток.</w:t>
      </w:r>
      <w:r w:rsidRPr="002D092E">
        <w:rPr>
          <w:rFonts w:ascii="Times New Roman" w:eastAsia="Times New Roman" w:hAnsi="Times New Roman" w:cs="Times New Roman"/>
          <w:color w:val="000000"/>
          <w:sz w:val="24"/>
          <w:szCs w:val="24"/>
          <w:lang w:eastAsia="ru-RU"/>
        </w:rPr>
        <w:br/>
        <w:t>Солнечные крапивницы классифицируются по длине волны света, их вызывающей (см. табл. 41).</w:t>
      </w:r>
      <w:r w:rsidRPr="002D092E">
        <w:rPr>
          <w:rFonts w:ascii="Times New Roman" w:eastAsia="Times New Roman" w:hAnsi="Times New Roman" w:cs="Times New Roman"/>
          <w:color w:val="000000"/>
          <w:sz w:val="24"/>
          <w:szCs w:val="24"/>
          <w:lang w:eastAsia="ru-RU"/>
        </w:rPr>
        <w:br/>
        <w:t>Таблица 41. Классификация солнечной крапивницы.</w:t>
      </w:r>
      <w:r w:rsidRPr="002D092E">
        <w:rPr>
          <w:rFonts w:ascii="Times New Roman" w:eastAsia="Times New Roman" w:hAnsi="Times New Roman" w:cs="Times New Roman"/>
          <w:color w:val="000000"/>
          <w:sz w:val="24"/>
          <w:szCs w:val="24"/>
          <w:lang w:eastAsia="ru-RU"/>
        </w:rPr>
        <w:br/>
      </w:r>
      <w:r w:rsidRPr="002D092E">
        <w:rPr>
          <w:rFonts w:ascii="Times New Roman" w:eastAsia="Times New Roman" w:hAnsi="Times New Roman" w:cs="Times New Roman"/>
          <w:color w:val="000000"/>
          <w:sz w:val="24"/>
          <w:szCs w:val="24"/>
          <w:lang w:eastAsia="ru-RU"/>
        </w:rPr>
        <w:br/>
        <w:t xml:space="preserve">Как часто аспирин вызывает или усиливает крапивницу? Аспирин редко вызывает крапивницу у пациента, не имеющего каких-либо других симптомов, но у многих пациентов с хронической крапивницей высыпание волдырей усиливается при приеме аспирина или нестероидного противовоспалительного средства в активной фазе заболевания. Обычно те же пациенты могут принимать аспирин без риска, если заболевание </w:t>
      </w:r>
      <w:r w:rsidRPr="002D092E">
        <w:rPr>
          <w:rFonts w:ascii="Times New Roman" w:eastAsia="Times New Roman" w:hAnsi="Times New Roman" w:cs="Times New Roman"/>
          <w:color w:val="000000"/>
          <w:sz w:val="24"/>
          <w:szCs w:val="24"/>
          <w:lang w:eastAsia="ru-RU"/>
        </w:rPr>
        <w:lastRenderedPageBreak/>
        <w:t>находится в неактивной стадии. Это говорит о том, что аспирин является не причинным, а неспецифическим усиливающим фактором, действующим, вероятно, на фармакологическом уровне. Согласно данным ретроспективных и проспективных исследований прием аспирина вызывает обострение у 20—40 % больных крапивницей в острой стадии.</w:t>
      </w:r>
      <w:r w:rsidRPr="002D092E">
        <w:rPr>
          <w:rFonts w:ascii="Times New Roman" w:eastAsia="Times New Roman" w:hAnsi="Times New Roman" w:cs="Times New Roman"/>
          <w:color w:val="000000"/>
          <w:sz w:val="24"/>
          <w:szCs w:val="24"/>
          <w:lang w:eastAsia="ru-RU"/>
        </w:rPr>
        <w:br/>
        <w:t>Ангионевротический отек</w:t>
      </w:r>
      <w:r w:rsidRPr="002D092E">
        <w:rPr>
          <w:rFonts w:ascii="Times New Roman" w:eastAsia="Times New Roman" w:hAnsi="Times New Roman" w:cs="Times New Roman"/>
          <w:color w:val="000000"/>
          <w:sz w:val="24"/>
          <w:szCs w:val="24"/>
          <w:lang w:eastAsia="ru-RU"/>
        </w:rPr>
        <w:br/>
        <w:t>Определенные сведения из анамнеза жизни больного могут указывать, что рецидивирующий ангионевротический отек носит наследственный характер. От 75 до 85 % больных с наследственным ангионевротическим отеком (НАНО) указывают на наличие подобных приступов у родственников. Приступы ангионевротического отека характеризуются отсутствием волдырей и зуда, сопутствующих идиопатическому ангионевротическому отеку. При НАНО приступы ангионевротического отека часто провоцируются травмой или хирургическим вмешательством. Выраженная стриктура верхних дыхательных путей наблюдается почти исключительно при НАНО и не характерна для обычного идиопатического ангионевротического отека. Частое явление при НАНО — приступы острой боли в животе, обусловленные отеком стенки кишки. Кроме того, тяжесть приступа НАНО обычно возрастает в течение нескольких дней, и они плохо купируются антигистаминными препаратами или адреналином.</w:t>
      </w:r>
      <w:r w:rsidRPr="002D092E">
        <w:rPr>
          <w:rFonts w:ascii="Times New Roman" w:eastAsia="Times New Roman" w:hAnsi="Times New Roman" w:cs="Times New Roman"/>
          <w:color w:val="000000"/>
          <w:sz w:val="24"/>
          <w:szCs w:val="24"/>
          <w:lang w:eastAsia="ru-RU"/>
        </w:rPr>
        <w:br/>
        <w:t>Почему дефицит С1-эстеразы не учитывается при дифференциальной диагностике хронической крапивницы? В основе НАНО лежит наследственный дефицит ингибитора С1-эстеразы. У пациентов отмечаются рецидивирующие приступы ангионевротического отека без зуда, но при отсутствии крапивницы. Таким образом, НАНО никогда не является частью дифференциальной диагностики крапивницы.</w:t>
      </w:r>
      <w:r w:rsidRPr="002D092E">
        <w:rPr>
          <w:rFonts w:ascii="Times New Roman" w:eastAsia="Times New Roman" w:hAnsi="Times New Roman" w:cs="Times New Roman"/>
          <w:color w:val="000000"/>
          <w:sz w:val="24"/>
          <w:szCs w:val="24"/>
          <w:lang w:eastAsia="ru-RU"/>
        </w:rPr>
        <w:br/>
        <w:t>Наличие НАНО определяется скрининговым лабораторным тестом на С4 в сыворотке крови. Содержание С2 в промежутке между приступами находится в пределах нормы. У 15—20 % больных ингибитор С1-эстеразы может быть в пределах нормы, однако не функционировать, и стандартное иммунологическое исследование не выявит этих больных. Необходимое функциональное исследование не всегда доступно, и, кроме того, оно дороже, чем определение уровня С4.</w:t>
      </w:r>
      <w:r w:rsidRPr="002D092E">
        <w:rPr>
          <w:rFonts w:ascii="Times New Roman" w:eastAsia="Times New Roman" w:hAnsi="Times New Roman" w:cs="Times New Roman"/>
          <w:color w:val="000000"/>
          <w:sz w:val="24"/>
          <w:szCs w:val="24"/>
          <w:lang w:eastAsia="ru-RU"/>
        </w:rPr>
        <w:br/>
        <w:t>Какому методу лечения отдать предпочтение при НАНО? НАНО наследуется по аутосомно-доминантному типу. Андрогены со слабым маскулинизирующим эффектом, такие, как даназол или станозолол, стимулируют синтез нормального ингибитора С1-эстеразы в печени таких больных. Пациенты с нефункционирующим ингибитором С1-эстеразы также поддаются лечению, поскольку у них имеется один нормальный ген.</w:t>
      </w:r>
      <w:r w:rsidRPr="002D092E">
        <w:rPr>
          <w:rFonts w:ascii="Times New Roman" w:eastAsia="Times New Roman" w:hAnsi="Times New Roman" w:cs="Times New Roman"/>
          <w:color w:val="000000"/>
          <w:sz w:val="24"/>
          <w:szCs w:val="24"/>
          <w:lang w:eastAsia="ru-RU"/>
        </w:rPr>
        <w:br/>
        <w:t>Эффективным профилактическим мероприятием для предотвращения приступа НАНО, который может быть спровоцирован хирургическим вмешательством, является назначение эпсилон-аминокапроновой кислоты (15 г в день в течение 2—3 дней) или введение перед операцией [2—3 единиц 450 мл X 2 (3)] свежезамороженной плазмы для восстановления нормального уровня ингибитора С1-эстеразы.</w:t>
      </w:r>
      <w:r w:rsidRPr="002D092E">
        <w:rPr>
          <w:rFonts w:ascii="Times New Roman" w:eastAsia="Times New Roman" w:hAnsi="Times New Roman" w:cs="Times New Roman"/>
          <w:color w:val="000000"/>
          <w:sz w:val="24"/>
          <w:szCs w:val="24"/>
          <w:lang w:eastAsia="ru-RU"/>
        </w:rPr>
        <w:br/>
        <w:t>У пациента 60 лет возникли новые приступы ангионевротического отека без зуда и отмечается понижение уровня С4. Какое заболевание надо предполагать в первую очередь? Приобретенный дефицит ингибитора С1-эстеразы. Данное состояние обычно отмечается у больных лимфомами, в крови которых циркулирует IgM с низким молекулярным весом, а также снижен уровень ингибитора С1-эстеразы и малы уровни С1-С4. Механизм активации С1 осуществляется путем реакции с иммунным комплексом или связывания С1 с антиидиотипическим антителом, прикрепленным к иммуноглобулину на поверхности клетки опухоли. Приобретенный дефицит С1-эстеразы также был отмечен при заболеваниях соединительной ткани (системная красная волчанка), карциноме и наличии IgG-антител против ингибитора С1-эстеразы. В последнем случае уровни С1 — в пределах нормы.</w:t>
      </w:r>
      <w:r w:rsidRPr="002D092E">
        <w:rPr>
          <w:rFonts w:ascii="Times New Roman" w:eastAsia="Times New Roman" w:hAnsi="Times New Roman" w:cs="Times New Roman"/>
          <w:color w:val="000000"/>
          <w:sz w:val="24"/>
          <w:szCs w:val="24"/>
          <w:lang w:eastAsia="ru-RU"/>
        </w:rPr>
        <w:br/>
      </w:r>
      <w:r w:rsidRPr="002D092E">
        <w:rPr>
          <w:rFonts w:ascii="Times New Roman" w:eastAsia="Times New Roman" w:hAnsi="Times New Roman" w:cs="Times New Roman"/>
          <w:b/>
          <w:bCs/>
          <w:color w:val="000000"/>
          <w:sz w:val="24"/>
          <w:szCs w:val="24"/>
          <w:lang w:eastAsia="ru-RU"/>
        </w:rPr>
        <w:t>Лечение андрогенами</w:t>
      </w:r>
      <w:r w:rsidRPr="002D092E">
        <w:rPr>
          <w:rFonts w:ascii="Times New Roman" w:eastAsia="Times New Roman" w:hAnsi="Times New Roman" w:cs="Times New Roman"/>
          <w:color w:val="000000"/>
          <w:sz w:val="24"/>
          <w:szCs w:val="24"/>
          <w:lang w:eastAsia="ru-RU"/>
        </w:rPr>
        <w:t> может быть успешным у пациентов с приобретенным дефицитом ингибитора С1-эстеразы за счет увеличения его продукции печенью</w:t>
      </w:r>
    </w:p>
    <w:sectPr w:rsidR="002D092E" w:rsidRPr="0074558F" w:rsidSect="002D092E">
      <w:type w:val="continuous"/>
      <w:pgSz w:w="16838" w:h="11906" w:orient="landscape"/>
      <w:pgMar w:top="993" w:right="70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left"/>
      <w:pPr>
        <w:ind w:left="0" w:firstLine="0"/>
      </w:p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3266DB6"/>
    <w:multiLevelType w:val="hybridMultilevel"/>
    <w:tmpl w:val="3D2E8042"/>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743D83"/>
    <w:multiLevelType w:val="multilevel"/>
    <w:tmpl w:val="0FDAA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024A0A"/>
    <w:multiLevelType w:val="multilevel"/>
    <w:tmpl w:val="3280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B7735"/>
    <w:multiLevelType w:val="hybridMultilevel"/>
    <w:tmpl w:val="E8E8C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F4178E"/>
    <w:multiLevelType w:val="hybridMultilevel"/>
    <w:tmpl w:val="C00E8EFC"/>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F651E38"/>
    <w:multiLevelType w:val="hybridMultilevel"/>
    <w:tmpl w:val="F7643A0E"/>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A937BBB"/>
    <w:multiLevelType w:val="multilevel"/>
    <w:tmpl w:val="0562F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979F3"/>
    <w:multiLevelType w:val="hybridMultilevel"/>
    <w:tmpl w:val="45D08984"/>
    <w:lvl w:ilvl="0" w:tplc="B4DAA746">
      <w:start w:val="1"/>
      <w:numFmt w:val="russianLower"/>
      <w:lvlText w:val="%1."/>
      <w:lvlJc w:val="left"/>
      <w:pPr>
        <w:ind w:left="720" w:hanging="360"/>
      </w:pPr>
      <w:rPr>
        <w:rFonts w:hint="default"/>
      </w:rPr>
    </w:lvl>
    <w:lvl w:ilvl="1" w:tplc="FCC0FA6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E53490B"/>
    <w:multiLevelType w:val="hybridMultilevel"/>
    <w:tmpl w:val="F68607F4"/>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1BD7B81"/>
    <w:multiLevelType w:val="hybridMultilevel"/>
    <w:tmpl w:val="691E45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BDB3912"/>
    <w:multiLevelType w:val="hybridMultilevel"/>
    <w:tmpl w:val="64629C58"/>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C09100E"/>
    <w:multiLevelType w:val="multilevel"/>
    <w:tmpl w:val="49906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6B4F7B"/>
    <w:multiLevelType w:val="hybridMultilevel"/>
    <w:tmpl w:val="B1521E56"/>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25568D"/>
    <w:multiLevelType w:val="hybridMultilevel"/>
    <w:tmpl w:val="58589212"/>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B24070A"/>
    <w:multiLevelType w:val="hybridMultilevel"/>
    <w:tmpl w:val="9172487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B9046AC"/>
    <w:multiLevelType w:val="multilevel"/>
    <w:tmpl w:val="E2069E5C"/>
    <w:lvl w:ilvl="0">
      <w:start w:val="1"/>
      <w:numFmt w:val="russianLower"/>
      <w:lvlText w:val="%1."/>
      <w:lvlJc w:val="left"/>
      <w:pPr>
        <w:tabs>
          <w:tab w:val="num" w:pos="720"/>
        </w:tabs>
        <w:ind w:left="720" w:hanging="360"/>
      </w:pPr>
      <w:rPr>
        <w:rFonts w:hint="default"/>
      </w:r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6ECE1B7B"/>
    <w:multiLevelType w:val="multilevel"/>
    <w:tmpl w:val="F8208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A17F76"/>
    <w:multiLevelType w:val="hybridMultilevel"/>
    <w:tmpl w:val="3C2272AE"/>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272B19"/>
    <w:multiLevelType w:val="hybridMultilevel"/>
    <w:tmpl w:val="4BD809CE"/>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1"/>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7"/>
  </w:num>
  <w:num w:numId="8">
    <w:abstractNumId w:val="20"/>
  </w:num>
  <w:num w:numId="9">
    <w:abstractNumId w:val="2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4"/>
  </w:num>
  <w:num w:numId="14">
    <w:abstractNumId w:val="1"/>
  </w:num>
  <w:num w:numId="15">
    <w:abstractNumId w:val="25"/>
  </w:num>
  <w:num w:numId="16">
    <w:abstractNumId w:val="12"/>
  </w:num>
  <w:num w:numId="17">
    <w:abstractNumId w:val="7"/>
  </w:num>
  <w:num w:numId="18">
    <w:abstractNumId w:val="14"/>
  </w:num>
  <w:num w:numId="19">
    <w:abstractNumId w:val="17"/>
  </w:num>
  <w:num w:numId="20">
    <w:abstractNumId w:val="21"/>
  </w:num>
  <w:num w:numId="21">
    <w:abstractNumId w:val="26"/>
  </w:num>
  <w:num w:numId="22">
    <w:abstractNumId w:val="19"/>
  </w:num>
  <w:num w:numId="23">
    <w:abstractNumId w:val="5"/>
  </w:num>
  <w:num w:numId="24">
    <w:abstractNumId w:val="18"/>
  </w:num>
  <w:num w:numId="25">
    <w:abstractNumId w:val="2"/>
  </w:num>
  <w:num w:numId="26">
    <w:abstractNumId w:val="3"/>
  </w:num>
  <w:num w:numId="27">
    <w:abstractNumId w:val="23"/>
  </w:num>
  <w:num w:numId="28">
    <w:abstractNumId w:val="10"/>
  </w:num>
  <w:num w:numId="29">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compat>
    <w:compatSetting w:name="compatibilityMode" w:uri="http://schemas.microsoft.com/office/word" w:val="12"/>
  </w:compat>
  <w:rsids>
    <w:rsidRoot w:val="00D834F8"/>
    <w:rsid w:val="0005442E"/>
    <w:rsid w:val="00054778"/>
    <w:rsid w:val="000618F2"/>
    <w:rsid w:val="00065A6F"/>
    <w:rsid w:val="00065F02"/>
    <w:rsid w:val="000A0919"/>
    <w:rsid w:val="000A1453"/>
    <w:rsid w:val="000D146B"/>
    <w:rsid w:val="000D26AE"/>
    <w:rsid w:val="000E4BB2"/>
    <w:rsid w:val="000E50E4"/>
    <w:rsid w:val="000E6472"/>
    <w:rsid w:val="000F7188"/>
    <w:rsid w:val="001024DA"/>
    <w:rsid w:val="00120961"/>
    <w:rsid w:val="001322BE"/>
    <w:rsid w:val="00144296"/>
    <w:rsid w:val="001800E3"/>
    <w:rsid w:val="00183C39"/>
    <w:rsid w:val="00193C90"/>
    <w:rsid w:val="001B5C4F"/>
    <w:rsid w:val="001D3088"/>
    <w:rsid w:val="001D515E"/>
    <w:rsid w:val="001E6A32"/>
    <w:rsid w:val="001F267D"/>
    <w:rsid w:val="00266615"/>
    <w:rsid w:val="002731D6"/>
    <w:rsid w:val="002A4079"/>
    <w:rsid w:val="002C3096"/>
    <w:rsid w:val="002C4F78"/>
    <w:rsid w:val="002D092E"/>
    <w:rsid w:val="002D4603"/>
    <w:rsid w:val="002E7BA5"/>
    <w:rsid w:val="003007A1"/>
    <w:rsid w:val="0030426A"/>
    <w:rsid w:val="00310D72"/>
    <w:rsid w:val="003264A2"/>
    <w:rsid w:val="003554A7"/>
    <w:rsid w:val="0036489C"/>
    <w:rsid w:val="003759E0"/>
    <w:rsid w:val="003B191C"/>
    <w:rsid w:val="003C2E46"/>
    <w:rsid w:val="003C3814"/>
    <w:rsid w:val="003E1E8B"/>
    <w:rsid w:val="003E546F"/>
    <w:rsid w:val="004B0A87"/>
    <w:rsid w:val="004C5096"/>
    <w:rsid w:val="004F4AB9"/>
    <w:rsid w:val="00516CAD"/>
    <w:rsid w:val="0054415E"/>
    <w:rsid w:val="00576261"/>
    <w:rsid w:val="005A7BA3"/>
    <w:rsid w:val="005B34E3"/>
    <w:rsid w:val="005F0650"/>
    <w:rsid w:val="0060420B"/>
    <w:rsid w:val="0060438E"/>
    <w:rsid w:val="0061400D"/>
    <w:rsid w:val="00642CDF"/>
    <w:rsid w:val="00664974"/>
    <w:rsid w:val="00676B95"/>
    <w:rsid w:val="006908A9"/>
    <w:rsid w:val="0069579A"/>
    <w:rsid w:val="006B1E72"/>
    <w:rsid w:val="006D2EFA"/>
    <w:rsid w:val="006D58B2"/>
    <w:rsid w:val="006E411A"/>
    <w:rsid w:val="006F2205"/>
    <w:rsid w:val="00717448"/>
    <w:rsid w:val="00727B7C"/>
    <w:rsid w:val="007452DF"/>
    <w:rsid w:val="0074558F"/>
    <w:rsid w:val="0075525C"/>
    <w:rsid w:val="007859D6"/>
    <w:rsid w:val="00791536"/>
    <w:rsid w:val="00812914"/>
    <w:rsid w:val="0085152D"/>
    <w:rsid w:val="0086761E"/>
    <w:rsid w:val="00867B68"/>
    <w:rsid w:val="00872658"/>
    <w:rsid w:val="00877E3F"/>
    <w:rsid w:val="00894B7D"/>
    <w:rsid w:val="00896DDE"/>
    <w:rsid w:val="008975E1"/>
    <w:rsid w:val="008A7369"/>
    <w:rsid w:val="00920EE8"/>
    <w:rsid w:val="00926E99"/>
    <w:rsid w:val="009463D7"/>
    <w:rsid w:val="009469BB"/>
    <w:rsid w:val="0095710A"/>
    <w:rsid w:val="00961B29"/>
    <w:rsid w:val="009651D5"/>
    <w:rsid w:val="00984C21"/>
    <w:rsid w:val="00992CFB"/>
    <w:rsid w:val="009A1108"/>
    <w:rsid w:val="009B6FAC"/>
    <w:rsid w:val="009F67A4"/>
    <w:rsid w:val="00A73FB9"/>
    <w:rsid w:val="00A83166"/>
    <w:rsid w:val="00AB3217"/>
    <w:rsid w:val="00AB3C5A"/>
    <w:rsid w:val="00B31488"/>
    <w:rsid w:val="00B327C4"/>
    <w:rsid w:val="00B618ED"/>
    <w:rsid w:val="00B6404D"/>
    <w:rsid w:val="00B6634B"/>
    <w:rsid w:val="00B80302"/>
    <w:rsid w:val="00B876A0"/>
    <w:rsid w:val="00B90793"/>
    <w:rsid w:val="00B965C2"/>
    <w:rsid w:val="00BC76CE"/>
    <w:rsid w:val="00BD6AFA"/>
    <w:rsid w:val="00BE6AE9"/>
    <w:rsid w:val="00C111F7"/>
    <w:rsid w:val="00C11EC4"/>
    <w:rsid w:val="00C21167"/>
    <w:rsid w:val="00C2134F"/>
    <w:rsid w:val="00C43BF7"/>
    <w:rsid w:val="00C6643F"/>
    <w:rsid w:val="00CA6E66"/>
    <w:rsid w:val="00CC2FAF"/>
    <w:rsid w:val="00CD5C3A"/>
    <w:rsid w:val="00D13E87"/>
    <w:rsid w:val="00D46053"/>
    <w:rsid w:val="00D834F8"/>
    <w:rsid w:val="00D912A8"/>
    <w:rsid w:val="00DA6C5A"/>
    <w:rsid w:val="00DB1EEA"/>
    <w:rsid w:val="00DC7029"/>
    <w:rsid w:val="00DE229F"/>
    <w:rsid w:val="00DE59F5"/>
    <w:rsid w:val="00DF453E"/>
    <w:rsid w:val="00E17A5E"/>
    <w:rsid w:val="00E3393B"/>
    <w:rsid w:val="00E51456"/>
    <w:rsid w:val="00E62F9F"/>
    <w:rsid w:val="00E667D3"/>
    <w:rsid w:val="00EF44AF"/>
    <w:rsid w:val="00EF4866"/>
    <w:rsid w:val="00F23B81"/>
    <w:rsid w:val="00F25094"/>
    <w:rsid w:val="00F41016"/>
    <w:rsid w:val="00F7151D"/>
    <w:rsid w:val="00F91A78"/>
    <w:rsid w:val="00FB0678"/>
    <w:rsid w:val="00FC1F0B"/>
    <w:rsid w:val="00FC735C"/>
    <w:rsid w:val="00FD1B20"/>
    <w:rsid w:val="00FD401D"/>
    <w:rsid w:val="00FE1E6C"/>
    <w:rsid w:val="00FF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44122"/>
  <w15:docId w15:val="{FA441879-726D-4F52-8F54-18DF67CF4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uiPriority w:val="9"/>
    <w:qFormat/>
    <w:rsid w:val="00BD6AFA"/>
    <w:pPr>
      <w:keepNext/>
      <w:numPr>
        <w:numId w:val="10"/>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iPriority w:val="9"/>
    <w:unhideWhenUsed/>
    <w:qFormat/>
    <w:rsid w:val="00BD6AFA"/>
    <w:pPr>
      <w:keepNext/>
      <w:numPr>
        <w:ilvl w:val="1"/>
        <w:numId w:val="10"/>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iPriority w:val="9"/>
    <w:unhideWhenUsed/>
    <w:qFormat/>
    <w:rsid w:val="00BD6AFA"/>
    <w:pPr>
      <w:keepNext/>
      <w:numPr>
        <w:ilvl w:val="2"/>
        <w:numId w:val="10"/>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iPriority w:val="9"/>
    <w:unhideWhenUsed/>
    <w:qFormat/>
    <w:rsid w:val="00BD6AFA"/>
    <w:pPr>
      <w:keepNext/>
      <w:numPr>
        <w:ilvl w:val="3"/>
        <w:numId w:val="10"/>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iPriority w:val="9"/>
    <w:unhideWhenUsed/>
    <w:qFormat/>
    <w:rsid w:val="00BD6AFA"/>
    <w:pPr>
      <w:numPr>
        <w:ilvl w:val="4"/>
        <w:numId w:val="10"/>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iPriority w:val="9"/>
    <w:unhideWhenUsed/>
    <w:qFormat/>
    <w:rsid w:val="00BD6AFA"/>
    <w:pPr>
      <w:numPr>
        <w:ilvl w:val="5"/>
        <w:numId w:val="10"/>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10"/>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10"/>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10"/>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3"/>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semiHidden/>
    <w:unhideWhenUsed/>
    <w:rsid w:val="0036489C"/>
    <w:pPr>
      <w:spacing w:after="120"/>
    </w:pPr>
  </w:style>
  <w:style w:type="character" w:customStyle="1" w:styleId="af">
    <w:name w:val="Основной текст Знак"/>
    <w:basedOn w:val="a1"/>
    <w:link w:val="ae"/>
    <w:uiPriority w:val="99"/>
    <w:semiHidden/>
    <w:rsid w:val="0036489C"/>
  </w:style>
  <w:style w:type="character" w:customStyle="1" w:styleId="10">
    <w:name w:val="Заголовок 1 Знак"/>
    <w:basedOn w:val="a1"/>
    <w:link w:val="1"/>
    <w:uiPriority w:val="9"/>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uiPriority w:val="9"/>
    <w:rsid w:val="00BD6AFA"/>
    <w:rPr>
      <w:rFonts w:ascii="Arial" w:eastAsia="Times New Roman" w:hAnsi="Arial" w:cs="Times New Roman"/>
      <w:b/>
      <w:i/>
      <w:sz w:val="24"/>
      <w:szCs w:val="20"/>
      <w:lang w:eastAsia="ru-RU"/>
    </w:rPr>
  </w:style>
  <w:style w:type="character" w:customStyle="1" w:styleId="30">
    <w:name w:val="Заголовок 3 Знак"/>
    <w:basedOn w:val="a1"/>
    <w:link w:val="3"/>
    <w:uiPriority w:val="9"/>
    <w:rsid w:val="00BD6AFA"/>
    <w:rPr>
      <w:rFonts w:ascii="Arial" w:eastAsia="Times New Roman" w:hAnsi="Arial" w:cs="Times New Roman"/>
      <w:sz w:val="24"/>
      <w:szCs w:val="20"/>
      <w:lang w:eastAsia="ru-RU"/>
    </w:rPr>
  </w:style>
  <w:style w:type="character" w:customStyle="1" w:styleId="40">
    <w:name w:val="Заголовок 4 Знак"/>
    <w:basedOn w:val="a1"/>
    <w:link w:val="4"/>
    <w:uiPriority w:val="9"/>
    <w:rsid w:val="00BD6AFA"/>
    <w:rPr>
      <w:rFonts w:ascii="Arial" w:eastAsia="Times New Roman" w:hAnsi="Arial" w:cs="Times New Roman"/>
      <w:b/>
      <w:sz w:val="24"/>
      <w:szCs w:val="20"/>
      <w:lang w:eastAsia="ru-RU"/>
    </w:rPr>
  </w:style>
  <w:style w:type="character" w:customStyle="1" w:styleId="50">
    <w:name w:val="Заголовок 5 Знак"/>
    <w:basedOn w:val="a1"/>
    <w:link w:val="5"/>
    <w:uiPriority w:val="9"/>
    <w:rsid w:val="00BD6AFA"/>
    <w:rPr>
      <w:rFonts w:ascii="Arial" w:eastAsia="Times New Roman" w:hAnsi="Arial" w:cs="Times New Roman"/>
      <w:szCs w:val="20"/>
      <w:lang w:eastAsia="ru-RU"/>
    </w:rPr>
  </w:style>
  <w:style w:type="character" w:customStyle="1" w:styleId="60">
    <w:name w:val="Заголовок 6 Знак"/>
    <w:basedOn w:val="a1"/>
    <w:link w:val="6"/>
    <w:uiPriority w:val="9"/>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Hyperlink"/>
    <w:basedOn w:val="a1"/>
    <w:uiPriority w:val="99"/>
    <w:unhideWhenUsed/>
    <w:rsid w:val="007452DF"/>
    <w:rPr>
      <w:color w:val="0000FF" w:themeColor="hyperlink"/>
      <w:u w:val="single"/>
    </w:rPr>
  </w:style>
  <w:style w:type="table" w:customStyle="1" w:styleId="12">
    <w:name w:val="Сетка таблицы1"/>
    <w:basedOn w:val="a2"/>
    <w:next w:val="a7"/>
    <w:uiPriority w:val="39"/>
    <w:rsid w:val="00717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429169">
      <w:bodyDiv w:val="1"/>
      <w:marLeft w:val="0"/>
      <w:marRight w:val="0"/>
      <w:marTop w:val="0"/>
      <w:marBottom w:val="0"/>
      <w:divBdr>
        <w:top w:val="none" w:sz="0" w:space="0" w:color="auto"/>
        <w:left w:val="none" w:sz="0" w:space="0" w:color="auto"/>
        <w:bottom w:val="none" w:sz="0" w:space="0" w:color="auto"/>
        <w:right w:val="none" w:sz="0" w:space="0" w:color="auto"/>
      </w:divBdr>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3525F-D06F-482E-9D58-D10CDC0F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4540</Words>
  <Characters>25884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Пользователь</cp:lastModifiedBy>
  <cp:revision>7</cp:revision>
  <cp:lastPrinted>2018-05-30T08:44:00Z</cp:lastPrinted>
  <dcterms:created xsi:type="dcterms:W3CDTF">2019-12-06T05:37:00Z</dcterms:created>
  <dcterms:modified xsi:type="dcterms:W3CDTF">2020-04-02T06:07:00Z</dcterms:modified>
</cp:coreProperties>
</file>