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5945AE">
        <w:rPr>
          <w:rFonts w:ascii="Times New Roman" w:hAnsi="Times New Roman" w:cs="Times New Roman"/>
          <w:sz w:val="28"/>
          <w:szCs w:val="28"/>
        </w:rPr>
        <w:t>28</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5945AE">
        <w:rPr>
          <w:rFonts w:ascii="Times New Roman" w:hAnsi="Times New Roman"/>
          <w:b/>
          <w:sz w:val="32"/>
          <w:szCs w:val="32"/>
          <w:lang w:val="ru-RU"/>
        </w:rPr>
        <w:t>Диагностика и принципы лечения</w:t>
      </w:r>
      <w:r w:rsidR="00114CF5">
        <w:rPr>
          <w:rFonts w:ascii="Times New Roman" w:hAnsi="Times New Roman"/>
          <w:b/>
          <w:sz w:val="32"/>
          <w:szCs w:val="32"/>
          <w:lang w:val="ru-RU"/>
        </w:rPr>
        <w:t xml:space="preserve"> хронического </w:t>
      </w:r>
      <w:proofErr w:type="spellStart"/>
      <w:r w:rsidR="00114CF5">
        <w:rPr>
          <w:rFonts w:ascii="Times New Roman" w:hAnsi="Times New Roman"/>
          <w:b/>
          <w:sz w:val="32"/>
          <w:szCs w:val="32"/>
          <w:lang w:val="ru-RU"/>
        </w:rPr>
        <w:t>пиелонефрита</w:t>
      </w:r>
      <w:proofErr w:type="spellEnd"/>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5945AE">
        <w:rPr>
          <w:rFonts w:ascii="Times New Roman" w:hAnsi="Times New Roman"/>
          <w:b/>
          <w:sz w:val="24"/>
          <w:szCs w:val="24"/>
        </w:rPr>
        <w:t xml:space="preserve"> Диагностика и принципы лечения </w:t>
      </w:r>
      <w:r w:rsidR="00114CF5">
        <w:rPr>
          <w:rFonts w:ascii="Times New Roman" w:hAnsi="Times New Roman"/>
          <w:b/>
          <w:sz w:val="24"/>
          <w:szCs w:val="24"/>
        </w:rPr>
        <w:t xml:space="preserve">хронического </w:t>
      </w:r>
      <w:proofErr w:type="spellStart"/>
      <w:r w:rsidR="00114CF5">
        <w:rPr>
          <w:rFonts w:ascii="Times New Roman" w:hAnsi="Times New Roman"/>
          <w:b/>
          <w:sz w:val="24"/>
          <w:szCs w:val="24"/>
        </w:rPr>
        <w:t>пиелонефрита</w:t>
      </w:r>
      <w:proofErr w:type="spellEnd"/>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5945AE">
        <w:rPr>
          <w:rFonts w:ascii="Times New Roman" w:hAnsi="Times New Roman" w:cs="Times New Roman"/>
          <w:sz w:val="24"/>
          <w:szCs w:val="24"/>
        </w:rPr>
        <w:t xml:space="preserve">диагностику и принципы лечения </w:t>
      </w:r>
      <w:r w:rsidR="00114CF5">
        <w:rPr>
          <w:rFonts w:ascii="Times New Roman" w:hAnsi="Times New Roman" w:cs="Times New Roman"/>
          <w:sz w:val="24"/>
          <w:szCs w:val="24"/>
        </w:rPr>
        <w:t xml:space="preserve"> хронического </w:t>
      </w:r>
      <w:proofErr w:type="spellStart"/>
      <w:r w:rsidR="00114CF5">
        <w:rPr>
          <w:rFonts w:ascii="Times New Roman" w:hAnsi="Times New Roman" w:cs="Times New Roman"/>
          <w:sz w:val="24"/>
          <w:szCs w:val="24"/>
        </w:rPr>
        <w:t>пиелонефрита</w:t>
      </w:r>
      <w:proofErr w:type="spellEnd"/>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5945AE"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114CF5">
              <w:rPr>
                <w:rFonts w:ascii="Times New Roman" w:hAnsi="Times New Roman" w:cs="Times New Roman"/>
                <w:sz w:val="24"/>
                <w:szCs w:val="24"/>
              </w:rPr>
              <w:t xml:space="preserve"> хронического </w:t>
            </w:r>
            <w:proofErr w:type="spellStart"/>
            <w:r w:rsidR="00114CF5">
              <w:rPr>
                <w:rFonts w:ascii="Times New Roman" w:hAnsi="Times New Roman" w:cs="Times New Roman"/>
                <w:sz w:val="24"/>
                <w:szCs w:val="24"/>
              </w:rPr>
              <w:t>пиелонефрита</w:t>
            </w:r>
            <w:proofErr w:type="spellEnd"/>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114CF5"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93257B" w:rsidRPr="00114CF5" w:rsidRDefault="0093257B"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5945AE" w:rsidRPr="005945AE" w:rsidRDefault="005945AE" w:rsidP="005945AE">
      <w:pPr>
        <w:pStyle w:val="3"/>
        <w:numPr>
          <w:ilvl w:val="0"/>
          <w:numId w:val="0"/>
        </w:numPr>
        <w:shd w:val="clear" w:color="auto" w:fill="FFFFFF"/>
        <w:spacing w:before="72" w:after="0"/>
        <w:contextualSpacing/>
        <w:rPr>
          <w:rFonts w:ascii="Times New Roman" w:hAnsi="Times New Roman"/>
          <w:b/>
          <w:color w:val="000000"/>
          <w:sz w:val="28"/>
          <w:szCs w:val="28"/>
        </w:rPr>
      </w:pPr>
      <w:r>
        <w:rPr>
          <w:rStyle w:val="mw-headline"/>
          <w:rFonts w:ascii="Times New Roman" w:hAnsi="Times New Roman"/>
          <w:b/>
          <w:color w:val="000000"/>
          <w:sz w:val="28"/>
          <w:szCs w:val="28"/>
        </w:rPr>
        <w:t xml:space="preserve">                                                                                                     </w:t>
      </w:r>
      <w:r w:rsidRPr="005945AE">
        <w:rPr>
          <w:rStyle w:val="mw-headline"/>
          <w:rFonts w:ascii="Times New Roman" w:hAnsi="Times New Roman"/>
          <w:b/>
          <w:color w:val="000000"/>
          <w:sz w:val="28"/>
          <w:szCs w:val="28"/>
        </w:rPr>
        <w:t>Диагностика</w:t>
      </w:r>
    </w:p>
    <w:p w:rsidR="005945AE" w:rsidRPr="005945AE" w:rsidRDefault="005945AE" w:rsidP="005945AE">
      <w:pPr>
        <w:pStyle w:val="4"/>
        <w:numPr>
          <w:ilvl w:val="0"/>
          <w:numId w:val="0"/>
        </w:numPr>
        <w:shd w:val="clear" w:color="auto" w:fill="FFFFFF"/>
        <w:spacing w:before="72" w:after="0"/>
        <w:contextualSpacing/>
        <w:rPr>
          <w:rFonts w:ascii="Times New Roman" w:hAnsi="Times New Roman"/>
          <w:szCs w:val="24"/>
        </w:rPr>
      </w:pPr>
      <w:r w:rsidRPr="005945AE">
        <w:rPr>
          <w:rStyle w:val="mw-headline"/>
          <w:rFonts w:ascii="Times New Roman" w:hAnsi="Times New Roman"/>
          <w:szCs w:val="24"/>
        </w:rPr>
        <w:t>Лабораторные методы исследования</w:t>
      </w:r>
      <w:r w:rsidRPr="005945AE">
        <w:rPr>
          <w:rStyle w:val="mw-editsection-divider"/>
          <w:rFonts w:ascii="Times New Roman" w:hAnsi="Times New Roman"/>
          <w:b w:val="0"/>
          <w:bCs/>
          <w:szCs w:val="24"/>
        </w:rPr>
        <w:t> </w:t>
      </w:r>
    </w:p>
    <w:p w:rsidR="005945AE" w:rsidRPr="005945AE" w:rsidRDefault="005945AE" w:rsidP="005945AE">
      <w:pPr>
        <w:pStyle w:val="5"/>
        <w:numPr>
          <w:ilvl w:val="0"/>
          <w:numId w:val="0"/>
        </w:numPr>
        <w:shd w:val="clear" w:color="auto" w:fill="FFFFFF"/>
        <w:spacing w:before="72" w:after="0"/>
        <w:contextualSpacing/>
        <w:rPr>
          <w:rFonts w:ascii="Times New Roman" w:hAnsi="Times New Roman"/>
          <w:sz w:val="24"/>
          <w:szCs w:val="24"/>
        </w:rPr>
      </w:pPr>
      <w:r w:rsidRPr="005945AE">
        <w:rPr>
          <w:rStyle w:val="mw-headline"/>
          <w:rFonts w:ascii="Times New Roman" w:hAnsi="Times New Roman"/>
          <w:sz w:val="24"/>
          <w:szCs w:val="24"/>
        </w:rPr>
        <w:t>Анализ крови</w:t>
      </w:r>
    </w:p>
    <w:p w:rsidR="005945AE" w:rsidRPr="005945AE" w:rsidRDefault="005945AE" w:rsidP="005945AE">
      <w:pPr>
        <w:numPr>
          <w:ilvl w:val="0"/>
          <w:numId w:val="38"/>
        </w:numPr>
        <w:shd w:val="clear" w:color="auto" w:fill="FFFFFF"/>
        <w:spacing w:before="100" w:beforeAutospacing="1" w:after="24" w:line="240" w:lineRule="auto"/>
        <w:ind w:left="384"/>
        <w:contextualSpacing/>
        <w:rPr>
          <w:rFonts w:ascii="Times New Roman" w:hAnsi="Times New Roman" w:cs="Times New Roman"/>
          <w:sz w:val="24"/>
          <w:szCs w:val="24"/>
        </w:rPr>
      </w:pPr>
      <w:hyperlink r:id="rId11" w:tooltip="Анализ крови общий" w:history="1">
        <w:r w:rsidRPr="005945AE">
          <w:rPr>
            <w:rStyle w:val="af1"/>
            <w:rFonts w:ascii="Times New Roman" w:hAnsi="Times New Roman" w:cs="Times New Roman"/>
            <w:i/>
            <w:iCs/>
            <w:color w:val="auto"/>
            <w:sz w:val="24"/>
            <w:szCs w:val="24"/>
          </w:rPr>
          <w:t>Общий анализ крови</w:t>
        </w:r>
      </w:hyperlink>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Общевоспалительные</w:t>
      </w:r>
      <w:proofErr w:type="spellEnd"/>
      <w:r w:rsidRPr="005945AE">
        <w:rPr>
          <w:rFonts w:ascii="Times New Roman" w:hAnsi="Times New Roman" w:cs="Times New Roman"/>
          <w:sz w:val="24"/>
          <w:szCs w:val="24"/>
        </w:rPr>
        <w:t xml:space="preserve"> изменения: </w:t>
      </w:r>
      <w:hyperlink r:id="rId12" w:tooltip="Лейкоцитоз" w:history="1">
        <w:r w:rsidRPr="005945AE">
          <w:rPr>
            <w:rStyle w:val="af1"/>
            <w:rFonts w:ascii="Times New Roman" w:hAnsi="Times New Roman" w:cs="Times New Roman"/>
            <w:color w:val="auto"/>
            <w:sz w:val="24"/>
            <w:szCs w:val="24"/>
          </w:rPr>
          <w:t>лейкоцитоз</w:t>
        </w:r>
      </w:hyperlink>
      <w:r w:rsidRPr="005945AE">
        <w:rPr>
          <w:rFonts w:ascii="Times New Roman" w:hAnsi="Times New Roman" w:cs="Times New Roman"/>
          <w:sz w:val="24"/>
          <w:szCs w:val="24"/>
        </w:rPr>
        <w:t>, ускорение </w:t>
      </w:r>
      <w:hyperlink r:id="rId13" w:tooltip="Скорость оседания эритроцитов" w:history="1">
        <w:r w:rsidRPr="005945AE">
          <w:rPr>
            <w:rStyle w:val="af1"/>
            <w:rFonts w:ascii="Times New Roman" w:hAnsi="Times New Roman" w:cs="Times New Roman"/>
            <w:color w:val="auto"/>
            <w:sz w:val="24"/>
            <w:szCs w:val="24"/>
          </w:rPr>
          <w:t>СОЭ</w:t>
        </w:r>
      </w:hyperlink>
      <w:r w:rsidRPr="005945AE">
        <w:rPr>
          <w:rFonts w:ascii="Times New Roman" w:hAnsi="Times New Roman" w:cs="Times New Roman"/>
          <w:sz w:val="24"/>
          <w:szCs w:val="24"/>
        </w:rPr>
        <w:t>, сдвиг </w:t>
      </w:r>
      <w:hyperlink r:id="rId14" w:tooltip="Лейкоцитарная формула" w:history="1">
        <w:r w:rsidRPr="005945AE">
          <w:rPr>
            <w:rStyle w:val="af1"/>
            <w:rFonts w:ascii="Times New Roman" w:hAnsi="Times New Roman" w:cs="Times New Roman"/>
            <w:color w:val="auto"/>
            <w:sz w:val="24"/>
            <w:szCs w:val="24"/>
          </w:rPr>
          <w:t>лейкоцитарной формулы</w:t>
        </w:r>
      </w:hyperlink>
      <w:r w:rsidRPr="005945AE">
        <w:rPr>
          <w:rFonts w:ascii="Times New Roman" w:hAnsi="Times New Roman" w:cs="Times New Roman"/>
          <w:sz w:val="24"/>
          <w:szCs w:val="24"/>
        </w:rPr>
        <w:t> влево, при выраженном воспалении — </w:t>
      </w:r>
      <w:hyperlink r:id="rId15" w:tooltip="Анемия" w:history="1">
        <w:r w:rsidRPr="005945AE">
          <w:rPr>
            <w:rStyle w:val="af1"/>
            <w:rFonts w:ascii="Times New Roman" w:hAnsi="Times New Roman" w:cs="Times New Roman"/>
            <w:color w:val="auto"/>
            <w:sz w:val="24"/>
            <w:szCs w:val="24"/>
          </w:rPr>
          <w:t>анемия</w:t>
        </w:r>
      </w:hyperlink>
      <w:r w:rsidRPr="005945AE">
        <w:rPr>
          <w:rFonts w:ascii="Times New Roman" w:hAnsi="Times New Roman" w:cs="Times New Roman"/>
          <w:sz w:val="24"/>
          <w:szCs w:val="24"/>
        </w:rPr>
        <w:t>.</w:t>
      </w:r>
    </w:p>
    <w:p w:rsidR="005945AE" w:rsidRPr="005945AE" w:rsidRDefault="005945AE" w:rsidP="005945AE">
      <w:pPr>
        <w:numPr>
          <w:ilvl w:val="0"/>
          <w:numId w:val="38"/>
        </w:numPr>
        <w:shd w:val="clear" w:color="auto" w:fill="FFFFFF"/>
        <w:spacing w:before="100" w:beforeAutospacing="1" w:after="24" w:line="240" w:lineRule="auto"/>
        <w:ind w:left="384"/>
        <w:contextualSpacing/>
        <w:rPr>
          <w:rFonts w:ascii="Times New Roman" w:hAnsi="Times New Roman" w:cs="Times New Roman"/>
          <w:sz w:val="24"/>
          <w:szCs w:val="24"/>
        </w:rPr>
      </w:pPr>
      <w:hyperlink r:id="rId16" w:tooltip="Биохимический анализ крови" w:history="1">
        <w:r w:rsidRPr="005945AE">
          <w:rPr>
            <w:rStyle w:val="af1"/>
            <w:rFonts w:ascii="Times New Roman" w:hAnsi="Times New Roman" w:cs="Times New Roman"/>
            <w:i/>
            <w:iCs/>
            <w:color w:val="auto"/>
            <w:sz w:val="24"/>
            <w:szCs w:val="24"/>
          </w:rPr>
          <w:t>Биохимический анализ крови</w:t>
        </w:r>
      </w:hyperlink>
      <w:r w:rsidRPr="005945AE">
        <w:rPr>
          <w:rFonts w:ascii="Times New Roman" w:hAnsi="Times New Roman" w:cs="Times New Roman"/>
          <w:sz w:val="24"/>
          <w:szCs w:val="24"/>
        </w:rPr>
        <w:t>. Возможно увеличение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"https://ru.wikipedia.org/w/index.php?title=%D0%A2%D1%80%D0%B0%D0%BD%D1%81%D0%B0%D0%BC%D0%B8%D0%BD%D0%B0%D0%B7%D0%B0&amp;action=edit&amp;redlink=1" \o "Трансаминаза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трансаминаз</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"https://ru.wikipedia.org/w/index.php?title=%D0%93%D0%B8%D0%BF%D0%B5%D1%80%D0%B3%D0%B0%D0%BC%D0%BC%D0%B0%D0%B3%D0%BB%D0%BE%D0%B1%D1%83%D0%BB%D0%B8%D0%BD%D0%B5%D0%BC%D0%B8%D1%8F&amp;action=edit&amp;redlink=1" \o "Гипергаммаглобулинемия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гипергаммаглобулинемия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при развитии явлений почечной недостаточности — повышение цифр </w:t>
      </w:r>
      <w:hyperlink r:id="rId17" w:tooltip="Мочевина" w:history="1">
        <w:r w:rsidRPr="005945AE">
          <w:rPr>
            <w:rStyle w:val="af1"/>
            <w:rFonts w:ascii="Times New Roman" w:hAnsi="Times New Roman" w:cs="Times New Roman"/>
            <w:color w:val="auto"/>
            <w:sz w:val="24"/>
            <w:szCs w:val="24"/>
          </w:rPr>
          <w:t>мочевины</w:t>
        </w:r>
      </w:hyperlink>
      <w:r w:rsidRPr="005945AE">
        <w:rPr>
          <w:rFonts w:ascii="Times New Roman" w:hAnsi="Times New Roman" w:cs="Times New Roman"/>
          <w:sz w:val="24"/>
          <w:szCs w:val="24"/>
        </w:rPr>
        <w:t>,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"https://ru.wikipedia.org/wiki/%D0%9A%D1%80%D0%B5%D0%B0%D1%82%D0%B8%D0%BD%D0%B8%D0%BD" \o "Креатинин"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креатинина</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w:t>
      </w:r>
    </w:p>
    <w:p w:rsidR="005945AE" w:rsidRPr="005945AE" w:rsidRDefault="005945AE" w:rsidP="005945AE">
      <w:pPr>
        <w:pStyle w:val="5"/>
        <w:numPr>
          <w:ilvl w:val="0"/>
          <w:numId w:val="0"/>
        </w:numPr>
        <w:shd w:val="clear" w:color="auto" w:fill="FFFFFF"/>
        <w:spacing w:before="72" w:after="0"/>
        <w:contextualSpacing/>
        <w:rPr>
          <w:rFonts w:ascii="Times New Roman" w:hAnsi="Times New Roman"/>
          <w:sz w:val="24"/>
          <w:szCs w:val="24"/>
        </w:rPr>
      </w:pPr>
      <w:r w:rsidRPr="005945AE">
        <w:rPr>
          <w:rStyle w:val="mw-headline"/>
          <w:rFonts w:ascii="Times New Roman" w:hAnsi="Times New Roman"/>
          <w:sz w:val="24"/>
          <w:szCs w:val="24"/>
        </w:rPr>
        <w:lastRenderedPageBreak/>
        <w:t>Анализ мочи</w:t>
      </w:r>
    </w:p>
    <w:p w:rsidR="005945AE" w:rsidRPr="005945AE" w:rsidRDefault="005945AE" w:rsidP="005945AE">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hyperlink r:id="rId18" w:tooltip="Анализ мочи общий (страница отсутствует)" w:history="1">
        <w:proofErr w:type="gramStart"/>
        <w:r w:rsidRPr="005945AE">
          <w:rPr>
            <w:rStyle w:val="af1"/>
            <w:rFonts w:ascii="Times New Roman" w:hAnsi="Times New Roman" w:cs="Times New Roman"/>
            <w:i/>
            <w:iCs/>
            <w:color w:val="auto"/>
            <w:sz w:val="24"/>
            <w:szCs w:val="24"/>
          </w:rPr>
          <w:t>Общий анализ мочи</w:t>
        </w:r>
      </w:hyperlink>
      <w:r w:rsidRPr="005945AE">
        <w:rPr>
          <w:rFonts w:ascii="Times New Roman" w:hAnsi="Times New Roman" w:cs="Times New Roman"/>
          <w:sz w:val="24"/>
          <w:szCs w:val="24"/>
        </w:rPr>
        <w:t>. Основной признак —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"https://ru.wikipedia.org/wiki/%D0%9B%D0%B5%D0%B9%D0%BA%D0%BE%D1%86%D0%B8%D1%82%D1%83%D1%80%D0%B8%D1%8F" \o "Лейкоцитурия"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лейкоцитурия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xml:space="preserve"> — может отсутствовать при гематогенном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в первые 2—4 дня, когда воспалительный процесс локализуется преимущественно в корковом слое паренхимы почки, а также при обструкции мочевыводящих путей на стороне поражения;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"https://ru.wikipedia.org/w/index.php?title=%D0%AD%D1%80%D0%B8%D1%82%D1%80%D0%BE%D1%86%D0%B8%D1%82%D1%83%D1%80%D0%B8%D1%8F&amp;action=edit&amp;redlink=1" \o "Эритроцитурия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эритроцитурия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xml:space="preserve"> при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может наблюдаться при наличии конкремента, вследствие некротического </w:t>
      </w:r>
      <w:proofErr w:type="spellStart"/>
      <w:r w:rsidRPr="005945AE">
        <w:rPr>
          <w:rFonts w:ascii="Times New Roman" w:hAnsi="Times New Roman" w:cs="Times New Roman"/>
          <w:sz w:val="24"/>
          <w:szCs w:val="24"/>
        </w:rPr>
        <w:t>папиллита</w:t>
      </w:r>
      <w:proofErr w:type="spellEnd"/>
      <w:r w:rsidRPr="005945AE">
        <w:rPr>
          <w:rFonts w:ascii="Times New Roman" w:hAnsi="Times New Roman" w:cs="Times New Roman"/>
          <w:sz w:val="24"/>
          <w:szCs w:val="24"/>
        </w:rPr>
        <w:t xml:space="preserve">, повреждения </w:t>
      </w:r>
      <w:proofErr w:type="spellStart"/>
      <w:r w:rsidRPr="005945AE">
        <w:rPr>
          <w:rFonts w:ascii="Times New Roman" w:hAnsi="Times New Roman" w:cs="Times New Roman"/>
          <w:sz w:val="24"/>
          <w:szCs w:val="24"/>
        </w:rPr>
        <w:t>форникального</w:t>
      </w:r>
      <w:proofErr w:type="spellEnd"/>
      <w:r w:rsidRPr="005945AE">
        <w:rPr>
          <w:rFonts w:ascii="Times New Roman" w:hAnsi="Times New Roman" w:cs="Times New Roman"/>
          <w:sz w:val="24"/>
          <w:szCs w:val="24"/>
        </w:rPr>
        <w:t xml:space="preserve"> аппарата, при наличии явлений острого (геморрагического) </w:t>
      </w:r>
      <w:hyperlink r:id="rId19" w:tooltip="Цистит" w:history="1">
        <w:r w:rsidRPr="005945AE">
          <w:rPr>
            <w:rStyle w:val="af1"/>
            <w:rFonts w:ascii="Times New Roman" w:hAnsi="Times New Roman" w:cs="Times New Roman"/>
            <w:color w:val="auto"/>
            <w:sz w:val="24"/>
            <w:szCs w:val="24"/>
          </w:rPr>
          <w:t>цистита</w:t>
        </w:r>
      </w:hyperlink>
      <w:r w:rsidRPr="005945AE">
        <w:rPr>
          <w:rFonts w:ascii="Times New Roman" w:hAnsi="Times New Roman" w:cs="Times New Roman"/>
          <w:sz w:val="24"/>
          <w:szCs w:val="24"/>
        </w:rPr>
        <w:t xml:space="preserve">, послужившего причиной развития </w:t>
      </w:r>
      <w:proofErr w:type="spellStart"/>
      <w:r w:rsidRPr="005945AE">
        <w:rPr>
          <w:rFonts w:ascii="Times New Roman" w:hAnsi="Times New Roman" w:cs="Times New Roman"/>
          <w:sz w:val="24"/>
          <w:szCs w:val="24"/>
        </w:rPr>
        <w:t>пиелонефрита</w:t>
      </w:r>
      <w:proofErr w:type="spellEnd"/>
      <w:r w:rsidRPr="005945AE">
        <w:rPr>
          <w:rFonts w:ascii="Times New Roman" w:hAnsi="Times New Roman" w:cs="Times New Roman"/>
          <w:sz w:val="24"/>
          <w:szCs w:val="24"/>
        </w:rPr>
        <w:t>.</w:t>
      </w:r>
      <w:proofErr w:type="gramEnd"/>
    </w:p>
    <w:p w:rsidR="005945AE" w:rsidRPr="005945AE" w:rsidRDefault="005945AE" w:rsidP="005945AE">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5945AE">
        <w:rPr>
          <w:rFonts w:ascii="Times New Roman" w:hAnsi="Times New Roman" w:cs="Times New Roman"/>
          <w:b/>
          <w:bCs/>
          <w:sz w:val="24"/>
          <w:szCs w:val="24"/>
        </w:rPr>
        <w:t>Бактериологическое исследование мочи</w:t>
      </w:r>
      <w:r w:rsidRPr="005945AE">
        <w:rPr>
          <w:rFonts w:ascii="Times New Roman" w:hAnsi="Times New Roman" w:cs="Times New Roman"/>
          <w:sz w:val="24"/>
          <w:szCs w:val="24"/>
        </w:rPr>
        <w:t> используется для точного определения возбудителя и его чувствительности к </w:t>
      </w:r>
      <w:hyperlink r:id="rId20" w:tooltip="Антибиотик" w:history="1">
        <w:r w:rsidRPr="005945AE">
          <w:rPr>
            <w:rStyle w:val="af1"/>
            <w:rFonts w:ascii="Times New Roman" w:hAnsi="Times New Roman" w:cs="Times New Roman"/>
            <w:color w:val="auto"/>
            <w:sz w:val="24"/>
            <w:szCs w:val="24"/>
          </w:rPr>
          <w:t>антибиотикам</w:t>
        </w:r>
      </w:hyperlink>
      <w:r w:rsidRPr="005945AE">
        <w:rPr>
          <w:rFonts w:ascii="Times New Roman" w:hAnsi="Times New Roman" w:cs="Times New Roman"/>
          <w:sz w:val="24"/>
          <w:szCs w:val="24"/>
        </w:rPr>
        <w:t>.</w:t>
      </w:r>
    </w:p>
    <w:p w:rsidR="005945AE" w:rsidRPr="005945AE" w:rsidRDefault="005945AE" w:rsidP="005945AE">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5945AE">
        <w:rPr>
          <w:rFonts w:ascii="Times New Roman" w:hAnsi="Times New Roman" w:cs="Times New Roman"/>
          <w:b/>
          <w:bCs/>
          <w:sz w:val="24"/>
          <w:szCs w:val="24"/>
        </w:rPr>
        <w:t>Окраска мочи </w:t>
      </w:r>
      <w:hyperlink r:id="rId21" w:tooltip="Окраска по Граму" w:history="1">
        <w:r w:rsidRPr="005945AE">
          <w:rPr>
            <w:rStyle w:val="af1"/>
            <w:rFonts w:ascii="Times New Roman" w:hAnsi="Times New Roman" w:cs="Times New Roman"/>
            <w:b/>
            <w:bCs/>
            <w:color w:val="auto"/>
            <w:sz w:val="24"/>
            <w:szCs w:val="24"/>
          </w:rPr>
          <w:t xml:space="preserve">по </w:t>
        </w:r>
        <w:proofErr w:type="spellStart"/>
        <w:r w:rsidRPr="005945AE">
          <w:rPr>
            <w:rStyle w:val="af1"/>
            <w:rFonts w:ascii="Times New Roman" w:hAnsi="Times New Roman" w:cs="Times New Roman"/>
            <w:b/>
            <w:bCs/>
            <w:color w:val="auto"/>
            <w:sz w:val="24"/>
            <w:szCs w:val="24"/>
          </w:rPr>
          <w:t>Граму</w:t>
        </w:r>
        <w:proofErr w:type="spellEnd"/>
      </w:hyperlink>
      <w:r w:rsidRPr="005945AE">
        <w:rPr>
          <w:rFonts w:ascii="Times New Roman" w:hAnsi="Times New Roman" w:cs="Times New Roman"/>
          <w:sz w:val="24"/>
          <w:szCs w:val="24"/>
        </w:rPr>
        <w:t xml:space="preserve"> является важным этапом этиологической диагностики </w:t>
      </w:r>
      <w:proofErr w:type="spellStart"/>
      <w:r w:rsidRPr="005945AE">
        <w:rPr>
          <w:rFonts w:ascii="Times New Roman" w:hAnsi="Times New Roman" w:cs="Times New Roman"/>
          <w:sz w:val="24"/>
          <w:szCs w:val="24"/>
        </w:rPr>
        <w:t>пиелонефрита</w:t>
      </w:r>
      <w:proofErr w:type="spellEnd"/>
      <w:r w:rsidRPr="005945AE">
        <w:rPr>
          <w:rFonts w:ascii="Times New Roman" w:hAnsi="Times New Roman" w:cs="Times New Roman"/>
          <w:sz w:val="24"/>
          <w:szCs w:val="24"/>
        </w:rPr>
        <w:t xml:space="preserve">, что позволяет быстро получить предварительные ориентировочные данные о характере возбудителя. </w:t>
      </w:r>
      <w:proofErr w:type="spellStart"/>
      <w:r w:rsidRPr="005945AE">
        <w:rPr>
          <w:rFonts w:ascii="Times New Roman" w:hAnsi="Times New Roman" w:cs="Times New Roman"/>
          <w:sz w:val="24"/>
          <w:szCs w:val="24"/>
        </w:rPr>
        <w:t>Культуральное</w:t>
      </w:r>
      <w:proofErr w:type="spellEnd"/>
      <w:r w:rsidRPr="005945AE">
        <w:rPr>
          <w:rFonts w:ascii="Times New Roman" w:hAnsi="Times New Roman" w:cs="Times New Roman"/>
          <w:sz w:val="24"/>
          <w:szCs w:val="24"/>
        </w:rPr>
        <w:t xml:space="preserve"> исследование мочи (посев на питательные среды, выделение чистой культуры возбудителя и определение его чувствительности к препаратам) желательно проводить во всех случаях, особенно в стационаре. При подозрении на </w:t>
      </w:r>
      <w:hyperlink r:id="rId22" w:tooltip="Бактеремия" w:history="1">
        <w:r w:rsidRPr="005945AE">
          <w:rPr>
            <w:rStyle w:val="af1"/>
            <w:rFonts w:ascii="Times New Roman" w:hAnsi="Times New Roman" w:cs="Times New Roman"/>
            <w:color w:val="auto"/>
            <w:sz w:val="24"/>
            <w:szCs w:val="24"/>
          </w:rPr>
          <w:t>бактериемию</w:t>
        </w:r>
      </w:hyperlink>
      <w:r w:rsidRPr="005945AE">
        <w:rPr>
          <w:rFonts w:ascii="Times New Roman" w:hAnsi="Times New Roman" w:cs="Times New Roman"/>
          <w:sz w:val="24"/>
          <w:szCs w:val="24"/>
        </w:rPr>
        <w:t> (при высокой лихорадке, ознобах), а также в отделениях интенсивной терапии обязательно исследование крови на стерильность. Необходимым условием достоверности результатов бактериологического исследования является правильность забора мочи и крови.</w:t>
      </w:r>
    </w:p>
    <w:p w:rsidR="005945AE" w:rsidRPr="005945AE" w:rsidRDefault="005945AE" w:rsidP="005945AE">
      <w:pPr>
        <w:pStyle w:val="4"/>
        <w:numPr>
          <w:ilvl w:val="0"/>
          <w:numId w:val="0"/>
        </w:numPr>
        <w:shd w:val="clear" w:color="auto" w:fill="FFFFFF"/>
        <w:spacing w:before="72" w:after="0"/>
        <w:contextualSpacing/>
        <w:rPr>
          <w:rFonts w:ascii="Times New Roman" w:hAnsi="Times New Roman"/>
          <w:szCs w:val="24"/>
        </w:rPr>
      </w:pPr>
      <w:r w:rsidRPr="005945AE">
        <w:rPr>
          <w:rStyle w:val="mw-headline"/>
          <w:rFonts w:ascii="Times New Roman" w:hAnsi="Times New Roman"/>
          <w:szCs w:val="24"/>
        </w:rPr>
        <w:t>Инструментальные методы исследования</w:t>
      </w:r>
    </w:p>
    <w:p w:rsidR="005945AE" w:rsidRPr="005945AE" w:rsidRDefault="005945AE" w:rsidP="005945AE">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hyperlink r:id="rId23" w:tooltip="Ультразвуковое исследование" w:history="1">
        <w:r w:rsidRPr="005945AE">
          <w:rPr>
            <w:rStyle w:val="af1"/>
            <w:rFonts w:ascii="Times New Roman" w:hAnsi="Times New Roman" w:cs="Times New Roman"/>
            <w:color w:val="auto"/>
            <w:sz w:val="24"/>
            <w:szCs w:val="24"/>
          </w:rPr>
          <w:t>ультразвуковое исследование</w:t>
        </w:r>
      </w:hyperlink>
      <w:r w:rsidRPr="005945AE">
        <w:rPr>
          <w:rFonts w:ascii="Times New Roman" w:hAnsi="Times New Roman" w:cs="Times New Roman"/>
          <w:sz w:val="24"/>
          <w:szCs w:val="24"/>
        </w:rPr>
        <w:t> (</w:t>
      </w:r>
      <w:hyperlink r:id="rId24" w:tooltip="УЗИ" w:history="1">
        <w:r w:rsidRPr="005945AE">
          <w:rPr>
            <w:rStyle w:val="af1"/>
            <w:rFonts w:ascii="Times New Roman" w:hAnsi="Times New Roman" w:cs="Times New Roman"/>
            <w:color w:val="auto"/>
            <w:sz w:val="24"/>
            <w:szCs w:val="24"/>
          </w:rPr>
          <w:t>УЗИ</w:t>
        </w:r>
      </w:hyperlink>
      <w:r w:rsidRPr="005945AE">
        <w:rPr>
          <w:rFonts w:ascii="Times New Roman" w:hAnsi="Times New Roman" w:cs="Times New Roman"/>
          <w:sz w:val="24"/>
          <w:szCs w:val="24"/>
        </w:rPr>
        <w:t xml:space="preserve">) почек в фазе серозного воспаления при остром первичном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может не выявить патологических изменений в почках, в серозной фазе по УЗИ выявляется увеличение почек (или одной почки при одностороннем поражении) в размерах, уменьшение их подвижности при дыхании. При </w:t>
      </w:r>
      <w:proofErr w:type="spellStart"/>
      <w:r w:rsidRPr="005945AE">
        <w:rPr>
          <w:rFonts w:ascii="Times New Roman" w:hAnsi="Times New Roman" w:cs="Times New Roman"/>
          <w:sz w:val="24"/>
          <w:szCs w:val="24"/>
        </w:rPr>
        <w:t>апостематозном</w:t>
      </w:r>
      <w:proofErr w:type="spell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ультразвуковая картина такая же, как в фазе серозного воспаления (увеличение почек в размерах, ограничение их подвижности). Для карбункула почки при УЗИ характерно наличие </w:t>
      </w:r>
      <w:proofErr w:type="spellStart"/>
      <w:r w:rsidRPr="005945AE">
        <w:rPr>
          <w:rFonts w:ascii="Times New Roman" w:hAnsi="Times New Roman" w:cs="Times New Roman"/>
          <w:sz w:val="24"/>
          <w:szCs w:val="24"/>
        </w:rPr>
        <w:t>гипоэхогенного</w:t>
      </w:r>
      <w:proofErr w:type="spellEnd"/>
      <w:r w:rsidRPr="005945AE">
        <w:rPr>
          <w:rFonts w:ascii="Times New Roman" w:hAnsi="Times New Roman" w:cs="Times New Roman"/>
          <w:sz w:val="24"/>
          <w:szCs w:val="24"/>
        </w:rPr>
        <w:t xml:space="preserve"> участка без четких контуров, иногда выбухание внешнего контура почки в этом месте. При формировании абсцесса почки при УЗИ определяется </w:t>
      </w:r>
      <w:proofErr w:type="spellStart"/>
      <w:r w:rsidRPr="005945AE">
        <w:rPr>
          <w:rFonts w:ascii="Times New Roman" w:hAnsi="Times New Roman" w:cs="Times New Roman"/>
          <w:sz w:val="24"/>
          <w:szCs w:val="24"/>
        </w:rPr>
        <w:t>гипоэхогенный</w:t>
      </w:r>
      <w:proofErr w:type="spellEnd"/>
      <w:r w:rsidRPr="005945AE">
        <w:rPr>
          <w:rFonts w:ascii="Times New Roman" w:hAnsi="Times New Roman" w:cs="Times New Roman"/>
          <w:sz w:val="24"/>
          <w:szCs w:val="24"/>
        </w:rPr>
        <w:t xml:space="preserve"> участок с четкими контурами (капсула абсцесса) иногда с неоднородными </w:t>
      </w:r>
      <w:proofErr w:type="spellStart"/>
      <w:r w:rsidRPr="005945AE">
        <w:rPr>
          <w:rFonts w:ascii="Times New Roman" w:hAnsi="Times New Roman" w:cs="Times New Roman"/>
          <w:sz w:val="24"/>
          <w:szCs w:val="24"/>
        </w:rPr>
        <w:t>анэхогенными</w:t>
      </w:r>
      <w:proofErr w:type="spellEnd"/>
      <w:r w:rsidRPr="005945AE">
        <w:rPr>
          <w:rFonts w:ascii="Times New Roman" w:hAnsi="Times New Roman" w:cs="Times New Roman"/>
          <w:sz w:val="24"/>
          <w:szCs w:val="24"/>
        </w:rPr>
        <w:t xml:space="preserve"> участками в центре (жидкий гной). При выходе гнойного процесса за пределы капсулы почки (развитие </w:t>
      </w:r>
      <w:hyperlink r:id="rId25" w:tooltip="Паранефрит" w:history="1">
        <w:r w:rsidRPr="005945AE">
          <w:rPr>
            <w:rStyle w:val="af1"/>
            <w:rFonts w:ascii="Times New Roman" w:hAnsi="Times New Roman" w:cs="Times New Roman"/>
            <w:color w:val="auto"/>
            <w:sz w:val="24"/>
            <w:szCs w:val="24"/>
          </w:rPr>
          <w:t>паранефрита</w:t>
        </w:r>
      </w:hyperlink>
      <w:r w:rsidRPr="005945AE">
        <w:rPr>
          <w:rFonts w:ascii="Times New Roman" w:hAnsi="Times New Roman" w:cs="Times New Roman"/>
          <w:sz w:val="24"/>
          <w:szCs w:val="24"/>
        </w:rPr>
        <w:t xml:space="preserve">) при УЗИ определяется нечёткость </w:t>
      </w:r>
      <w:proofErr w:type="spellStart"/>
      <w:r w:rsidRPr="005945AE">
        <w:rPr>
          <w:rFonts w:ascii="Times New Roman" w:hAnsi="Times New Roman" w:cs="Times New Roman"/>
          <w:sz w:val="24"/>
          <w:szCs w:val="24"/>
        </w:rPr>
        <w:t>паранефральной</w:t>
      </w:r>
      <w:proofErr w:type="spellEnd"/>
      <w:r w:rsidRPr="005945AE">
        <w:rPr>
          <w:rFonts w:ascii="Times New Roman" w:hAnsi="Times New Roman" w:cs="Times New Roman"/>
          <w:sz w:val="24"/>
          <w:szCs w:val="24"/>
        </w:rPr>
        <w:t xml:space="preserve"> клетчатки с наличием в ней </w:t>
      </w:r>
      <w:proofErr w:type="spellStart"/>
      <w:r w:rsidRPr="005945AE">
        <w:rPr>
          <w:rFonts w:ascii="Times New Roman" w:hAnsi="Times New Roman" w:cs="Times New Roman"/>
          <w:sz w:val="24"/>
          <w:szCs w:val="24"/>
        </w:rPr>
        <w:t>гип</w:t>
      </w:r>
      <w:proofErr w:type="gramStart"/>
      <w:r w:rsidRPr="005945AE">
        <w:rPr>
          <w:rFonts w:ascii="Times New Roman" w:hAnsi="Times New Roman" w:cs="Times New Roman"/>
          <w:sz w:val="24"/>
          <w:szCs w:val="24"/>
        </w:rPr>
        <w:t>о</w:t>
      </w:r>
      <w:proofErr w:type="spellEnd"/>
      <w:r w:rsidRPr="005945AE">
        <w:rPr>
          <w:rFonts w:ascii="Times New Roman" w:hAnsi="Times New Roman" w:cs="Times New Roman"/>
          <w:sz w:val="24"/>
          <w:szCs w:val="24"/>
        </w:rPr>
        <w:t>-</w:t>
      </w:r>
      <w:proofErr w:type="gramEnd"/>
      <w:r w:rsidRPr="005945AE">
        <w:rPr>
          <w:rFonts w:ascii="Times New Roman" w:hAnsi="Times New Roman" w:cs="Times New Roman"/>
          <w:sz w:val="24"/>
          <w:szCs w:val="24"/>
        </w:rPr>
        <w:t xml:space="preserve"> и </w:t>
      </w:r>
      <w:proofErr w:type="spellStart"/>
      <w:r w:rsidRPr="005945AE">
        <w:rPr>
          <w:rFonts w:ascii="Times New Roman" w:hAnsi="Times New Roman" w:cs="Times New Roman"/>
          <w:sz w:val="24"/>
          <w:szCs w:val="24"/>
        </w:rPr>
        <w:t>анэхогенных</w:t>
      </w:r>
      <w:proofErr w:type="spellEnd"/>
      <w:r w:rsidRPr="005945AE">
        <w:rPr>
          <w:rFonts w:ascii="Times New Roman" w:hAnsi="Times New Roman" w:cs="Times New Roman"/>
          <w:sz w:val="24"/>
          <w:szCs w:val="24"/>
        </w:rPr>
        <w:t xml:space="preserve"> компонентов.</w:t>
      </w:r>
    </w:p>
    <w:p w:rsidR="005945AE" w:rsidRPr="005945AE" w:rsidRDefault="005945AE" w:rsidP="005945AE">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hyperlink r:id="rId26" w:tooltip="Рентгенология" w:history="1">
        <w:proofErr w:type="gramStart"/>
        <w:r w:rsidRPr="005945AE">
          <w:rPr>
            <w:rStyle w:val="af1"/>
            <w:rFonts w:ascii="Times New Roman" w:hAnsi="Times New Roman" w:cs="Times New Roman"/>
            <w:color w:val="auto"/>
            <w:sz w:val="24"/>
            <w:szCs w:val="24"/>
          </w:rPr>
          <w:t>р</w:t>
        </w:r>
        <w:proofErr w:type="gramEnd"/>
        <w:r w:rsidRPr="005945AE">
          <w:rPr>
            <w:rStyle w:val="af1"/>
            <w:rFonts w:ascii="Times New Roman" w:hAnsi="Times New Roman" w:cs="Times New Roman"/>
            <w:color w:val="auto"/>
            <w:sz w:val="24"/>
            <w:szCs w:val="24"/>
          </w:rPr>
          <w:t>ентгенологические</w:t>
        </w:r>
      </w:hyperlink>
      <w:r w:rsidRPr="005945AE">
        <w:rPr>
          <w:rFonts w:ascii="Times New Roman" w:hAnsi="Times New Roman" w:cs="Times New Roman"/>
          <w:sz w:val="24"/>
          <w:szCs w:val="24"/>
        </w:rPr>
        <w:t> методы исследования:</w:t>
      </w:r>
    </w:p>
    <w:p w:rsidR="005945AE" w:rsidRPr="005945AE" w:rsidRDefault="005945AE" w:rsidP="005945AE">
      <w:pPr>
        <w:numPr>
          <w:ilvl w:val="1"/>
          <w:numId w:val="40"/>
        </w:numPr>
        <w:shd w:val="clear" w:color="auto" w:fill="FFFFFF"/>
        <w:spacing w:before="100" w:beforeAutospacing="1" w:after="24" w:line="240" w:lineRule="auto"/>
        <w:ind w:left="768"/>
        <w:contextualSpacing/>
        <w:rPr>
          <w:rFonts w:ascii="Times New Roman" w:hAnsi="Times New Roman" w:cs="Times New Roman"/>
          <w:sz w:val="24"/>
          <w:szCs w:val="24"/>
        </w:rPr>
      </w:pPr>
      <w:r w:rsidRPr="005945AE">
        <w:rPr>
          <w:rFonts w:ascii="Times New Roman" w:hAnsi="Times New Roman" w:cs="Times New Roman"/>
          <w:sz w:val="24"/>
          <w:szCs w:val="24"/>
        </w:rPr>
        <w:t>обзорная и </w:t>
      </w:r>
      <w:hyperlink r:id="rId27" w:tooltip="Экскреторная урография" w:history="1">
        <w:r w:rsidRPr="005945AE">
          <w:rPr>
            <w:rStyle w:val="af1"/>
            <w:rFonts w:ascii="Times New Roman" w:hAnsi="Times New Roman" w:cs="Times New Roman"/>
            <w:color w:val="auto"/>
            <w:sz w:val="24"/>
            <w:szCs w:val="24"/>
          </w:rPr>
          <w:t>экскреторная урография</w:t>
        </w:r>
      </w:hyperlink>
      <w:r w:rsidRPr="005945AE">
        <w:rPr>
          <w:rFonts w:ascii="Times New Roman" w:hAnsi="Times New Roman" w:cs="Times New Roman"/>
          <w:sz w:val="24"/>
          <w:szCs w:val="24"/>
        </w:rPr>
        <w:t xml:space="preserve"> дополняют друг друга и проводятся обычно вместе (обзорный снимок с последующим проведением экскреторной урографии). На обзорном снимке может быть выявлено увеличение размеров почки, выбухание её контура (при карбункуле и абсцессе), нечёткость контура большой поясничной мышцы на стороне поражения (отёк </w:t>
      </w:r>
      <w:proofErr w:type="spellStart"/>
      <w:r w:rsidRPr="005945AE">
        <w:rPr>
          <w:rFonts w:ascii="Times New Roman" w:hAnsi="Times New Roman" w:cs="Times New Roman"/>
          <w:sz w:val="24"/>
          <w:szCs w:val="24"/>
        </w:rPr>
        <w:t>паранефральной</w:t>
      </w:r>
      <w:proofErr w:type="spellEnd"/>
      <w:r w:rsidRPr="005945AE">
        <w:rPr>
          <w:rFonts w:ascii="Times New Roman" w:hAnsi="Times New Roman" w:cs="Times New Roman"/>
          <w:sz w:val="24"/>
          <w:szCs w:val="24"/>
        </w:rPr>
        <w:t xml:space="preserve"> клетчатки, паранефрит), наличие теней конкрементов (</w:t>
      </w:r>
      <w:proofErr w:type="spellStart"/>
      <w:r w:rsidRPr="005945AE">
        <w:rPr>
          <w:rFonts w:ascii="Times New Roman" w:hAnsi="Times New Roman" w:cs="Times New Roman"/>
          <w:sz w:val="24"/>
          <w:szCs w:val="24"/>
        </w:rPr>
        <w:t>калькулёзный</w:t>
      </w:r>
      <w:proofErr w:type="spell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w:t>
      </w:r>
      <w:proofErr w:type="spellEnd"/>
      <w:r w:rsidRPr="005945AE">
        <w:rPr>
          <w:rFonts w:ascii="Times New Roman" w:hAnsi="Times New Roman" w:cs="Times New Roman"/>
          <w:sz w:val="24"/>
          <w:szCs w:val="24"/>
        </w:rPr>
        <w:t xml:space="preserve">). </w:t>
      </w:r>
      <w:proofErr w:type="gramStart"/>
      <w:r w:rsidRPr="005945AE">
        <w:rPr>
          <w:rFonts w:ascii="Times New Roman" w:hAnsi="Times New Roman" w:cs="Times New Roman"/>
          <w:sz w:val="24"/>
          <w:szCs w:val="24"/>
        </w:rPr>
        <w:t xml:space="preserve">На экскреторных </w:t>
      </w:r>
      <w:proofErr w:type="spellStart"/>
      <w:r w:rsidRPr="005945AE">
        <w:rPr>
          <w:rFonts w:ascii="Times New Roman" w:hAnsi="Times New Roman" w:cs="Times New Roman"/>
          <w:sz w:val="24"/>
          <w:szCs w:val="24"/>
        </w:rPr>
        <w:t>урограммах</w:t>
      </w:r>
      <w:proofErr w:type="spellEnd"/>
      <w:r w:rsidRPr="005945AE">
        <w:rPr>
          <w:rFonts w:ascii="Times New Roman" w:hAnsi="Times New Roman" w:cs="Times New Roman"/>
          <w:sz w:val="24"/>
          <w:szCs w:val="24"/>
        </w:rPr>
        <w:t xml:space="preserve"> в фазе серозного воспаления </w:t>
      </w:r>
      <w:proofErr w:type="spellStart"/>
      <w:r w:rsidRPr="005945AE">
        <w:rPr>
          <w:rFonts w:ascii="Times New Roman" w:hAnsi="Times New Roman" w:cs="Times New Roman"/>
          <w:sz w:val="24"/>
          <w:szCs w:val="24"/>
        </w:rPr>
        <w:t>уродинамика</w:t>
      </w:r>
      <w:proofErr w:type="spellEnd"/>
      <w:r w:rsidRPr="005945AE">
        <w:rPr>
          <w:rFonts w:ascii="Times New Roman" w:hAnsi="Times New Roman" w:cs="Times New Roman"/>
          <w:sz w:val="24"/>
          <w:szCs w:val="24"/>
        </w:rPr>
        <w:t xml:space="preserve"> и функция почек чаще не нарушена, может определяться увеличение почки, ограничение её подвижности при </w:t>
      </w:r>
      <w:proofErr w:type="spellStart"/>
      <w:r w:rsidRPr="005945AE">
        <w:rPr>
          <w:rFonts w:ascii="Times New Roman" w:hAnsi="Times New Roman" w:cs="Times New Roman"/>
          <w:sz w:val="24"/>
          <w:szCs w:val="24"/>
        </w:rPr>
        <w:t>ортопробе</w:t>
      </w:r>
      <w:proofErr w:type="spellEnd"/>
      <w:r w:rsidRPr="005945AE">
        <w:rPr>
          <w:rFonts w:ascii="Times New Roman" w:hAnsi="Times New Roman" w:cs="Times New Roman"/>
          <w:sz w:val="24"/>
          <w:szCs w:val="24"/>
        </w:rPr>
        <w:t xml:space="preserve">, умеренное </w:t>
      </w:r>
      <w:proofErr w:type="spellStart"/>
      <w:r w:rsidRPr="005945AE">
        <w:rPr>
          <w:rFonts w:ascii="Times New Roman" w:hAnsi="Times New Roman" w:cs="Times New Roman"/>
          <w:sz w:val="24"/>
          <w:szCs w:val="24"/>
        </w:rPr>
        <w:t>сдавление</w:t>
      </w:r>
      <w:proofErr w:type="spellEnd"/>
      <w:r w:rsidRPr="005945AE">
        <w:rPr>
          <w:rFonts w:ascii="Times New Roman" w:hAnsi="Times New Roman" w:cs="Times New Roman"/>
          <w:sz w:val="24"/>
          <w:szCs w:val="24"/>
        </w:rPr>
        <w:t xml:space="preserve"> чашечно-лоханочной системы отёчной паренхимой почки.</w:t>
      </w:r>
      <w:proofErr w:type="gramEnd"/>
      <w:r w:rsidRPr="005945AE">
        <w:rPr>
          <w:rFonts w:ascii="Times New Roman" w:hAnsi="Times New Roman" w:cs="Times New Roman"/>
          <w:sz w:val="24"/>
          <w:szCs w:val="24"/>
        </w:rPr>
        <w:t xml:space="preserve"> При </w:t>
      </w:r>
      <w:proofErr w:type="spellStart"/>
      <w:r w:rsidRPr="005945AE">
        <w:rPr>
          <w:rFonts w:ascii="Times New Roman" w:hAnsi="Times New Roman" w:cs="Times New Roman"/>
          <w:sz w:val="24"/>
          <w:szCs w:val="24"/>
        </w:rPr>
        <w:t>апостематозном</w:t>
      </w:r>
      <w:proofErr w:type="spell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к перечисленным признакам </w:t>
      </w:r>
      <w:proofErr w:type="gramStart"/>
      <w:r w:rsidRPr="005945AE">
        <w:rPr>
          <w:rFonts w:ascii="Times New Roman" w:hAnsi="Times New Roman" w:cs="Times New Roman"/>
          <w:sz w:val="24"/>
          <w:szCs w:val="24"/>
        </w:rPr>
        <w:t>серозного</w:t>
      </w:r>
      <w:proofErr w:type="gram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пиелонефрита</w:t>
      </w:r>
      <w:proofErr w:type="spellEnd"/>
      <w:r w:rsidRPr="005945AE">
        <w:rPr>
          <w:rFonts w:ascii="Times New Roman" w:hAnsi="Times New Roman" w:cs="Times New Roman"/>
          <w:sz w:val="24"/>
          <w:szCs w:val="24"/>
        </w:rPr>
        <w:t xml:space="preserve"> добавляется снижение выделительной функции почки. </w:t>
      </w:r>
      <w:proofErr w:type="gramStart"/>
      <w:r w:rsidRPr="005945AE">
        <w:rPr>
          <w:rFonts w:ascii="Times New Roman" w:hAnsi="Times New Roman" w:cs="Times New Roman"/>
          <w:sz w:val="24"/>
          <w:szCs w:val="24"/>
        </w:rPr>
        <w:t xml:space="preserve">При карбункулах и абсцессах почки на экскреторных </w:t>
      </w:r>
      <w:proofErr w:type="spellStart"/>
      <w:r w:rsidRPr="005945AE">
        <w:rPr>
          <w:rFonts w:ascii="Times New Roman" w:hAnsi="Times New Roman" w:cs="Times New Roman"/>
          <w:sz w:val="24"/>
          <w:szCs w:val="24"/>
        </w:rPr>
        <w:t>урограммах</w:t>
      </w:r>
      <w:proofErr w:type="spellEnd"/>
      <w:r w:rsidRPr="005945AE">
        <w:rPr>
          <w:rFonts w:ascii="Times New Roman" w:hAnsi="Times New Roman" w:cs="Times New Roman"/>
          <w:sz w:val="24"/>
          <w:szCs w:val="24"/>
        </w:rPr>
        <w:t xml:space="preserve"> может определяться выбухание контура, </w:t>
      </w:r>
      <w:proofErr w:type="spellStart"/>
      <w:r w:rsidRPr="005945AE">
        <w:rPr>
          <w:rFonts w:ascii="Times New Roman" w:hAnsi="Times New Roman" w:cs="Times New Roman"/>
          <w:sz w:val="24"/>
          <w:szCs w:val="24"/>
        </w:rPr>
        <w:t>сдавление</w:t>
      </w:r>
      <w:proofErr w:type="spellEnd"/>
      <w:r w:rsidRPr="005945AE">
        <w:rPr>
          <w:rFonts w:ascii="Times New Roman" w:hAnsi="Times New Roman" w:cs="Times New Roman"/>
          <w:sz w:val="24"/>
          <w:szCs w:val="24"/>
        </w:rPr>
        <w:t xml:space="preserve"> и деформация лоханки и чашечек абсцессом, </w:t>
      </w:r>
      <w:hyperlink r:id="rId28" w:tooltip="Инфильтрат" w:history="1">
        <w:r w:rsidRPr="005945AE">
          <w:rPr>
            <w:rStyle w:val="af1"/>
            <w:rFonts w:ascii="Times New Roman" w:hAnsi="Times New Roman" w:cs="Times New Roman"/>
            <w:color w:val="auto"/>
            <w:sz w:val="24"/>
            <w:szCs w:val="24"/>
          </w:rPr>
          <w:t>инфильтратом</w:t>
        </w:r>
      </w:hyperlink>
      <w:r w:rsidRPr="005945AE">
        <w:rPr>
          <w:rFonts w:ascii="Times New Roman" w:hAnsi="Times New Roman" w:cs="Times New Roman"/>
          <w:sz w:val="24"/>
          <w:szCs w:val="24"/>
        </w:rPr>
        <w:t>.</w:t>
      </w:r>
      <w:proofErr w:type="gramEnd"/>
    </w:p>
    <w:p w:rsidR="005945AE" w:rsidRPr="005945AE" w:rsidRDefault="005945AE" w:rsidP="005945AE">
      <w:pPr>
        <w:numPr>
          <w:ilvl w:val="1"/>
          <w:numId w:val="40"/>
        </w:numPr>
        <w:shd w:val="clear" w:color="auto" w:fill="FFFFFF"/>
        <w:spacing w:before="100" w:beforeAutospacing="1" w:after="24" w:line="240" w:lineRule="auto"/>
        <w:ind w:left="768"/>
        <w:contextualSpacing/>
        <w:rPr>
          <w:rFonts w:ascii="Times New Roman" w:hAnsi="Times New Roman" w:cs="Times New Roman"/>
          <w:sz w:val="24"/>
          <w:szCs w:val="24"/>
        </w:rPr>
      </w:pPr>
      <w:hyperlink r:id="rId29" w:tooltip="Ретроградная пиелоуретерография (страница отсутствует)" w:history="1">
        <w:r w:rsidRPr="005945AE">
          <w:rPr>
            <w:rStyle w:val="af1"/>
            <w:rFonts w:ascii="Times New Roman" w:hAnsi="Times New Roman" w:cs="Times New Roman"/>
            <w:color w:val="auto"/>
            <w:sz w:val="24"/>
            <w:szCs w:val="24"/>
          </w:rPr>
          <w:t xml:space="preserve">ретроградная </w:t>
        </w:r>
        <w:proofErr w:type="spellStart"/>
        <w:r w:rsidRPr="005945AE">
          <w:rPr>
            <w:rStyle w:val="af1"/>
            <w:rFonts w:ascii="Times New Roman" w:hAnsi="Times New Roman" w:cs="Times New Roman"/>
            <w:color w:val="auto"/>
            <w:sz w:val="24"/>
            <w:szCs w:val="24"/>
          </w:rPr>
          <w:t>пиелоуретерография</w:t>
        </w:r>
        <w:proofErr w:type="spellEnd"/>
      </w:hyperlink>
      <w:r w:rsidRPr="005945AE">
        <w:rPr>
          <w:rFonts w:ascii="Times New Roman" w:hAnsi="Times New Roman" w:cs="Times New Roman"/>
          <w:sz w:val="24"/>
          <w:szCs w:val="24"/>
        </w:rPr>
        <w:t xml:space="preserve"> выполняется при отсутствии на </w:t>
      </w:r>
      <w:proofErr w:type="gramStart"/>
      <w:r w:rsidRPr="005945AE">
        <w:rPr>
          <w:rFonts w:ascii="Times New Roman" w:hAnsi="Times New Roman" w:cs="Times New Roman"/>
          <w:sz w:val="24"/>
          <w:szCs w:val="24"/>
        </w:rPr>
        <w:t>экскреторных</w:t>
      </w:r>
      <w:proofErr w:type="gram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урограммах</w:t>
      </w:r>
      <w:proofErr w:type="spellEnd"/>
      <w:r w:rsidRPr="005945AE">
        <w:rPr>
          <w:rFonts w:ascii="Times New Roman" w:hAnsi="Times New Roman" w:cs="Times New Roman"/>
          <w:sz w:val="24"/>
          <w:szCs w:val="24"/>
        </w:rPr>
        <w:t xml:space="preserve"> функции почки или если по каким-либо причинам экскреторная урография не может быть проведена (тяжёлое состояние больного, наличие острой или хронической почечной недостаточности).</w:t>
      </w:r>
    </w:p>
    <w:p w:rsidR="005945AE" w:rsidRPr="005945AE" w:rsidRDefault="005945AE" w:rsidP="005945AE">
      <w:pPr>
        <w:numPr>
          <w:ilvl w:val="1"/>
          <w:numId w:val="40"/>
        </w:numPr>
        <w:shd w:val="clear" w:color="auto" w:fill="FFFFFF"/>
        <w:spacing w:before="100" w:beforeAutospacing="1" w:after="24" w:line="240" w:lineRule="auto"/>
        <w:ind w:left="768"/>
        <w:contextualSpacing/>
        <w:rPr>
          <w:rFonts w:ascii="Times New Roman" w:hAnsi="Times New Roman" w:cs="Times New Roman"/>
          <w:sz w:val="24"/>
          <w:szCs w:val="24"/>
        </w:rPr>
      </w:pPr>
      <w:r w:rsidRPr="005945AE">
        <w:rPr>
          <w:rFonts w:ascii="Times New Roman" w:hAnsi="Times New Roman" w:cs="Times New Roman"/>
          <w:sz w:val="24"/>
          <w:szCs w:val="24"/>
        </w:rPr>
        <w:t>абдоминальная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"https://ru.wikipedia.org/w/index.php?title=%D0%90%D0%BE%D1%80%D1%82%D0%BE%D0%B3%D1%80%D0%B0%D1%84%D0%B8%D1%8F&amp;action=edit&amp;redlink=1" \o "Аортография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аортография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селективная почечная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"https://ru.wikipedia.org/w/index.php?title=%D0%90%D1%80%D1%82%D0%B5%D1%80%D0%B8%D0%BE%D0%B3%D1%80%D0%B0%D1%84%D0%B8%D1%8F&amp;action=edit&amp;redlink=1" \o "Артериография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артериография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w:t>
      </w:r>
      <w:hyperlink r:id="rId30" w:tooltip="Компьютерная томография" w:history="1">
        <w:r w:rsidRPr="005945AE">
          <w:rPr>
            <w:rStyle w:val="af1"/>
            <w:rFonts w:ascii="Times New Roman" w:hAnsi="Times New Roman" w:cs="Times New Roman"/>
            <w:color w:val="auto"/>
            <w:sz w:val="24"/>
            <w:szCs w:val="24"/>
          </w:rPr>
          <w:t>компьютерная томография</w:t>
        </w:r>
      </w:hyperlink>
      <w:r w:rsidRPr="005945AE">
        <w:rPr>
          <w:rFonts w:ascii="Times New Roman" w:hAnsi="Times New Roman" w:cs="Times New Roman"/>
          <w:sz w:val="24"/>
          <w:szCs w:val="24"/>
        </w:rPr>
        <w:t xml:space="preserve"> применяются, главным образом, для проведения дифференциальной диагностики </w:t>
      </w:r>
      <w:proofErr w:type="spellStart"/>
      <w:r w:rsidRPr="005945AE">
        <w:rPr>
          <w:rFonts w:ascii="Times New Roman" w:hAnsi="Times New Roman" w:cs="Times New Roman"/>
          <w:sz w:val="24"/>
          <w:szCs w:val="24"/>
        </w:rPr>
        <w:t>пиелонефрита</w:t>
      </w:r>
      <w:proofErr w:type="spellEnd"/>
      <w:r w:rsidRPr="005945AE">
        <w:rPr>
          <w:rFonts w:ascii="Times New Roman" w:hAnsi="Times New Roman" w:cs="Times New Roman"/>
          <w:sz w:val="24"/>
          <w:szCs w:val="24"/>
        </w:rPr>
        <w:t xml:space="preserve"> и другой почечной патологии.</w:t>
      </w:r>
    </w:p>
    <w:p w:rsidR="005945AE" w:rsidRPr="005945AE" w:rsidRDefault="005945AE" w:rsidP="005945AE">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hyperlink r:id="rId31" w:tooltip="Радиология" w:history="1">
        <w:proofErr w:type="spellStart"/>
        <w:r w:rsidRPr="005945AE">
          <w:rPr>
            <w:rStyle w:val="af1"/>
            <w:rFonts w:ascii="Times New Roman" w:hAnsi="Times New Roman" w:cs="Times New Roman"/>
            <w:color w:val="auto"/>
            <w:sz w:val="24"/>
            <w:szCs w:val="24"/>
          </w:rPr>
          <w:t>радионуклидные</w:t>
        </w:r>
        <w:proofErr w:type="spellEnd"/>
      </w:hyperlink>
      <w:r w:rsidRPr="005945AE">
        <w:rPr>
          <w:rFonts w:ascii="Times New Roman" w:hAnsi="Times New Roman" w:cs="Times New Roman"/>
          <w:sz w:val="24"/>
          <w:szCs w:val="24"/>
        </w:rPr>
        <w:t> методы исследования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"https://ru.wikipedia.org/w/index.php?title=%D0%9D%D0%B5%D1%84%D1%80%D0%BE%D1%81%D1%86%D0%B8%D0%BD%D1%82%D0%B8%D0%B3%D1%80%D0%B0%D1%84%D0%B8%D1%8F&amp;action=edit&amp;redlink=1" \o "Нефросцинтиграфия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нефросцинтиграфия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w:t>
      </w:r>
      <w:hyperlink r:id="rId32" w:tooltip="Непрямая ангиография (страница отсутствует)" w:history="1">
        <w:r w:rsidRPr="005945AE">
          <w:rPr>
            <w:rStyle w:val="af1"/>
            <w:rFonts w:ascii="Times New Roman" w:hAnsi="Times New Roman" w:cs="Times New Roman"/>
            <w:color w:val="auto"/>
            <w:sz w:val="24"/>
            <w:szCs w:val="24"/>
          </w:rPr>
          <w:t>непрямая ангиография</w:t>
        </w:r>
      </w:hyperlink>
      <w:r w:rsidRPr="005945AE">
        <w:rPr>
          <w:rFonts w:ascii="Times New Roman" w:hAnsi="Times New Roman" w:cs="Times New Roman"/>
          <w:sz w:val="24"/>
          <w:szCs w:val="24"/>
        </w:rPr>
        <w:t>,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"https://ru.wikipedia.org/w/index.php?title=%D0%A0%D0%B5%D0%BD%D0%BE%D0%B3%D1%80%D0%B0%D1%84%D0%B8%D1%8F&amp;action=edit&amp;redlink=1" \o "Ренография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ренография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xml:space="preserve">) при </w:t>
      </w:r>
      <w:proofErr w:type="gramStart"/>
      <w:r w:rsidRPr="005945AE">
        <w:rPr>
          <w:rFonts w:ascii="Times New Roman" w:hAnsi="Times New Roman" w:cs="Times New Roman"/>
          <w:sz w:val="24"/>
          <w:szCs w:val="24"/>
        </w:rPr>
        <w:t>остром</w:t>
      </w:r>
      <w:proofErr w:type="gram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используются как вспомогательные методы диагностики. Они могут быть использованы в динамике через 3-5 суток для оценки эффективности проводимой терапии.</w:t>
      </w:r>
    </w:p>
    <w:p w:rsidR="005945AE" w:rsidRPr="005945AE" w:rsidRDefault="005945AE" w:rsidP="005945AE">
      <w:pPr>
        <w:pStyle w:val="3"/>
        <w:numPr>
          <w:ilvl w:val="0"/>
          <w:numId w:val="0"/>
        </w:numPr>
        <w:shd w:val="clear" w:color="auto" w:fill="FFFFFF"/>
        <w:spacing w:before="72" w:after="0"/>
        <w:contextualSpacing/>
        <w:rPr>
          <w:rFonts w:ascii="Times New Roman" w:hAnsi="Times New Roman"/>
          <w:b/>
          <w:szCs w:val="24"/>
        </w:rPr>
      </w:pPr>
      <w:r w:rsidRPr="005945AE">
        <w:rPr>
          <w:rStyle w:val="mw-headline"/>
          <w:rFonts w:ascii="Times New Roman" w:hAnsi="Times New Roman"/>
          <w:b/>
          <w:szCs w:val="24"/>
        </w:rPr>
        <w:t>Дифференциальная диагностика</w:t>
      </w:r>
    </w:p>
    <w:p w:rsidR="005945AE" w:rsidRPr="005945AE" w:rsidRDefault="005945AE" w:rsidP="005945AE">
      <w:pPr>
        <w:pStyle w:val="aa"/>
        <w:shd w:val="clear" w:color="auto" w:fill="FFFFFF"/>
        <w:spacing w:before="120" w:after="120"/>
        <w:contextualSpacing/>
      </w:pPr>
      <w:r w:rsidRPr="005945AE">
        <w:t xml:space="preserve">Хронический </w:t>
      </w:r>
      <w:proofErr w:type="spellStart"/>
      <w:r w:rsidRPr="005945AE">
        <w:t>пиелонефрит</w:t>
      </w:r>
      <w:proofErr w:type="spellEnd"/>
      <w:r w:rsidRPr="005945AE">
        <w:t xml:space="preserve"> необходимо </w:t>
      </w:r>
      <w:proofErr w:type="gramStart"/>
      <w:r w:rsidRPr="005945AE">
        <w:t>дифференцировать</w:t>
      </w:r>
      <w:proofErr w:type="gramEnd"/>
      <w:r w:rsidRPr="005945AE">
        <w:t xml:space="preserve"> прежде всего с хроническим </w:t>
      </w:r>
      <w:proofErr w:type="spellStart"/>
      <w:r w:rsidRPr="005945AE">
        <w:t>гломерулонефритом</w:t>
      </w:r>
      <w:proofErr w:type="spellEnd"/>
      <w:r w:rsidRPr="005945AE">
        <w:t xml:space="preserve">, амилоидозом почек, диабетическим </w:t>
      </w:r>
      <w:proofErr w:type="spellStart"/>
      <w:r w:rsidRPr="005945AE">
        <w:t>гломерулосклерозом</w:t>
      </w:r>
      <w:proofErr w:type="spellEnd"/>
      <w:r w:rsidRPr="005945AE">
        <w:t xml:space="preserve"> и гипертонической болезнью.</w:t>
      </w:r>
    </w:p>
    <w:p w:rsidR="005945AE" w:rsidRPr="005945AE" w:rsidRDefault="005945AE" w:rsidP="005945AE">
      <w:pPr>
        <w:pStyle w:val="aa"/>
        <w:shd w:val="clear" w:color="auto" w:fill="FFFFFF"/>
        <w:spacing w:before="120" w:after="120"/>
        <w:contextualSpacing/>
      </w:pPr>
      <w:hyperlink r:id="rId33" w:tooltip="Амилоидоз" w:history="1">
        <w:r w:rsidRPr="005945AE">
          <w:rPr>
            <w:rStyle w:val="af1"/>
            <w:color w:val="auto"/>
          </w:rPr>
          <w:t>Амилоидоз</w:t>
        </w:r>
      </w:hyperlink>
      <w:r w:rsidRPr="005945AE">
        <w:t xml:space="preserve"> почек в начальной стадии, проявляющийся лишь незначительной протеинурией и весьма скудным мочевым осадком, может симулировать латентную форму </w:t>
      </w:r>
      <w:proofErr w:type="gramStart"/>
      <w:r w:rsidRPr="005945AE">
        <w:t>хронического</w:t>
      </w:r>
      <w:proofErr w:type="gramEnd"/>
      <w:r w:rsidRPr="005945AE">
        <w:t xml:space="preserve"> </w:t>
      </w:r>
      <w:proofErr w:type="spellStart"/>
      <w:r w:rsidRPr="005945AE">
        <w:t>пиелонефрита</w:t>
      </w:r>
      <w:proofErr w:type="spellEnd"/>
      <w:r w:rsidRPr="005945AE">
        <w:t xml:space="preserve">. Однако в отличие от </w:t>
      </w:r>
      <w:proofErr w:type="spellStart"/>
      <w:r w:rsidRPr="005945AE">
        <w:t>пиелонефрита</w:t>
      </w:r>
      <w:proofErr w:type="spellEnd"/>
      <w:r w:rsidRPr="005945AE">
        <w:t xml:space="preserve"> при амилоидозе отсутствует </w:t>
      </w:r>
      <w:proofErr w:type="spellStart"/>
      <w:r w:rsidRPr="005945AE">
        <w:t>лейкоцитурия</w:t>
      </w:r>
      <w:proofErr w:type="spellEnd"/>
      <w:r w:rsidRPr="005945AE">
        <w:t xml:space="preserve">, не обнаруживаются активные лейкоциты и бактериурия, сохраняется на нормальном уровне концентрационная функция почек, нет рентгенологических признаков </w:t>
      </w:r>
      <w:proofErr w:type="spellStart"/>
      <w:r w:rsidRPr="005945AE">
        <w:t>пиелонефрита</w:t>
      </w:r>
      <w:proofErr w:type="spellEnd"/>
      <w:r w:rsidRPr="005945AE">
        <w:t xml:space="preserve"> (почки одинаковы, нормальных размеров либо несколько увеличены). Кроме того, для вторичного амилоидоза характерно наличие длительно текущих хронических заболеваний, чаще </w:t>
      </w:r>
      <w:proofErr w:type="spellStart"/>
      <w:proofErr w:type="gramStart"/>
      <w:r w:rsidRPr="005945AE">
        <w:t>гнойно</w:t>
      </w:r>
      <w:proofErr w:type="spellEnd"/>
      <w:r w:rsidRPr="005945AE">
        <w:t>- воспалительных</w:t>
      </w:r>
      <w:proofErr w:type="gramEnd"/>
      <w:r w:rsidRPr="005945AE">
        <w:t>.</w:t>
      </w:r>
    </w:p>
    <w:p w:rsidR="005945AE" w:rsidRPr="005945AE" w:rsidRDefault="005945AE" w:rsidP="005945AE">
      <w:pPr>
        <w:pStyle w:val="aa"/>
        <w:shd w:val="clear" w:color="auto" w:fill="FFFFFF"/>
        <w:spacing w:before="120" w:after="120"/>
        <w:contextualSpacing/>
      </w:pPr>
      <w:r w:rsidRPr="005945AE">
        <w:t xml:space="preserve">Диабетический </w:t>
      </w:r>
      <w:proofErr w:type="spellStart"/>
      <w:r w:rsidRPr="005945AE">
        <w:t>гломерулосклероз</w:t>
      </w:r>
      <w:proofErr w:type="spellEnd"/>
      <w:r w:rsidRPr="005945AE">
        <w:t xml:space="preserve"> развивается у больных с сахарным диабетом, особенно при тяжелом его </w:t>
      </w:r>
      <w:proofErr w:type="gramStart"/>
      <w:r w:rsidRPr="005945AE">
        <w:t>течении</w:t>
      </w:r>
      <w:proofErr w:type="gramEnd"/>
      <w:r w:rsidRPr="005945AE">
        <w:t xml:space="preserve"> и большой длительности заболевания. При этом имеются и другие признаки диабетической </w:t>
      </w:r>
      <w:proofErr w:type="spellStart"/>
      <w:r w:rsidRPr="005945AE">
        <w:t>ангиопатии</w:t>
      </w:r>
      <w:proofErr w:type="spellEnd"/>
      <w:r w:rsidRPr="005945AE">
        <w:t xml:space="preserve"> (изменения со стороны сосудов сетчатки, нижних конечностей, полиневрит и др.). Отсутствуют </w:t>
      </w:r>
      <w:proofErr w:type="spellStart"/>
      <w:r w:rsidRPr="005945AE">
        <w:t>дизурические</w:t>
      </w:r>
      <w:proofErr w:type="spellEnd"/>
      <w:r w:rsidRPr="005945AE">
        <w:t xml:space="preserve"> явления, </w:t>
      </w:r>
      <w:proofErr w:type="spellStart"/>
      <w:r w:rsidRPr="005945AE">
        <w:t>лейкоцитурия</w:t>
      </w:r>
      <w:proofErr w:type="spellEnd"/>
      <w:r w:rsidRPr="005945AE">
        <w:t xml:space="preserve">, бактериурия и рентгенологические признаки </w:t>
      </w:r>
      <w:proofErr w:type="spellStart"/>
      <w:r w:rsidRPr="005945AE">
        <w:t>пиелонефрита</w:t>
      </w:r>
      <w:proofErr w:type="spellEnd"/>
      <w:r w:rsidRPr="005945AE">
        <w:t>.</w:t>
      </w:r>
    </w:p>
    <w:p w:rsidR="005945AE" w:rsidRPr="005945AE" w:rsidRDefault="005945AE" w:rsidP="005945AE">
      <w:pPr>
        <w:pStyle w:val="aa"/>
        <w:shd w:val="clear" w:color="auto" w:fill="FFFFFF"/>
        <w:spacing w:before="120" w:after="120"/>
        <w:contextualSpacing/>
      </w:pPr>
      <w:proofErr w:type="gramStart"/>
      <w:r w:rsidRPr="005945AE">
        <w:t>Хронический</w:t>
      </w:r>
      <w:proofErr w:type="gramEnd"/>
      <w:r w:rsidRPr="005945AE">
        <w:t xml:space="preserve"> </w:t>
      </w:r>
      <w:proofErr w:type="spellStart"/>
      <w:r w:rsidRPr="005945AE">
        <w:t>пиелонефрит</w:t>
      </w:r>
      <w:proofErr w:type="spellEnd"/>
      <w:r w:rsidRPr="005945AE">
        <w:t xml:space="preserve"> с симптоматической гипертензией, особенно при латентном течении, нередко ошибочно оценивается как гипертоническая болезнь. Дифференциальная диагностика этих заболеваний представляет большие трудности, особенно в терминальной стадии.</w:t>
      </w:r>
    </w:p>
    <w:p w:rsidR="005945AE" w:rsidRPr="005945AE" w:rsidRDefault="005945AE" w:rsidP="005945AE">
      <w:pPr>
        <w:pStyle w:val="aa"/>
        <w:shd w:val="clear" w:color="auto" w:fill="FFFFFF"/>
        <w:spacing w:before="120" w:after="120"/>
        <w:contextualSpacing/>
      </w:pPr>
      <w:r w:rsidRPr="005945AE">
        <w:t>Если из </w:t>
      </w:r>
      <w:hyperlink r:id="rId34" w:tooltip="Анамнез" w:history="1">
        <w:r w:rsidRPr="005945AE">
          <w:rPr>
            <w:rStyle w:val="af1"/>
            <w:color w:val="auto"/>
          </w:rPr>
          <w:t>анамнеза</w:t>
        </w:r>
      </w:hyperlink>
      <w:r w:rsidRPr="005945AE">
        <w:t> или медицинской документации удается установить, что изменения в моче (</w:t>
      </w:r>
      <w:proofErr w:type="spellStart"/>
      <w:r w:rsidRPr="005945AE">
        <w:t>лейкоцитурия</w:t>
      </w:r>
      <w:proofErr w:type="spellEnd"/>
      <w:r w:rsidRPr="005945AE">
        <w:t xml:space="preserve">, протеинурия) предшествовали (иногда за много лет) появлению гипертензии либо задолго до её развития наблюдались циститы, уретриты, почечная колика, обнаруживались конкременты в мочевых путях, то симптоматическое происхождение гипертензии как следствие </w:t>
      </w:r>
      <w:proofErr w:type="spellStart"/>
      <w:r w:rsidRPr="005945AE">
        <w:t>пиелонефрита</w:t>
      </w:r>
      <w:proofErr w:type="spellEnd"/>
      <w:r w:rsidRPr="005945AE">
        <w:t xml:space="preserve"> обычно не вызывает сомнений. При отсутствии таких указаний необходимо учитывать, что гипертензия у больных хроническим </w:t>
      </w:r>
      <w:proofErr w:type="spellStart"/>
      <w:r w:rsidRPr="005945AE">
        <w:t>пиелонефритом</w:t>
      </w:r>
      <w:proofErr w:type="spellEnd"/>
      <w:r w:rsidRPr="005945AE">
        <w:t xml:space="preserve"> отличается более высоким </w:t>
      </w:r>
      <w:proofErr w:type="spellStart"/>
      <w:r w:rsidRPr="005945AE">
        <w:t>диастолическим</w:t>
      </w:r>
      <w:proofErr w:type="spellEnd"/>
      <w:r w:rsidRPr="005945AE">
        <w:t xml:space="preserve"> давлением, стабильностью, незначительной и нестойкой эффективностью гипотензивных средств и существенным повышением их эффективности, если они используются в сочетании с противомикробными средствами. Иногда в начале развития гипертензии достаточно бывает только противовоспалительной терапии, которая без гипотензивных сре</w:t>
      </w:r>
      <w:proofErr w:type="gramStart"/>
      <w:r w:rsidRPr="005945AE">
        <w:t>дств пр</w:t>
      </w:r>
      <w:proofErr w:type="gramEnd"/>
      <w:r w:rsidRPr="005945AE">
        <w:t xml:space="preserve">иводит к снижению или даже стойкой нормализации артериального давления. Нередко приходится прибегать к исследованию мочи по </w:t>
      </w:r>
      <w:proofErr w:type="spellStart"/>
      <w:r w:rsidRPr="005945AE">
        <w:t>Каковскому-Аддису</w:t>
      </w:r>
      <w:proofErr w:type="spellEnd"/>
      <w:r w:rsidRPr="005945AE">
        <w:t xml:space="preserve">, на активные лейкоциты, посев мочи на микрофлору и степень бактериурии, обращать внимание на возможность немотивированной анемии, увеличение СОЭ, снижение относительной плотности мочи в пробе </w:t>
      </w:r>
      <w:proofErr w:type="spellStart"/>
      <w:r w:rsidRPr="005945AE">
        <w:t>Зимницкого</w:t>
      </w:r>
      <w:proofErr w:type="spellEnd"/>
      <w:r w:rsidRPr="005945AE">
        <w:t xml:space="preserve">, которые свойственны </w:t>
      </w:r>
      <w:proofErr w:type="spellStart"/>
      <w:r w:rsidRPr="005945AE">
        <w:t>пиелонефриту</w:t>
      </w:r>
      <w:proofErr w:type="spellEnd"/>
      <w:r w:rsidRPr="005945AE">
        <w:t>.</w:t>
      </w:r>
    </w:p>
    <w:p w:rsidR="005945AE" w:rsidRPr="005945AE" w:rsidRDefault="005945AE" w:rsidP="005945AE">
      <w:pPr>
        <w:pStyle w:val="aa"/>
        <w:shd w:val="clear" w:color="auto" w:fill="FFFFFF"/>
        <w:spacing w:before="120" w:after="120"/>
        <w:contextualSpacing/>
      </w:pPr>
      <w:r w:rsidRPr="005945AE">
        <w:t xml:space="preserve">В пользу </w:t>
      </w:r>
      <w:proofErr w:type="spellStart"/>
      <w:r w:rsidRPr="005945AE">
        <w:t>пиелонефрита</w:t>
      </w:r>
      <w:proofErr w:type="spellEnd"/>
      <w:r w:rsidRPr="005945AE">
        <w:t xml:space="preserve"> могут говорить и некоторые данные УЗИ и экскреторной урографии (деформация чашек и лоханок, стриктура или атония мочеточников, нефроптоз, неодинаковые размеры почек, наличие конкрементов и др.), радиоизотопной </w:t>
      </w:r>
      <w:proofErr w:type="spellStart"/>
      <w:r w:rsidRPr="005945AE">
        <w:t>ренографии</w:t>
      </w:r>
      <w:proofErr w:type="spellEnd"/>
      <w:r w:rsidRPr="005945AE">
        <w:t xml:space="preserve"> (снижение функции одной почки при сохраненной функции другой) и почечной ангиографии (сужение, деформация и уменьшение числа мелких и средних артерий). Если диагноз вызывает сомнение даже после проведения всех перечисленных методов исследования, необходимо (при возможности и отсутствии противопоказаний) прибегнуть к пункционной биопсии почек.</w:t>
      </w:r>
    </w:p>
    <w:p w:rsidR="005945AE" w:rsidRPr="005945AE" w:rsidRDefault="005945AE" w:rsidP="005945AE">
      <w:pPr>
        <w:pStyle w:val="3"/>
        <w:numPr>
          <w:ilvl w:val="0"/>
          <w:numId w:val="0"/>
        </w:numPr>
        <w:shd w:val="clear" w:color="auto" w:fill="FFFFFF"/>
        <w:spacing w:before="72" w:after="0"/>
        <w:contextualSpacing/>
        <w:rPr>
          <w:rFonts w:ascii="Times New Roman" w:hAnsi="Times New Roman"/>
          <w:b/>
          <w:szCs w:val="24"/>
        </w:rPr>
      </w:pPr>
      <w:r w:rsidRPr="005945AE">
        <w:rPr>
          <w:rStyle w:val="mw-headline"/>
          <w:rFonts w:ascii="Times New Roman" w:hAnsi="Times New Roman"/>
          <w:b/>
          <w:szCs w:val="24"/>
        </w:rPr>
        <w:t>Лечение</w:t>
      </w:r>
    </w:p>
    <w:p w:rsidR="005945AE" w:rsidRPr="005945AE" w:rsidRDefault="005945AE" w:rsidP="005945AE">
      <w:pPr>
        <w:pStyle w:val="aa"/>
        <w:shd w:val="clear" w:color="auto" w:fill="FFFFFF"/>
        <w:spacing w:before="120" w:after="120"/>
        <w:contextualSpacing/>
      </w:pPr>
      <w:r w:rsidRPr="005945AE">
        <w:t>Консервативное лечение включает антибактериальную (</w:t>
      </w:r>
      <w:proofErr w:type="spellStart"/>
      <w:r w:rsidRPr="005945AE">
        <w:t>пенициллин+аминогликозиды</w:t>
      </w:r>
      <w:proofErr w:type="spellEnd"/>
      <w:r w:rsidRPr="005945AE">
        <w:t xml:space="preserve">; </w:t>
      </w:r>
      <w:proofErr w:type="spellStart"/>
      <w:r w:rsidRPr="005945AE">
        <w:t>фторхинолоны+цефалоспорины</w:t>
      </w:r>
      <w:proofErr w:type="spellEnd"/>
      <w:r w:rsidRPr="005945AE">
        <w:t xml:space="preserve">); </w:t>
      </w:r>
      <w:proofErr w:type="spellStart"/>
      <w:r w:rsidRPr="005945AE">
        <w:t>инфузионно-дезинтоксикационную</w:t>
      </w:r>
      <w:proofErr w:type="spellEnd"/>
      <w:r w:rsidRPr="005945AE">
        <w:t xml:space="preserve">, противовоспалительную терапию, физиотерапию, целесообразно применение </w:t>
      </w:r>
      <w:proofErr w:type="spellStart"/>
      <w:r w:rsidRPr="005945AE">
        <w:t>дезагрегантов</w:t>
      </w:r>
      <w:proofErr w:type="spellEnd"/>
      <w:r w:rsidRPr="005945AE">
        <w:t xml:space="preserve"> и антикоагулянтов. До получения результата бактериологического исследования мочи антибактериальная терапия назначается эмпирически (чаще лечение начинают с </w:t>
      </w:r>
      <w:proofErr w:type="spellStart"/>
      <w:r w:rsidRPr="005945AE">
        <w:t>фторхинолонов</w:t>
      </w:r>
      <w:proofErr w:type="spellEnd"/>
      <w:r w:rsidRPr="005945AE">
        <w:t>), а после получения результатов посева мочи лечение может быть скорректировано. Для увеличения эффективности антибактериальной терапии может быть применён метод внутриаортального</w:t>
      </w:r>
      <w:r w:rsidRPr="005945AE">
        <w:rPr>
          <w:vertAlign w:val="superscript"/>
        </w:rPr>
        <w:t>[</w:t>
      </w:r>
      <w:hyperlink r:id="rId35" w:tooltip="Википедия:Ссылки на источники" w:history="1">
        <w:r w:rsidRPr="005945AE">
          <w:rPr>
            <w:rStyle w:val="af1"/>
            <w:i/>
            <w:iCs/>
            <w:color w:val="auto"/>
            <w:vertAlign w:val="superscript"/>
          </w:rPr>
          <w:t>источник не указан 2808 дней</w:t>
        </w:r>
      </w:hyperlink>
      <w:r w:rsidRPr="005945AE">
        <w:rPr>
          <w:vertAlign w:val="superscript"/>
        </w:rPr>
        <w:t>]</w:t>
      </w:r>
      <w:r w:rsidRPr="005945AE">
        <w:t xml:space="preserve"> введения антибиотиков. Функционально-пассивная гимнастика почек (1—2 раза в неделю назначают 20 мл </w:t>
      </w:r>
      <w:proofErr w:type="spellStart"/>
      <w:r w:rsidRPr="005945AE">
        <w:t>фуросемида</w:t>
      </w:r>
      <w:proofErr w:type="spellEnd"/>
      <w:r w:rsidRPr="005945AE">
        <w:t xml:space="preserve">). </w:t>
      </w:r>
      <w:proofErr w:type="spellStart"/>
      <w:r w:rsidRPr="005945AE">
        <w:t>Обструктивные</w:t>
      </w:r>
      <w:proofErr w:type="spellEnd"/>
      <w:r w:rsidRPr="005945AE">
        <w:t xml:space="preserve"> формы острого </w:t>
      </w:r>
      <w:proofErr w:type="spellStart"/>
      <w:r w:rsidRPr="005945AE">
        <w:t>пиелонефрита</w:t>
      </w:r>
      <w:proofErr w:type="spellEnd"/>
      <w:r w:rsidRPr="005945AE">
        <w:t xml:space="preserve"> требуют незамедлительного </w:t>
      </w:r>
      <w:r w:rsidRPr="005945AE">
        <w:lastRenderedPageBreak/>
        <w:t xml:space="preserve">восстановления оттока мочи на стороне поражения, предпочтение отдается </w:t>
      </w:r>
      <w:proofErr w:type="spellStart"/>
      <w:r w:rsidRPr="005945AE">
        <w:t>перкутанной</w:t>
      </w:r>
      <w:proofErr w:type="spellEnd"/>
      <w:r w:rsidRPr="005945AE">
        <w:t xml:space="preserve"> пункционной </w:t>
      </w:r>
      <w:proofErr w:type="spellStart"/>
      <w:r w:rsidRPr="005945AE">
        <w:t>нефростомии</w:t>
      </w:r>
      <w:proofErr w:type="spellEnd"/>
      <w:r w:rsidRPr="005945AE">
        <w:t xml:space="preserve">, а только потом назначение антибактериальной и </w:t>
      </w:r>
      <w:proofErr w:type="spellStart"/>
      <w:r w:rsidRPr="005945AE">
        <w:t>инфузионной</w:t>
      </w:r>
      <w:proofErr w:type="spellEnd"/>
      <w:r w:rsidRPr="005945AE">
        <w:t xml:space="preserve"> терапии.</w:t>
      </w:r>
    </w:p>
    <w:p w:rsidR="005945AE" w:rsidRPr="005945AE" w:rsidRDefault="005945AE" w:rsidP="005945AE">
      <w:pPr>
        <w:pStyle w:val="aa"/>
        <w:shd w:val="clear" w:color="auto" w:fill="FFFFFF"/>
        <w:spacing w:before="120" w:after="120"/>
        <w:contextualSpacing/>
      </w:pPr>
      <w:r w:rsidRPr="005945AE">
        <w:t>К методам консервативного лечения относится также </w:t>
      </w:r>
      <w:hyperlink r:id="rId36" w:tooltip="Катетеризация мочеточника (страница отсутствует)" w:history="1">
        <w:r w:rsidRPr="005945AE">
          <w:rPr>
            <w:rStyle w:val="af1"/>
            <w:color w:val="auto"/>
          </w:rPr>
          <w:t>катетеризация мочеточника</w:t>
        </w:r>
      </w:hyperlink>
      <w:r w:rsidRPr="005945AE">
        <w:t> на стороне поражения с целью восстановления оттока мочи из поражённой почки.</w:t>
      </w:r>
    </w:p>
    <w:p w:rsidR="005945AE" w:rsidRPr="005945AE" w:rsidRDefault="005945AE" w:rsidP="005945AE">
      <w:pPr>
        <w:pStyle w:val="aa"/>
        <w:shd w:val="clear" w:color="auto" w:fill="FFFFFF"/>
        <w:spacing w:before="120" w:after="120"/>
        <w:contextualSpacing/>
      </w:pPr>
      <w:r w:rsidRPr="005945AE">
        <w:t>В настоящее время нормализация состояния биологических </w:t>
      </w:r>
      <w:hyperlink r:id="rId37" w:tooltip="Клеточная мембрана" w:history="1">
        <w:r w:rsidRPr="005945AE">
          <w:rPr>
            <w:rStyle w:val="af1"/>
            <w:color w:val="auto"/>
          </w:rPr>
          <w:t>мембран</w:t>
        </w:r>
      </w:hyperlink>
      <w:r w:rsidRPr="005945AE">
        <w:t xml:space="preserve"> играет важную роль в успешном лечении заболеваний мочевой системы. Установлена патогенетическая роль </w:t>
      </w:r>
      <w:proofErr w:type="gramStart"/>
      <w:r w:rsidRPr="005945AE">
        <w:t>повреждения </w:t>
      </w:r>
      <w:hyperlink r:id="rId38" w:tooltip="Липид" w:history="1">
        <w:r w:rsidRPr="005945AE">
          <w:rPr>
            <w:rStyle w:val="af1"/>
            <w:color w:val="auto"/>
          </w:rPr>
          <w:t>липидного</w:t>
        </w:r>
      </w:hyperlink>
      <w:r w:rsidRPr="005945AE">
        <w:t> компонента мембран </w:t>
      </w:r>
      <w:hyperlink r:id="rId39" w:tooltip="Эпителий" w:history="1">
        <w:r w:rsidRPr="005945AE">
          <w:rPr>
            <w:rStyle w:val="af1"/>
            <w:color w:val="auto"/>
          </w:rPr>
          <w:t>эпителия</w:t>
        </w:r>
      </w:hyperlink>
      <w:r w:rsidRPr="005945AE">
        <w:t> почечной ткани</w:t>
      </w:r>
      <w:proofErr w:type="gramEnd"/>
      <w:r w:rsidRPr="005945AE">
        <w:t xml:space="preserve"> при формировании </w:t>
      </w:r>
      <w:proofErr w:type="spellStart"/>
      <w:r w:rsidRPr="005945AE">
        <w:t>дизметаболической</w:t>
      </w:r>
      <w:proofErr w:type="spellEnd"/>
      <w:r w:rsidRPr="005945AE">
        <w:t> </w:t>
      </w:r>
      <w:hyperlink r:id="rId40" w:tooltip="Нефропатия" w:history="1">
        <w:r w:rsidRPr="005945AE">
          <w:rPr>
            <w:rStyle w:val="af1"/>
            <w:color w:val="auto"/>
          </w:rPr>
          <w:t>нефропатии</w:t>
        </w:r>
      </w:hyperlink>
      <w:r w:rsidRPr="005945AE">
        <w:t>, </w:t>
      </w:r>
      <w:hyperlink r:id="rId41" w:tooltip="Нефролитиаз" w:history="1">
        <w:r w:rsidRPr="005945AE">
          <w:rPr>
            <w:rStyle w:val="af1"/>
            <w:color w:val="auto"/>
          </w:rPr>
          <w:t>нефролитиаза</w:t>
        </w:r>
      </w:hyperlink>
      <w:r w:rsidRPr="005945AE">
        <w:t>, интерстициального </w:t>
      </w:r>
      <w:hyperlink r:id="rId42" w:tooltip="Нефрит (заболевание)" w:history="1">
        <w:r w:rsidRPr="005945AE">
          <w:rPr>
            <w:rStyle w:val="af1"/>
            <w:color w:val="auto"/>
          </w:rPr>
          <w:t>нефрита</w:t>
        </w:r>
      </w:hyperlink>
      <w:hyperlink r:id="rId43" w:anchor="cite_note-4" w:history="1">
        <w:r w:rsidRPr="005945AE">
          <w:rPr>
            <w:rStyle w:val="af1"/>
            <w:color w:val="auto"/>
            <w:vertAlign w:val="superscript"/>
          </w:rPr>
          <w:t>[4]</w:t>
        </w:r>
      </w:hyperlink>
      <w:hyperlink r:id="rId44" w:anchor="cite_note-5" w:history="1">
        <w:r w:rsidRPr="005945AE">
          <w:rPr>
            <w:rStyle w:val="af1"/>
            <w:color w:val="auto"/>
            <w:vertAlign w:val="superscript"/>
          </w:rPr>
          <w:t>[5]</w:t>
        </w:r>
      </w:hyperlink>
      <w:r w:rsidRPr="005945AE">
        <w:t xml:space="preserve">. Основным процессом, приводящим к деструкции мембран, является </w:t>
      </w:r>
      <w:proofErr w:type="spellStart"/>
      <w:r w:rsidRPr="005945AE">
        <w:t>свободнорадикальное</w:t>
      </w:r>
      <w:proofErr w:type="spellEnd"/>
      <w:r w:rsidRPr="005945AE">
        <w:t> </w:t>
      </w:r>
      <w:hyperlink r:id="rId45" w:tooltip="Перекисное окисление липидов" w:history="1">
        <w:r w:rsidRPr="005945AE">
          <w:rPr>
            <w:rStyle w:val="af1"/>
            <w:color w:val="auto"/>
          </w:rPr>
          <w:t>перекисное окисление липидов</w:t>
        </w:r>
      </w:hyperlink>
      <w:r w:rsidRPr="005945AE">
        <w:t> (ПОЛ). ПОЛ относится к неспецифическим реакциям, выраженность которых нередко определяет </w:t>
      </w:r>
      <w:hyperlink r:id="rId46" w:tooltip="Прогноз" w:history="1">
        <w:r w:rsidRPr="005945AE">
          <w:rPr>
            <w:rStyle w:val="af1"/>
            <w:color w:val="auto"/>
          </w:rPr>
          <w:t>прогноз</w:t>
        </w:r>
      </w:hyperlink>
      <w:r w:rsidRPr="005945AE">
        <w:t> и исход многих </w:t>
      </w:r>
      <w:hyperlink r:id="rId47" w:tooltip="Патология" w:history="1">
        <w:r w:rsidRPr="005945AE">
          <w:rPr>
            <w:rStyle w:val="af1"/>
            <w:color w:val="auto"/>
          </w:rPr>
          <w:t>патологических</w:t>
        </w:r>
      </w:hyperlink>
      <w:r w:rsidRPr="005945AE">
        <w:t> состояний</w:t>
      </w:r>
      <w:hyperlink r:id="rId48" w:anchor="cite_note-6" w:history="1">
        <w:r w:rsidRPr="005945AE">
          <w:rPr>
            <w:rStyle w:val="af1"/>
            <w:color w:val="auto"/>
            <w:vertAlign w:val="superscript"/>
          </w:rPr>
          <w:t>[6]</w:t>
        </w:r>
      </w:hyperlink>
      <w:hyperlink r:id="rId49" w:anchor="cite_note-%D0%92%D0%BB%D0%B0%D0%B4%D0%B8%D0%BC%D0%B8%D1%80%D0%BE%D0%B2-7" w:history="1">
        <w:r w:rsidRPr="005945AE">
          <w:rPr>
            <w:rStyle w:val="af1"/>
            <w:color w:val="auto"/>
            <w:vertAlign w:val="superscript"/>
          </w:rPr>
          <w:t>[7]</w:t>
        </w:r>
      </w:hyperlink>
      <w:hyperlink r:id="rId50" w:anchor="cite_note-%D0%A1%D1%83%D1%85%D0%B0%D0%BD%D0%BE%D0%B2%D0%B0-8" w:history="1">
        <w:r w:rsidRPr="005945AE">
          <w:rPr>
            <w:rStyle w:val="af1"/>
            <w:color w:val="auto"/>
            <w:vertAlign w:val="superscript"/>
          </w:rPr>
          <w:t>[8]</w:t>
        </w:r>
      </w:hyperlink>
      <w:r w:rsidRPr="005945AE">
        <w:t>.</w:t>
      </w:r>
    </w:p>
    <w:p w:rsidR="005945AE" w:rsidRPr="005945AE" w:rsidRDefault="005945AE" w:rsidP="005945AE">
      <w:pPr>
        <w:pStyle w:val="aa"/>
        <w:shd w:val="clear" w:color="auto" w:fill="FFFFFF"/>
        <w:spacing w:before="120" w:after="120"/>
        <w:contextualSpacing/>
      </w:pPr>
      <w:proofErr w:type="gramStart"/>
      <w:r w:rsidRPr="005945AE">
        <w:t>В связи с этим при многих </w:t>
      </w:r>
      <w:hyperlink r:id="rId51" w:tooltip="Воспаление" w:history="1">
        <w:r w:rsidRPr="005945AE">
          <w:rPr>
            <w:rStyle w:val="af1"/>
            <w:color w:val="auto"/>
          </w:rPr>
          <w:t>воспалительных</w:t>
        </w:r>
      </w:hyperlink>
      <w:r w:rsidRPr="005945AE">
        <w:t> заболеваниях неспецифической </w:t>
      </w:r>
      <w:hyperlink r:id="rId52" w:tooltip="Этиология" w:history="1">
        <w:r w:rsidRPr="005945AE">
          <w:rPr>
            <w:rStyle w:val="af1"/>
            <w:color w:val="auto"/>
          </w:rPr>
          <w:t>этиологии</w:t>
        </w:r>
      </w:hyperlink>
      <w:r w:rsidRPr="005945AE">
        <w:t>, наряду с общепринятым </w:t>
      </w:r>
      <w:hyperlink r:id="rId53" w:tooltip="Медикамент" w:history="1">
        <w:r w:rsidRPr="005945AE">
          <w:rPr>
            <w:rStyle w:val="af1"/>
            <w:color w:val="auto"/>
          </w:rPr>
          <w:t>медикаментозным</w:t>
        </w:r>
      </w:hyperlink>
      <w:r w:rsidRPr="005945AE">
        <w:t> </w:t>
      </w:r>
      <w:hyperlink r:id="rId54" w:tooltip="Лечение" w:history="1">
        <w:r w:rsidRPr="005945AE">
          <w:rPr>
            <w:rStyle w:val="af1"/>
            <w:color w:val="auto"/>
          </w:rPr>
          <w:t>лечением</w:t>
        </w:r>
      </w:hyperlink>
      <w:r w:rsidRPr="005945AE">
        <w:t xml:space="preserve">, </w:t>
      </w:r>
      <w:proofErr w:type="spellStart"/>
      <w:r w:rsidRPr="005945AE">
        <w:t>патогенетически</w:t>
      </w:r>
      <w:proofErr w:type="spellEnd"/>
      <w:r w:rsidRPr="005945AE">
        <w:t xml:space="preserve"> оправдано назначение </w:t>
      </w:r>
      <w:hyperlink r:id="rId55" w:tooltip="Антиоксиданты" w:history="1">
        <w:r w:rsidRPr="005945AE">
          <w:rPr>
            <w:rStyle w:val="af1"/>
            <w:color w:val="auto"/>
          </w:rPr>
          <w:t>антиоксидантов</w:t>
        </w:r>
      </w:hyperlink>
      <w:hyperlink r:id="rId56" w:anchor="cite_note-%D0%92%D0%BB%D0%B0%D0%B4%D0%B8%D0%BC%D0%B8%D1%80%D0%BE%D0%B2-7" w:history="1">
        <w:r w:rsidRPr="005945AE">
          <w:rPr>
            <w:rStyle w:val="af1"/>
            <w:color w:val="auto"/>
            <w:vertAlign w:val="superscript"/>
          </w:rPr>
          <w:t>[7]</w:t>
        </w:r>
      </w:hyperlink>
      <w:hyperlink r:id="rId57" w:anchor="cite_note-%D0%A1%D1%83%D1%85%D0%B0%D0%BD%D0%BE%D0%B2%D0%B0-8" w:history="1">
        <w:r w:rsidRPr="005945AE">
          <w:rPr>
            <w:rStyle w:val="af1"/>
            <w:color w:val="auto"/>
            <w:vertAlign w:val="superscript"/>
          </w:rPr>
          <w:t>[8]</w:t>
        </w:r>
      </w:hyperlink>
      <w:hyperlink r:id="rId58" w:anchor="cite_note-9" w:history="1">
        <w:r w:rsidRPr="005945AE">
          <w:rPr>
            <w:rStyle w:val="af1"/>
            <w:color w:val="auto"/>
            <w:vertAlign w:val="superscript"/>
          </w:rPr>
          <w:t>[9]</w:t>
        </w:r>
      </w:hyperlink>
      <w:hyperlink r:id="rId59" w:anchor="cite_note-10" w:history="1">
        <w:r w:rsidRPr="005945AE">
          <w:rPr>
            <w:rStyle w:val="af1"/>
            <w:color w:val="auto"/>
            <w:vertAlign w:val="superscript"/>
          </w:rPr>
          <w:t>[10]</w:t>
        </w:r>
      </w:hyperlink>
      <w:hyperlink r:id="rId60" w:anchor="cite_note-11" w:history="1">
        <w:r w:rsidRPr="005945AE">
          <w:rPr>
            <w:rStyle w:val="af1"/>
            <w:color w:val="auto"/>
            <w:vertAlign w:val="superscript"/>
          </w:rPr>
          <w:t>[11]</w:t>
        </w:r>
      </w:hyperlink>
      <w:r w:rsidRPr="005945AE">
        <w:t>. К антиоксидантам относятся: </w:t>
      </w:r>
      <w:hyperlink r:id="rId61" w:tooltip="Витамин E" w:history="1">
        <w:r w:rsidRPr="005945AE">
          <w:rPr>
            <w:rStyle w:val="af1"/>
            <w:color w:val="auto"/>
          </w:rPr>
          <w:t>витамин E</w:t>
        </w:r>
        <w:proofErr w:type="gramEnd"/>
      </w:hyperlink>
      <w:r w:rsidRPr="005945AE">
        <w:t> (</w:t>
      </w:r>
      <w:hyperlink r:id="rId62" w:tooltip="Токоферол" w:history="1">
        <w:r w:rsidRPr="005945AE">
          <w:rPr>
            <w:rStyle w:val="af1"/>
            <w:color w:val="auto"/>
          </w:rPr>
          <w:t>токоферол</w:t>
        </w:r>
      </w:hyperlink>
      <w:r w:rsidRPr="005945AE">
        <w:t>), </w:t>
      </w:r>
      <w:hyperlink r:id="rId63" w:tooltip="Витамин С" w:history="1">
        <w:r w:rsidRPr="005945AE">
          <w:rPr>
            <w:rStyle w:val="af1"/>
            <w:color w:val="auto"/>
          </w:rPr>
          <w:t>витамин С</w:t>
        </w:r>
      </w:hyperlink>
      <w:r w:rsidRPr="005945AE">
        <w:t> (</w:t>
      </w:r>
      <w:hyperlink r:id="rId64" w:tooltip="Аскорбиновая кислота" w:history="1">
        <w:r w:rsidRPr="005945AE">
          <w:rPr>
            <w:rStyle w:val="af1"/>
            <w:color w:val="auto"/>
          </w:rPr>
          <w:t>аскорбиновая кислота</w:t>
        </w:r>
      </w:hyperlink>
      <w:r w:rsidRPr="005945AE">
        <w:t>), </w:t>
      </w:r>
      <w:proofErr w:type="spellStart"/>
      <w:r w:rsidRPr="005945AE">
        <w:fldChar w:fldCharType="begin"/>
      </w:r>
      <w:r w:rsidRPr="005945AE">
        <w:instrText xml:space="preserve"> HYPERLINK "https://ru.wikipedia.org/wiki/%D0%A3%D0%B1%D0%B8%D1%85%D0%B8%D0%BD%D0%BE%D0%BD" \o "Убихинон" </w:instrText>
      </w:r>
      <w:r w:rsidRPr="005945AE">
        <w:fldChar w:fldCharType="separate"/>
      </w:r>
      <w:r w:rsidRPr="005945AE">
        <w:rPr>
          <w:rStyle w:val="af1"/>
          <w:color w:val="auto"/>
        </w:rPr>
        <w:t>убихинон</w:t>
      </w:r>
      <w:proofErr w:type="spellEnd"/>
      <w:r w:rsidRPr="005945AE">
        <w:fldChar w:fldCharType="end"/>
      </w:r>
      <w:r w:rsidRPr="005945AE">
        <w:t> (</w:t>
      </w:r>
      <w:proofErr w:type="spellStart"/>
      <w:r w:rsidRPr="005945AE">
        <w:fldChar w:fldCharType="begin"/>
      </w:r>
      <w:r w:rsidRPr="005945AE">
        <w:instrText xml:space="preserve"> HYPERLINK "https://ru.wikipedia.org/wiki/%D0%9A%D0%BE%D1%8D%D0%BD%D0%B7%D0%B8%D0%BC_Q10" \o "Коэнзим Q10" </w:instrText>
      </w:r>
      <w:r w:rsidRPr="005945AE">
        <w:fldChar w:fldCharType="separate"/>
      </w:r>
      <w:r w:rsidRPr="005945AE">
        <w:rPr>
          <w:rStyle w:val="af1"/>
          <w:color w:val="auto"/>
        </w:rPr>
        <w:t>коэнзим</w:t>
      </w:r>
      <w:proofErr w:type="spellEnd"/>
      <w:r w:rsidRPr="005945AE">
        <w:rPr>
          <w:rStyle w:val="af1"/>
          <w:color w:val="auto"/>
        </w:rPr>
        <w:t xml:space="preserve"> Q10</w:t>
      </w:r>
      <w:r w:rsidRPr="005945AE">
        <w:fldChar w:fldCharType="end"/>
      </w:r>
      <w:r w:rsidRPr="005945AE">
        <w:t>), </w:t>
      </w:r>
      <w:hyperlink r:id="rId65" w:tooltip="Витамин А" w:history="1">
        <w:r w:rsidRPr="005945AE">
          <w:rPr>
            <w:rStyle w:val="af1"/>
            <w:color w:val="auto"/>
          </w:rPr>
          <w:t>витамин А</w:t>
        </w:r>
      </w:hyperlink>
      <w:r w:rsidRPr="005945AE">
        <w:t> (</w:t>
      </w:r>
      <w:proofErr w:type="spellStart"/>
      <w:r w:rsidRPr="005945AE">
        <w:fldChar w:fldCharType="begin"/>
      </w:r>
      <w:r w:rsidRPr="005945AE">
        <w:instrText xml:space="preserve"> HYPERLINK "https://ru.wikipedia.org/wiki/%D0%A0%D0%B5%D1%82%D0%B8%D0%BD%D0%BE%D0%BB" \o "Ретинол" </w:instrText>
      </w:r>
      <w:r w:rsidRPr="005945AE">
        <w:fldChar w:fldCharType="separate"/>
      </w:r>
      <w:r w:rsidRPr="005945AE">
        <w:rPr>
          <w:rStyle w:val="af1"/>
          <w:color w:val="auto"/>
        </w:rPr>
        <w:t>ретинол</w:t>
      </w:r>
      <w:proofErr w:type="spellEnd"/>
      <w:r w:rsidRPr="005945AE">
        <w:fldChar w:fldCharType="end"/>
      </w:r>
      <w:r w:rsidRPr="005945AE">
        <w:t>), </w:t>
      </w:r>
      <w:hyperlink r:id="rId66" w:tooltip="Β-каротин" w:history="1">
        <w:r w:rsidRPr="005945AE">
          <w:rPr>
            <w:rStyle w:val="af1"/>
            <w:color w:val="auto"/>
          </w:rPr>
          <w:t>β-каротин</w:t>
        </w:r>
      </w:hyperlink>
      <w:r w:rsidRPr="005945AE">
        <w:t>, </w:t>
      </w:r>
      <w:hyperlink r:id="rId67" w:tooltip="Селен" w:history="1">
        <w:r w:rsidRPr="005945AE">
          <w:rPr>
            <w:rStyle w:val="af1"/>
            <w:color w:val="auto"/>
          </w:rPr>
          <w:t>селен</w:t>
        </w:r>
      </w:hyperlink>
      <w:r w:rsidRPr="005945AE">
        <w:t> и т. д.</w:t>
      </w:r>
    </w:p>
    <w:p w:rsidR="005945AE" w:rsidRPr="005945AE" w:rsidRDefault="005945AE" w:rsidP="005945AE">
      <w:pPr>
        <w:pStyle w:val="aa"/>
        <w:shd w:val="clear" w:color="auto" w:fill="FFFFFF"/>
        <w:spacing w:before="120" w:after="120"/>
        <w:contextualSpacing/>
      </w:pPr>
      <w:r w:rsidRPr="005945AE">
        <w:t xml:space="preserve">При появлении признаков почечной недостаточности назначают </w:t>
      </w:r>
      <w:proofErr w:type="spellStart"/>
      <w:r w:rsidRPr="005945AE">
        <w:t>оксиданты</w:t>
      </w:r>
      <w:proofErr w:type="spellEnd"/>
      <w:r w:rsidRPr="005945AE">
        <w:t xml:space="preserve"> (</w:t>
      </w:r>
      <w:proofErr w:type="spellStart"/>
      <w:r w:rsidRPr="005945AE">
        <w:fldChar w:fldCharType="begin"/>
      </w:r>
      <w:r w:rsidRPr="005945AE">
        <w:instrText xml:space="preserve"> HYPERLINK "https://ru.wikipedia.org/wiki/%D0%9A%D0%BE%D0%BA%D0%B0%D1%80%D0%B1%D0%BE%D0%BA%D1%81%D0%B8%D0%BB%D0%B0%D0%B7%D0%B0" \o "Кокарбоксилаза" </w:instrText>
      </w:r>
      <w:r w:rsidRPr="005945AE">
        <w:fldChar w:fldCharType="separate"/>
      </w:r>
      <w:r w:rsidRPr="005945AE">
        <w:rPr>
          <w:rStyle w:val="af1"/>
          <w:color w:val="auto"/>
        </w:rPr>
        <w:t>кокарбоксилаза</w:t>
      </w:r>
      <w:proofErr w:type="spellEnd"/>
      <w:r w:rsidRPr="005945AE">
        <w:fldChar w:fldCharType="end"/>
      </w:r>
      <w:r w:rsidRPr="005945AE">
        <w:t>, реже </w:t>
      </w:r>
      <w:hyperlink r:id="rId68" w:tooltip="Рибофлавин" w:history="1">
        <w:r w:rsidRPr="005945AE">
          <w:rPr>
            <w:rStyle w:val="af1"/>
            <w:color w:val="auto"/>
          </w:rPr>
          <w:t>рибофлавин</w:t>
        </w:r>
      </w:hyperlink>
      <w:r w:rsidRPr="005945AE">
        <w:t>, </w:t>
      </w:r>
      <w:proofErr w:type="spellStart"/>
      <w:r w:rsidRPr="005945AE">
        <w:fldChar w:fldCharType="begin"/>
      </w:r>
      <w:r w:rsidRPr="005945AE">
        <w:instrText xml:space="preserve"> HYPERLINK "https://ru.wikipedia.org/wiki/%D0%9F%D0%B8%D1%80%D0%B8%D0%B4%D0%BE%D0%BA%D1%81%D0%B0%D0%BB%D1%8C%D1%84%D0%BE%D1%81%D1%84%D0%B0%D1%82" \o "Пиридоксальфосфат" </w:instrText>
      </w:r>
      <w:r w:rsidRPr="005945AE">
        <w:fldChar w:fldCharType="separate"/>
      </w:r>
      <w:r w:rsidRPr="005945AE">
        <w:rPr>
          <w:rStyle w:val="af1"/>
          <w:color w:val="auto"/>
        </w:rPr>
        <w:t>пиридоксальфосфат</w:t>
      </w:r>
      <w:proofErr w:type="spellEnd"/>
      <w:r w:rsidRPr="005945AE">
        <w:fldChar w:fldCharType="end"/>
      </w:r>
      <w:r w:rsidRPr="005945AE">
        <w:t>)</w:t>
      </w:r>
    </w:p>
    <w:p w:rsidR="005945AE" w:rsidRPr="005945AE" w:rsidRDefault="005945AE" w:rsidP="005945AE">
      <w:pPr>
        <w:pStyle w:val="4"/>
        <w:numPr>
          <w:ilvl w:val="0"/>
          <w:numId w:val="0"/>
        </w:numPr>
        <w:shd w:val="clear" w:color="auto" w:fill="FFFFFF"/>
        <w:spacing w:before="72" w:after="0"/>
        <w:contextualSpacing/>
        <w:rPr>
          <w:rFonts w:ascii="Times New Roman" w:hAnsi="Times New Roman"/>
          <w:szCs w:val="24"/>
        </w:rPr>
      </w:pPr>
      <w:r w:rsidRPr="005945AE">
        <w:rPr>
          <w:rStyle w:val="mw-headline"/>
          <w:rFonts w:ascii="Times New Roman" w:hAnsi="Times New Roman"/>
          <w:szCs w:val="24"/>
        </w:rPr>
        <w:t>Оперативное лечение (операции)</w:t>
      </w:r>
    </w:p>
    <w:p w:rsidR="005945AE" w:rsidRPr="005945AE" w:rsidRDefault="005945AE" w:rsidP="005945AE">
      <w:pPr>
        <w:pStyle w:val="aa"/>
        <w:shd w:val="clear" w:color="auto" w:fill="FFFFFF"/>
        <w:spacing w:before="120" w:after="120"/>
        <w:contextualSpacing/>
      </w:pPr>
      <w:r w:rsidRPr="005945AE">
        <w:t xml:space="preserve">Оперативное лечение включает органосохраняющие и </w:t>
      </w:r>
      <w:proofErr w:type="spellStart"/>
      <w:r w:rsidRPr="005945AE">
        <w:t>органоуносящие</w:t>
      </w:r>
      <w:proofErr w:type="spellEnd"/>
      <w:r w:rsidRPr="005945AE">
        <w:t xml:space="preserve"> операции.</w:t>
      </w:r>
    </w:p>
    <w:p w:rsidR="005945AE" w:rsidRPr="005945AE" w:rsidRDefault="005945AE" w:rsidP="005945AE">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r w:rsidRPr="005945AE">
        <w:rPr>
          <w:rFonts w:ascii="Times New Roman" w:hAnsi="Times New Roman" w:cs="Times New Roman"/>
          <w:b/>
          <w:bCs/>
          <w:sz w:val="24"/>
          <w:szCs w:val="24"/>
        </w:rPr>
        <w:t>Органосохраняющие</w:t>
      </w:r>
      <w:r w:rsidRPr="005945AE">
        <w:rPr>
          <w:rFonts w:ascii="Times New Roman" w:hAnsi="Times New Roman" w:cs="Times New Roman"/>
          <w:sz w:val="24"/>
          <w:szCs w:val="24"/>
        </w:rPr>
        <w:t xml:space="preserve">: Объём оперативного вмешательства при </w:t>
      </w:r>
      <w:proofErr w:type="gramStart"/>
      <w:r w:rsidRPr="005945AE">
        <w:rPr>
          <w:rFonts w:ascii="Times New Roman" w:hAnsi="Times New Roman" w:cs="Times New Roman"/>
          <w:sz w:val="24"/>
          <w:szCs w:val="24"/>
        </w:rPr>
        <w:t>остром</w:t>
      </w:r>
      <w:proofErr w:type="gram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зависит от характера выявленных изменений в почке. </w:t>
      </w:r>
      <w:proofErr w:type="spellStart"/>
      <w:r w:rsidRPr="005945AE">
        <w:rPr>
          <w:rFonts w:ascii="Times New Roman" w:hAnsi="Times New Roman" w:cs="Times New Roman"/>
          <w:sz w:val="24"/>
          <w:szCs w:val="24"/>
        </w:rPr>
        <w:t>Декапсуляция</w:t>
      </w:r>
      <w:proofErr w:type="spellEnd"/>
      <w:r w:rsidRPr="005945AE">
        <w:rPr>
          <w:rFonts w:ascii="Times New Roman" w:hAnsi="Times New Roman" w:cs="Times New Roman"/>
          <w:sz w:val="24"/>
          <w:szCs w:val="24"/>
        </w:rPr>
        <w:t xml:space="preserve"> почки выполняется при любых вариантах </w:t>
      </w:r>
      <w:proofErr w:type="gramStart"/>
      <w:r w:rsidRPr="005945AE">
        <w:rPr>
          <w:rFonts w:ascii="Times New Roman" w:hAnsi="Times New Roman" w:cs="Times New Roman"/>
          <w:sz w:val="24"/>
          <w:szCs w:val="24"/>
        </w:rPr>
        <w:t>гнойного</w:t>
      </w:r>
      <w:proofErr w:type="gram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пиелонефрита</w:t>
      </w:r>
      <w:proofErr w:type="spellEnd"/>
      <w:r w:rsidRPr="005945AE">
        <w:rPr>
          <w:rFonts w:ascii="Times New Roman" w:hAnsi="Times New Roman" w:cs="Times New Roman"/>
          <w:sz w:val="24"/>
          <w:szCs w:val="24"/>
        </w:rPr>
        <w:t xml:space="preserve">. При </w:t>
      </w:r>
      <w:proofErr w:type="spellStart"/>
      <w:r w:rsidRPr="005945AE">
        <w:rPr>
          <w:rFonts w:ascii="Times New Roman" w:hAnsi="Times New Roman" w:cs="Times New Roman"/>
          <w:sz w:val="24"/>
          <w:szCs w:val="24"/>
        </w:rPr>
        <w:t>апостематозном</w:t>
      </w:r>
      <w:proofErr w:type="spell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пиелонефрите</w:t>
      </w:r>
      <w:proofErr w:type="spellEnd"/>
      <w:r w:rsidRPr="005945AE">
        <w:rPr>
          <w:rFonts w:ascii="Times New Roman" w:hAnsi="Times New Roman" w:cs="Times New Roman"/>
          <w:sz w:val="24"/>
          <w:szCs w:val="24"/>
        </w:rPr>
        <w:t xml:space="preserve"> производится </w:t>
      </w:r>
      <w:proofErr w:type="spellStart"/>
      <w:r w:rsidRPr="005945AE">
        <w:rPr>
          <w:rFonts w:ascii="Times New Roman" w:hAnsi="Times New Roman" w:cs="Times New Roman"/>
          <w:sz w:val="24"/>
          <w:szCs w:val="24"/>
        </w:rPr>
        <w:t>декапсуляция</w:t>
      </w:r>
      <w:proofErr w:type="spellEnd"/>
      <w:r w:rsidRPr="005945AE">
        <w:rPr>
          <w:rFonts w:ascii="Times New Roman" w:hAnsi="Times New Roman" w:cs="Times New Roman"/>
          <w:sz w:val="24"/>
          <w:szCs w:val="24"/>
        </w:rPr>
        <w:t xml:space="preserve"> почки со вскрытием </w:t>
      </w:r>
      <w:proofErr w:type="spellStart"/>
      <w:r w:rsidRPr="005945AE">
        <w:rPr>
          <w:rFonts w:ascii="Times New Roman" w:hAnsi="Times New Roman" w:cs="Times New Roman"/>
          <w:sz w:val="24"/>
          <w:szCs w:val="24"/>
        </w:rPr>
        <w:t>апостем</w:t>
      </w:r>
      <w:proofErr w:type="spellEnd"/>
      <w:r w:rsidRPr="005945AE">
        <w:rPr>
          <w:rFonts w:ascii="Times New Roman" w:hAnsi="Times New Roman" w:cs="Times New Roman"/>
          <w:sz w:val="24"/>
          <w:szCs w:val="24"/>
        </w:rPr>
        <w:t xml:space="preserve">. Что снижает </w:t>
      </w:r>
      <w:proofErr w:type="spellStart"/>
      <w:r w:rsidRPr="005945AE">
        <w:rPr>
          <w:rFonts w:ascii="Times New Roman" w:hAnsi="Times New Roman" w:cs="Times New Roman"/>
          <w:sz w:val="24"/>
          <w:szCs w:val="24"/>
        </w:rPr>
        <w:t>сдавление</w:t>
      </w:r>
      <w:proofErr w:type="spellEnd"/>
      <w:r w:rsidRPr="005945AE">
        <w:rPr>
          <w:rFonts w:ascii="Times New Roman" w:hAnsi="Times New Roman" w:cs="Times New Roman"/>
          <w:sz w:val="24"/>
          <w:szCs w:val="24"/>
        </w:rPr>
        <w:t xml:space="preserve"> почечной паренхимы инфильтратом и отёком, способствует восстановлению кровотока в почке. При наличии карбункула почки производится рассечение и иссечение карбункула, при абсцессе почки — вскрытие абсцесса и иссечение его стенки. К органосохраняющим операциям также относят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"https://ru.wikipedia.org/w/index.php?title=%D0%9D%D0%B5%D1%84%D1%80%D0%BE%D1%81%D1%82%D0%BE%D0%BC%D0%B8%D1%8F&amp;action=edit&amp;redlink=1" \o "Нефростомия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нефростомию</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 как при открытой операции, так и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"https://ru.wikipedia.org/wiki/%D0%A7%D1%80%D0%B5%D1%81%D0%BA%D0%BE%D0%B6%D0%BD%D0%BE%D0%B5_%D0%B4%D1%80%D0%B5%D0%BD%D0%B8%D1%80%D0%BE%D0%B2%D0%B0%D0%BD%D0%B8%D0%B5" \o "Чрескожное дренирование"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чрескожную</w:t>
      </w:r>
      <w:proofErr w:type="spellEnd"/>
      <w:r w:rsidRPr="005945AE">
        <w:rPr>
          <w:rStyle w:val="af1"/>
          <w:rFonts w:ascii="Times New Roman" w:hAnsi="Times New Roman" w:cs="Times New Roman"/>
          <w:color w:val="auto"/>
          <w:sz w:val="24"/>
          <w:szCs w:val="24"/>
        </w:rPr>
        <w:t xml:space="preserve"> </w:t>
      </w:r>
      <w:proofErr w:type="gramStart"/>
      <w:r w:rsidRPr="005945AE">
        <w:rPr>
          <w:rStyle w:val="af1"/>
          <w:rFonts w:ascii="Times New Roman" w:hAnsi="Times New Roman" w:cs="Times New Roman"/>
          <w:color w:val="auto"/>
          <w:sz w:val="24"/>
          <w:szCs w:val="24"/>
        </w:rPr>
        <w:t>пункционную</w:t>
      </w:r>
      <w:proofErr w:type="gramEnd"/>
      <w:r w:rsidRPr="005945AE">
        <w:rPr>
          <w:rStyle w:val="af1"/>
          <w:rFonts w:ascii="Times New Roman" w:hAnsi="Times New Roman" w:cs="Times New Roman"/>
          <w:color w:val="auto"/>
          <w:sz w:val="24"/>
          <w:szCs w:val="24"/>
        </w:rPr>
        <w:t xml:space="preserve"> </w:t>
      </w:r>
      <w:proofErr w:type="spellStart"/>
      <w:r w:rsidRPr="005945AE">
        <w:rPr>
          <w:rStyle w:val="af1"/>
          <w:rFonts w:ascii="Times New Roman" w:hAnsi="Times New Roman" w:cs="Times New Roman"/>
          <w:color w:val="auto"/>
          <w:sz w:val="24"/>
          <w:szCs w:val="24"/>
        </w:rPr>
        <w:t>нефростомию</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под контролем </w:t>
      </w:r>
      <w:hyperlink r:id="rId69" w:tooltip="УЗИ" w:history="1">
        <w:r w:rsidRPr="005945AE">
          <w:rPr>
            <w:rStyle w:val="af1"/>
            <w:rFonts w:ascii="Times New Roman" w:hAnsi="Times New Roman" w:cs="Times New Roman"/>
            <w:color w:val="auto"/>
            <w:sz w:val="24"/>
            <w:szCs w:val="24"/>
          </w:rPr>
          <w:t>УЗИ</w:t>
        </w:r>
      </w:hyperlink>
      <w:r w:rsidRPr="005945AE">
        <w:rPr>
          <w:rFonts w:ascii="Times New Roman" w:hAnsi="Times New Roman" w:cs="Times New Roman"/>
          <w:sz w:val="24"/>
          <w:szCs w:val="24"/>
        </w:rPr>
        <w:t>.</w:t>
      </w:r>
    </w:p>
    <w:p w:rsidR="005945AE" w:rsidRPr="005945AE" w:rsidRDefault="005945AE" w:rsidP="005945AE">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5945AE">
        <w:rPr>
          <w:rFonts w:ascii="Times New Roman" w:hAnsi="Times New Roman" w:cs="Times New Roman"/>
          <w:b/>
          <w:bCs/>
          <w:sz w:val="24"/>
          <w:szCs w:val="24"/>
        </w:rPr>
        <w:t>Органоуносящие</w:t>
      </w:r>
      <w:proofErr w:type="spell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Нефрэктомия</w:t>
      </w:r>
      <w:proofErr w:type="spellEnd"/>
      <w:r w:rsidRPr="005945AE">
        <w:rPr>
          <w:rFonts w:ascii="Times New Roman" w:hAnsi="Times New Roman" w:cs="Times New Roman"/>
          <w:sz w:val="24"/>
          <w:szCs w:val="24"/>
        </w:rPr>
        <w:t>.</w:t>
      </w:r>
    </w:p>
    <w:p w:rsidR="005945AE" w:rsidRPr="005945AE" w:rsidRDefault="005945AE" w:rsidP="005945AE">
      <w:pPr>
        <w:pStyle w:val="2"/>
        <w:numPr>
          <w:ilvl w:val="0"/>
          <w:numId w:val="0"/>
        </w:numPr>
        <w:pBdr>
          <w:bottom w:val="single" w:sz="6" w:space="0" w:color="A2A9B1"/>
        </w:pBdr>
        <w:shd w:val="clear" w:color="auto" w:fill="FFFFFF"/>
        <w:contextualSpacing/>
        <w:rPr>
          <w:rFonts w:ascii="Times New Roman" w:hAnsi="Times New Roman"/>
          <w:b w:val="0"/>
          <w:szCs w:val="24"/>
        </w:rPr>
      </w:pPr>
      <w:r w:rsidRPr="005945AE">
        <w:rPr>
          <w:rStyle w:val="mw-headline"/>
          <w:rFonts w:ascii="Times New Roman" w:hAnsi="Times New Roman"/>
          <w:b w:val="0"/>
          <w:bCs/>
          <w:szCs w:val="24"/>
        </w:rPr>
        <w:t xml:space="preserve">Диета при </w:t>
      </w:r>
      <w:proofErr w:type="spellStart"/>
      <w:r w:rsidRPr="005945AE">
        <w:rPr>
          <w:rStyle w:val="mw-headline"/>
          <w:rFonts w:ascii="Times New Roman" w:hAnsi="Times New Roman"/>
          <w:b w:val="0"/>
          <w:bCs/>
          <w:szCs w:val="24"/>
        </w:rPr>
        <w:t>пиелонефрите</w:t>
      </w:r>
      <w:proofErr w:type="spellEnd"/>
    </w:p>
    <w:p w:rsidR="005945AE" w:rsidRPr="005945AE" w:rsidRDefault="005945AE" w:rsidP="005945AE">
      <w:pPr>
        <w:pStyle w:val="aa"/>
        <w:shd w:val="clear" w:color="auto" w:fill="FFFFFF"/>
        <w:spacing w:before="120" w:after="120"/>
        <w:contextualSpacing/>
      </w:pPr>
      <w:r w:rsidRPr="005945AE">
        <w:t xml:space="preserve">При остром </w:t>
      </w:r>
      <w:proofErr w:type="spellStart"/>
      <w:r w:rsidRPr="005945AE">
        <w:t>пиелонефрите</w:t>
      </w:r>
      <w:proofErr w:type="spellEnd"/>
      <w:r w:rsidRPr="005945AE">
        <w:t xml:space="preserve"> рекомендуется увеличение количества потребляемой жидкости до 2 л в сутки для людей старше 16 лет, 1,5 л для детей 8-16 лет, 1 л для 1-8 лет, отказаться от жареной, сдобной, печёной, жирной, острой и </w:t>
      </w:r>
      <w:proofErr w:type="gramStart"/>
      <w:r w:rsidRPr="005945AE">
        <w:t>сильно солёной</w:t>
      </w:r>
      <w:proofErr w:type="gramEnd"/>
      <w:r w:rsidRPr="005945AE">
        <w:t xml:space="preserve"> пищи. Желательно отказаться от свежего хлеба, батона и прочих печёных продуктов, желательно есть печёные продукты </w:t>
      </w:r>
      <w:proofErr w:type="spellStart"/>
      <w:proofErr w:type="gramStart"/>
      <w:r w:rsidRPr="005945AE">
        <w:t>двух-трёхдневной</w:t>
      </w:r>
      <w:proofErr w:type="spellEnd"/>
      <w:proofErr w:type="gramEnd"/>
      <w:r w:rsidRPr="005945AE">
        <w:t xml:space="preserve"> давности. Желательно отказаться также от продуктов-аллергенов, так как в период обострения организм человека особенно ослаблен в этой области иммунной системы. При хроническом </w:t>
      </w:r>
      <w:proofErr w:type="spellStart"/>
      <w:r w:rsidRPr="005945AE">
        <w:t>пиелонефрите</w:t>
      </w:r>
      <w:proofErr w:type="spellEnd"/>
      <w:r w:rsidRPr="005945AE">
        <w:t xml:space="preserve"> рекомендуется уменьшить потребление поваренной соли до 5 г в сутки и менее. При этой форме болезни противопоказаны крепкие мясные бульоны и продукты питания, вызывающие резкие вкусовые ощущения.</w:t>
      </w:r>
    </w:p>
    <w:p w:rsidR="005945AE" w:rsidRPr="005945AE" w:rsidRDefault="005945AE" w:rsidP="005945AE">
      <w:pPr>
        <w:pStyle w:val="2"/>
        <w:numPr>
          <w:ilvl w:val="0"/>
          <w:numId w:val="0"/>
        </w:numPr>
        <w:pBdr>
          <w:bottom w:val="single" w:sz="6" w:space="0" w:color="A2A9B1"/>
        </w:pBdr>
        <w:shd w:val="clear" w:color="auto" w:fill="FFFFFF"/>
        <w:contextualSpacing/>
        <w:rPr>
          <w:rFonts w:ascii="Times New Roman" w:hAnsi="Times New Roman"/>
          <w:b w:val="0"/>
          <w:szCs w:val="24"/>
        </w:rPr>
      </w:pPr>
      <w:r w:rsidRPr="005945AE">
        <w:rPr>
          <w:rStyle w:val="mw-headline"/>
          <w:rFonts w:ascii="Times New Roman" w:hAnsi="Times New Roman"/>
          <w:b w:val="0"/>
          <w:bCs/>
          <w:szCs w:val="24"/>
        </w:rPr>
        <w:t xml:space="preserve">Хронический </w:t>
      </w:r>
      <w:proofErr w:type="spellStart"/>
      <w:r w:rsidRPr="005945AE">
        <w:rPr>
          <w:rStyle w:val="mw-headline"/>
          <w:rFonts w:ascii="Times New Roman" w:hAnsi="Times New Roman"/>
          <w:b w:val="0"/>
          <w:bCs/>
          <w:szCs w:val="24"/>
        </w:rPr>
        <w:t>пиелонефрит</w:t>
      </w:r>
      <w:proofErr w:type="spellEnd"/>
    </w:p>
    <w:p w:rsidR="005945AE" w:rsidRPr="005945AE" w:rsidRDefault="005945AE" w:rsidP="005945AE">
      <w:pPr>
        <w:pStyle w:val="aa"/>
        <w:shd w:val="clear" w:color="auto" w:fill="FFFFFF"/>
        <w:spacing w:before="120" w:after="120"/>
        <w:contextualSpacing/>
      </w:pPr>
      <w:r w:rsidRPr="005945AE">
        <w:t xml:space="preserve">В группе хронического </w:t>
      </w:r>
      <w:proofErr w:type="spellStart"/>
      <w:r w:rsidRPr="005945AE">
        <w:t>пиелонефрита</w:t>
      </w:r>
      <w:proofErr w:type="spellEnd"/>
      <w:r w:rsidRPr="005945AE">
        <w:t xml:space="preserve"> при анализе материала биопсий коркового вещества почки различают 6 морфологических вариантов. Нет достаточных оснований рассматривать все из них как последовательные стадии изменений — правильнее считать их неодинаковыми формами течения хронического </w:t>
      </w:r>
      <w:proofErr w:type="spellStart"/>
      <w:r w:rsidRPr="005945AE">
        <w:t>пиелонефрита</w:t>
      </w:r>
      <w:proofErr w:type="spellEnd"/>
      <w:r w:rsidRPr="005945AE">
        <w:rPr>
          <w:vertAlign w:val="superscript"/>
        </w:rPr>
        <w:fldChar w:fldCharType="begin"/>
      </w:r>
      <w:r w:rsidRPr="005945AE">
        <w:rPr>
          <w:vertAlign w:val="superscript"/>
        </w:rPr>
        <w:instrText xml:space="preserve"> HYPERLINK "https://ru.wikipedia.org/wiki/%D0%9F%D0%B8%D0%B5%D0%BB%D0%BE%D0%BD%D0%B5%D1%84%D1%80%D0%B8%D1%82" \l "cite_note-Vel-3" </w:instrText>
      </w:r>
      <w:r w:rsidRPr="005945AE">
        <w:rPr>
          <w:vertAlign w:val="superscript"/>
        </w:rPr>
        <w:fldChar w:fldCharType="separate"/>
      </w:r>
      <w:r w:rsidRPr="005945AE">
        <w:rPr>
          <w:rStyle w:val="af1"/>
          <w:color w:val="auto"/>
          <w:vertAlign w:val="superscript"/>
        </w:rPr>
        <w:t>[3]</w:t>
      </w:r>
      <w:r w:rsidRPr="005945AE">
        <w:rPr>
          <w:vertAlign w:val="superscript"/>
        </w:rPr>
        <w:fldChar w:fldCharType="end"/>
      </w:r>
      <w:r w:rsidRPr="005945AE">
        <w:t xml:space="preserve">, обусловленными различиями факторов, способствующих развитию </w:t>
      </w:r>
      <w:proofErr w:type="spellStart"/>
      <w:r w:rsidRPr="005945AE">
        <w:t>пиелонефрита</w:t>
      </w:r>
      <w:proofErr w:type="spellEnd"/>
      <w:r w:rsidRPr="005945AE">
        <w:t>.</w:t>
      </w:r>
    </w:p>
    <w:p w:rsidR="005945AE" w:rsidRPr="005945AE" w:rsidRDefault="005945AE" w:rsidP="005945AE">
      <w:pPr>
        <w:pStyle w:val="aa"/>
        <w:shd w:val="clear" w:color="auto" w:fill="FFFFFF"/>
        <w:spacing w:before="120" w:after="120"/>
        <w:contextualSpacing/>
      </w:pPr>
      <w:r w:rsidRPr="005945AE">
        <w:t xml:space="preserve">Хронический </w:t>
      </w:r>
      <w:proofErr w:type="spellStart"/>
      <w:r w:rsidRPr="005945AE">
        <w:t>пиелонефрит</w:t>
      </w:r>
      <w:proofErr w:type="spellEnd"/>
      <w:r w:rsidRPr="005945AE">
        <w:t xml:space="preserve"> может постоянно беспокоить пациента тупыми ноющими болями в пояснице, особенно в сырую холодную погоду, а также </w:t>
      </w:r>
      <w:proofErr w:type="spellStart"/>
      <w:r w:rsidRPr="005945AE">
        <w:t>энурезом</w:t>
      </w:r>
      <w:proofErr w:type="spellEnd"/>
      <w:r w:rsidRPr="005945AE">
        <w:t xml:space="preserve"> или болезненным мочеиспусканием так как во время этой болезни особенно ослабляется не только иммунитет, но и мочевой пузырь. </w:t>
      </w:r>
      <w:r w:rsidRPr="005945AE">
        <w:lastRenderedPageBreak/>
        <w:t xml:space="preserve">Кроме того, </w:t>
      </w:r>
      <w:proofErr w:type="gramStart"/>
      <w:r w:rsidRPr="005945AE">
        <w:t>хронический</w:t>
      </w:r>
      <w:proofErr w:type="gramEnd"/>
      <w:r w:rsidRPr="005945AE">
        <w:t xml:space="preserve"> </w:t>
      </w:r>
      <w:proofErr w:type="spellStart"/>
      <w:r w:rsidRPr="005945AE">
        <w:t>пиелонефрит</w:t>
      </w:r>
      <w:proofErr w:type="spellEnd"/>
      <w:r w:rsidRPr="005945AE">
        <w:t xml:space="preserve"> время от времени обостряется, и тогда у больного появляются все признаки острого процесса. Лечение </w:t>
      </w:r>
      <w:proofErr w:type="gramStart"/>
      <w:r w:rsidRPr="005945AE">
        <w:t>хронического</w:t>
      </w:r>
      <w:proofErr w:type="gramEnd"/>
      <w:r w:rsidRPr="005945AE">
        <w:t xml:space="preserve"> </w:t>
      </w:r>
      <w:proofErr w:type="spellStart"/>
      <w:r w:rsidRPr="005945AE">
        <w:t>пиелонефрита</w:t>
      </w:r>
      <w:proofErr w:type="spellEnd"/>
      <w:r w:rsidRPr="005945AE">
        <w:t xml:space="preserve"> принципиально такое же, как и острого, но более длительное и трудоемкое.</w:t>
      </w:r>
    </w:p>
    <w:p w:rsidR="00260FDE" w:rsidRPr="001B7281" w:rsidRDefault="005945AE" w:rsidP="005945AE">
      <w:pPr>
        <w:tabs>
          <w:tab w:val="left" w:pos="4815"/>
          <w:tab w:val="center" w:pos="7928"/>
        </w:tabs>
        <w:rPr>
          <w:b/>
          <w:i/>
          <w:sz w:val="24"/>
          <w:szCs w:val="24"/>
          <w:u w:val="single"/>
        </w:rPr>
      </w:pPr>
      <w:r>
        <w:rPr>
          <w:b/>
          <w:i/>
          <w:sz w:val="24"/>
          <w:szCs w:val="24"/>
          <w:u w:val="single"/>
        </w:rPr>
        <w:tab/>
      </w:r>
      <w:r w:rsidR="00260FDE" w:rsidRPr="001B7281">
        <w:rPr>
          <w:b/>
          <w:i/>
          <w:sz w:val="24"/>
          <w:szCs w:val="24"/>
          <w:u w:val="single"/>
        </w:rPr>
        <w:t>Контрольные тесты для проверки знаний студентов:</w:t>
      </w:r>
    </w:p>
    <w:p w:rsidR="00260FDE" w:rsidRPr="00260FDE" w:rsidRDefault="00260FDE" w:rsidP="005945AE">
      <w:pPr>
        <w:pStyle w:val="ae"/>
        <w:spacing w:line="274" w:lineRule="exact"/>
        <w:ind w:right="20"/>
        <w:rPr>
          <w:rFonts w:ascii="Times New Roman" w:hAnsi="Times New Roman" w:cs="Times New Roman"/>
          <w:sz w:val="24"/>
          <w:szCs w:val="24"/>
        </w:rPr>
      </w:pPr>
      <w:r>
        <w:rPr>
          <w:rStyle w:val="11pt"/>
          <w:rFonts w:eastAsiaTheme="minorHAnsi"/>
          <w:color w:val="000000"/>
          <w:sz w:val="24"/>
          <w:szCs w:val="24"/>
        </w:rPr>
        <w:t>1.</w:t>
      </w:r>
      <w:r w:rsidRPr="00260FDE">
        <w:rPr>
          <w:rStyle w:val="11pt"/>
          <w:rFonts w:eastAsiaTheme="minorHAnsi"/>
          <w:b w:val="0"/>
          <w:color w:val="000000"/>
          <w:sz w:val="24"/>
          <w:szCs w:val="24"/>
        </w:rPr>
        <w:t xml:space="preserve">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гломерулонефрита</w:t>
      </w:r>
      <w:proofErr w:type="spellEnd"/>
      <w:r w:rsidRPr="00260FDE">
        <w:rPr>
          <w:rStyle w:val="11pt"/>
          <w:rFonts w:eastAsiaTheme="minorHAnsi"/>
          <w:b w:val="0"/>
          <w:color w:val="000000"/>
          <w:sz w:val="24"/>
          <w:szCs w:val="24"/>
        </w:rPr>
        <w:t xml:space="preserve"> характерно наличие;</w:t>
      </w:r>
    </w:p>
    <w:p w:rsidR="00260FDE" w:rsidRPr="00260FDE" w:rsidRDefault="00260FDE" w:rsidP="005945AE">
      <w:pPr>
        <w:pStyle w:val="ae"/>
        <w:numPr>
          <w:ilvl w:val="0"/>
          <w:numId w:val="30"/>
        </w:numPr>
        <w:tabs>
          <w:tab w:val="left" w:pos="718"/>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гематурии;</w:t>
      </w:r>
    </w:p>
    <w:p w:rsidR="00260FDE" w:rsidRPr="00260FDE" w:rsidRDefault="00260FDE" w:rsidP="005945AE">
      <w:pPr>
        <w:pStyle w:val="ae"/>
        <w:numPr>
          <w:ilvl w:val="0"/>
          <w:numId w:val="30"/>
        </w:numPr>
        <w:tabs>
          <w:tab w:val="left" w:pos="74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протеинурии;</w:t>
      </w:r>
    </w:p>
    <w:p w:rsidR="00260FDE" w:rsidRPr="00260FDE" w:rsidRDefault="00260FDE" w:rsidP="005945AE">
      <w:pPr>
        <w:pStyle w:val="ae"/>
        <w:numPr>
          <w:ilvl w:val="0"/>
          <w:numId w:val="30"/>
        </w:numPr>
        <w:tabs>
          <w:tab w:val="left" w:pos="727"/>
        </w:tabs>
        <w:spacing w:after="0" w:line="274" w:lineRule="exact"/>
        <w:ind w:left="720" w:hanging="360"/>
        <w:rPr>
          <w:rFonts w:ascii="Times New Roman" w:hAnsi="Times New Roman" w:cs="Times New Roman"/>
          <w:sz w:val="24"/>
          <w:szCs w:val="24"/>
        </w:rPr>
      </w:pPr>
      <w:proofErr w:type="spellStart"/>
      <w:r w:rsidRPr="00260FDE">
        <w:rPr>
          <w:rStyle w:val="11pt"/>
          <w:rFonts w:eastAsiaTheme="minorHAnsi"/>
          <w:b w:val="0"/>
          <w:color w:val="000000"/>
          <w:sz w:val="24"/>
          <w:szCs w:val="24"/>
        </w:rPr>
        <w:t>эритроцитурии</w:t>
      </w:r>
      <w:proofErr w:type="spellEnd"/>
      <w:r w:rsidRPr="00260FDE">
        <w:rPr>
          <w:rStyle w:val="11pt"/>
          <w:rFonts w:eastAsiaTheme="minorHAnsi"/>
          <w:b w:val="0"/>
          <w:color w:val="000000"/>
          <w:sz w:val="24"/>
          <w:szCs w:val="24"/>
        </w:rPr>
        <w:t>;</w:t>
      </w:r>
    </w:p>
    <w:p w:rsidR="00260FDE" w:rsidRPr="00260FDE" w:rsidRDefault="00260FDE" w:rsidP="005945AE">
      <w:pPr>
        <w:pStyle w:val="ae"/>
        <w:numPr>
          <w:ilvl w:val="0"/>
          <w:numId w:val="30"/>
        </w:numPr>
        <w:tabs>
          <w:tab w:val="left" w:pos="742"/>
        </w:tabs>
        <w:spacing w:after="0" w:line="274" w:lineRule="exact"/>
        <w:ind w:left="720" w:right="20" w:hanging="360"/>
        <w:rPr>
          <w:rFonts w:ascii="Times New Roman" w:hAnsi="Times New Roman" w:cs="Times New Roman"/>
          <w:sz w:val="24"/>
          <w:szCs w:val="24"/>
        </w:rPr>
      </w:pPr>
      <w:r w:rsidRPr="00260FDE">
        <w:rPr>
          <w:rStyle w:val="11pt"/>
          <w:rFonts w:eastAsiaTheme="minorHAnsi"/>
          <w:b w:val="0"/>
          <w:color w:val="000000"/>
          <w:sz w:val="24"/>
          <w:szCs w:val="24"/>
        </w:rPr>
        <w:t>вторичной артериальной гипертен</w:t>
      </w:r>
      <w:r w:rsidRPr="00260FDE">
        <w:rPr>
          <w:rStyle w:val="11pt"/>
          <w:rFonts w:eastAsiaTheme="minorHAnsi"/>
          <w:b w:val="0"/>
          <w:color w:val="000000"/>
          <w:sz w:val="24"/>
          <w:szCs w:val="24"/>
        </w:rPr>
        <w:softHyphen/>
        <w:t>зии;</w:t>
      </w:r>
    </w:p>
    <w:p w:rsidR="00260FDE" w:rsidRPr="00260FDE" w:rsidRDefault="00260FDE" w:rsidP="005945AE">
      <w:pPr>
        <w:pStyle w:val="ae"/>
        <w:numPr>
          <w:ilvl w:val="0"/>
          <w:numId w:val="30"/>
        </w:numPr>
        <w:tabs>
          <w:tab w:val="left" w:pos="73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всех перечисленных симптомов.</w:t>
      </w:r>
    </w:p>
    <w:p w:rsidR="00260FDE" w:rsidRPr="00260FDE" w:rsidRDefault="00260FDE" w:rsidP="005945A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2.Для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пиелонефрита</w:t>
      </w:r>
      <w:proofErr w:type="spellEnd"/>
      <w:r w:rsidRPr="00260FDE">
        <w:rPr>
          <w:rStyle w:val="11pt"/>
          <w:rFonts w:eastAsiaTheme="minorHAnsi"/>
          <w:b w:val="0"/>
          <w:color w:val="000000"/>
          <w:sz w:val="24"/>
          <w:szCs w:val="24"/>
        </w:rPr>
        <w:t xml:space="preserve"> ха</w:t>
      </w:r>
      <w:r w:rsidRPr="00260FDE">
        <w:rPr>
          <w:rStyle w:val="11pt"/>
          <w:rFonts w:eastAsiaTheme="minorHAnsi"/>
          <w:b w:val="0"/>
          <w:color w:val="000000"/>
          <w:sz w:val="24"/>
          <w:szCs w:val="24"/>
        </w:rPr>
        <w:softHyphen/>
        <w:t>рактерно наличие:</w:t>
      </w:r>
    </w:p>
    <w:p w:rsidR="00260FDE" w:rsidRPr="00260FDE" w:rsidRDefault="00260FDE" w:rsidP="005945AE">
      <w:pPr>
        <w:pStyle w:val="ae"/>
        <w:numPr>
          <w:ilvl w:val="0"/>
          <w:numId w:val="31"/>
        </w:numPr>
        <w:tabs>
          <w:tab w:val="left" w:pos="718"/>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массивной протеинурии;</w:t>
      </w:r>
    </w:p>
    <w:p w:rsidR="00260FDE" w:rsidRPr="00260FDE" w:rsidRDefault="00260FDE" w:rsidP="005945AE">
      <w:pPr>
        <w:pStyle w:val="ae"/>
        <w:numPr>
          <w:ilvl w:val="0"/>
          <w:numId w:val="31"/>
        </w:numPr>
        <w:tabs>
          <w:tab w:val="left" w:pos="74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бактериурии;</w:t>
      </w:r>
    </w:p>
    <w:p w:rsidR="00260FDE" w:rsidRPr="00260FDE" w:rsidRDefault="00260FDE" w:rsidP="005945AE">
      <w:pPr>
        <w:pStyle w:val="ae"/>
        <w:numPr>
          <w:ilvl w:val="0"/>
          <w:numId w:val="31"/>
        </w:numPr>
        <w:tabs>
          <w:tab w:val="left" w:pos="737"/>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ишурии;</w:t>
      </w:r>
    </w:p>
    <w:p w:rsidR="00260FDE" w:rsidRPr="00260FDE" w:rsidRDefault="00260FDE" w:rsidP="005945AE">
      <w:pPr>
        <w:pStyle w:val="ae"/>
        <w:numPr>
          <w:ilvl w:val="0"/>
          <w:numId w:val="31"/>
        </w:numPr>
        <w:tabs>
          <w:tab w:val="left" w:pos="74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массивных отеков;</w:t>
      </w:r>
    </w:p>
    <w:p w:rsidR="00260FDE" w:rsidRPr="00260FDE" w:rsidRDefault="00260FDE" w:rsidP="005945AE">
      <w:pPr>
        <w:pStyle w:val="ae"/>
        <w:numPr>
          <w:ilvl w:val="0"/>
          <w:numId w:val="31"/>
        </w:numPr>
        <w:tabs>
          <w:tab w:val="left" w:pos="732"/>
        </w:tabs>
        <w:spacing w:after="0" w:line="274" w:lineRule="exact"/>
        <w:ind w:left="720" w:hanging="360"/>
        <w:rPr>
          <w:rFonts w:ascii="Times New Roman" w:hAnsi="Times New Roman" w:cs="Times New Roman"/>
          <w:sz w:val="24"/>
          <w:szCs w:val="24"/>
        </w:rPr>
      </w:pPr>
      <w:r w:rsidRPr="00260FDE">
        <w:rPr>
          <w:rStyle w:val="11pt"/>
          <w:rFonts w:eastAsiaTheme="minorHAnsi"/>
          <w:b w:val="0"/>
          <w:color w:val="000000"/>
          <w:sz w:val="24"/>
          <w:szCs w:val="24"/>
        </w:rPr>
        <w:t>палочек Коха в моче.</w:t>
      </w:r>
    </w:p>
    <w:p w:rsidR="00260FDE" w:rsidRPr="00260FDE" w:rsidRDefault="00260FDE" w:rsidP="005945A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3.Для обострения хронического </w:t>
      </w:r>
      <w:proofErr w:type="spellStart"/>
      <w:r w:rsidRPr="00260FDE">
        <w:rPr>
          <w:rStyle w:val="11pt"/>
          <w:rFonts w:eastAsiaTheme="minorHAnsi"/>
          <w:b w:val="0"/>
          <w:color w:val="000000"/>
          <w:sz w:val="24"/>
          <w:szCs w:val="24"/>
        </w:rPr>
        <w:t>пиело</w:t>
      </w:r>
      <w:r w:rsidRPr="00260FDE">
        <w:rPr>
          <w:rStyle w:val="11pt"/>
          <w:rFonts w:eastAsiaTheme="minorHAnsi"/>
          <w:b w:val="0"/>
          <w:color w:val="000000"/>
          <w:sz w:val="24"/>
          <w:szCs w:val="24"/>
        </w:rPr>
        <w:softHyphen/>
        <w:t>нефрита</w:t>
      </w:r>
      <w:proofErr w:type="spellEnd"/>
      <w:r w:rsidRPr="00260FDE">
        <w:rPr>
          <w:rStyle w:val="11pt"/>
          <w:rFonts w:eastAsiaTheme="minorHAnsi"/>
          <w:b w:val="0"/>
          <w:color w:val="000000"/>
          <w:sz w:val="24"/>
          <w:szCs w:val="24"/>
        </w:rPr>
        <w:t xml:space="preserve"> характерен следующий общий анализ мочи:</w:t>
      </w:r>
    </w:p>
    <w:p w:rsidR="00260FDE" w:rsidRPr="00260FDE" w:rsidRDefault="00260FDE" w:rsidP="005945AE">
      <w:pPr>
        <w:pStyle w:val="ae"/>
        <w:numPr>
          <w:ilvl w:val="0"/>
          <w:numId w:val="32"/>
        </w:numPr>
        <w:tabs>
          <w:tab w:val="left" w:pos="718"/>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светло-соломенная, прозрачная, плотность 1018 г/л, белок не обна</w:t>
      </w:r>
      <w:r w:rsidRPr="00260FDE">
        <w:rPr>
          <w:rStyle w:val="11pt"/>
          <w:rFonts w:eastAsiaTheme="minorHAnsi"/>
          <w:b w:val="0"/>
          <w:color w:val="000000"/>
          <w:sz w:val="24"/>
          <w:szCs w:val="24"/>
        </w:rPr>
        <w:softHyphen/>
        <w:t>ружен; лейкоциты 2 - 3 в поле зре</w:t>
      </w:r>
      <w:r w:rsidRPr="00260FDE">
        <w:rPr>
          <w:rStyle w:val="11pt"/>
          <w:rFonts w:eastAsiaTheme="minorHAnsi"/>
          <w:b w:val="0"/>
          <w:color w:val="000000"/>
          <w:sz w:val="24"/>
          <w:szCs w:val="24"/>
        </w:rPr>
        <w:softHyphen/>
        <w:t xml:space="preserve">ния, эритроциты 1 - 2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w:t>
      </w:r>
      <w:proofErr w:type="spellStart"/>
      <w:proofErr w:type="gramStart"/>
      <w:r w:rsidRPr="00260FDE">
        <w:rPr>
          <w:rStyle w:val="11pt"/>
          <w:rFonts w:eastAsiaTheme="minorHAnsi"/>
          <w:b w:val="0"/>
          <w:color w:val="000000"/>
          <w:sz w:val="24"/>
          <w:szCs w:val="24"/>
        </w:rPr>
        <w:t>пло</w:t>
      </w:r>
      <w:proofErr w:type="spellEnd"/>
      <w:r w:rsidRPr="00260FDE">
        <w:rPr>
          <w:rStyle w:val="11pt"/>
          <w:rFonts w:eastAsiaTheme="minorHAnsi"/>
          <w:b w:val="0"/>
          <w:color w:val="000000"/>
          <w:sz w:val="24"/>
          <w:szCs w:val="24"/>
        </w:rPr>
        <w:softHyphen/>
      </w:r>
      <w:r w:rsidR="005945A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ский</w:t>
      </w:r>
      <w:proofErr w:type="spellEnd"/>
      <w:proofErr w:type="gramEnd"/>
      <w:r w:rsidRPr="00260FDE">
        <w:rPr>
          <w:rStyle w:val="11pt"/>
          <w:rFonts w:eastAsiaTheme="minorHAnsi"/>
          <w:b w:val="0"/>
          <w:color w:val="000000"/>
          <w:sz w:val="24"/>
          <w:szCs w:val="24"/>
        </w:rPr>
        <w:t xml:space="preserve"> эпителий 3 - 5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5945AE">
      <w:pPr>
        <w:pStyle w:val="ae"/>
        <w:numPr>
          <w:ilvl w:val="0"/>
          <w:numId w:val="32"/>
        </w:numPr>
        <w:tabs>
          <w:tab w:val="left" w:pos="737"/>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желтая, прозрачная, плотность 1022 г/л, белок - 0,066 г/л, лейкоциты 12</w:t>
      </w:r>
    </w:p>
    <w:p w:rsidR="00260FDE" w:rsidRPr="00260FDE" w:rsidRDefault="005945AE" w:rsidP="005945AE">
      <w:pPr>
        <w:pStyle w:val="ae"/>
        <w:tabs>
          <w:tab w:val="left" w:pos="899"/>
          <w:tab w:val="left" w:pos="1077"/>
        </w:tabs>
        <w:spacing w:line="274" w:lineRule="exact"/>
        <w:ind w:left="640" w:right="20"/>
        <w:rPr>
          <w:rFonts w:ascii="Times New Roman" w:hAnsi="Times New Roman" w:cs="Times New Roman"/>
          <w:sz w:val="24"/>
          <w:szCs w:val="24"/>
        </w:rPr>
      </w:pPr>
      <w:r>
        <w:rPr>
          <w:rStyle w:val="11pt"/>
          <w:rFonts w:eastAsiaTheme="minorHAnsi"/>
          <w:b w:val="0"/>
          <w:color w:val="000000"/>
          <w:sz w:val="24"/>
          <w:szCs w:val="24"/>
        </w:rPr>
        <w:t xml:space="preserve">                                                                                       </w:t>
      </w:r>
      <w:r w:rsidR="00260FDE" w:rsidRPr="00260FDE">
        <w:rPr>
          <w:rStyle w:val="11pt"/>
          <w:rFonts w:eastAsiaTheme="minorHAnsi"/>
          <w:b w:val="0"/>
          <w:color w:val="000000"/>
          <w:sz w:val="24"/>
          <w:szCs w:val="24"/>
        </w:rPr>
        <w:t xml:space="preserve">14 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 xml:space="preserve">., эритроциты 10 - 12 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 xml:space="preserve">., плоский эпителий 2 - 3 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w:t>
      </w:r>
    </w:p>
    <w:p w:rsidR="00260FDE" w:rsidRPr="00260FDE" w:rsidRDefault="00260FDE" w:rsidP="005945AE">
      <w:pPr>
        <w:pStyle w:val="ae"/>
        <w:numPr>
          <w:ilvl w:val="0"/>
          <w:numId w:val="32"/>
        </w:numPr>
        <w:tabs>
          <w:tab w:val="left" w:pos="737"/>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светло-желтая, прозрачная, плот</w:t>
      </w:r>
      <w:r w:rsidRPr="00260FDE">
        <w:rPr>
          <w:rStyle w:val="11pt"/>
          <w:rFonts w:eastAsiaTheme="minorHAnsi"/>
          <w:b w:val="0"/>
          <w:color w:val="000000"/>
          <w:sz w:val="24"/>
          <w:szCs w:val="24"/>
        </w:rPr>
        <w:softHyphen/>
        <w:t xml:space="preserve">ность 1012 г/л, белок - 0,132 г/л, лейкоциты 12 - 14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w:t>
      </w:r>
      <w:r w:rsidRPr="00260FDE">
        <w:rPr>
          <w:rStyle w:val="11pt"/>
          <w:rFonts w:eastAsiaTheme="minorHAnsi"/>
          <w:b w:val="0"/>
          <w:color w:val="000000"/>
          <w:sz w:val="24"/>
          <w:szCs w:val="24"/>
        </w:rPr>
        <w:softHyphen/>
        <w:t xml:space="preserve">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плоский эпителий 2 -</w:t>
      </w:r>
    </w:p>
    <w:p w:rsidR="00260FDE" w:rsidRPr="00260FDE" w:rsidRDefault="005945AE" w:rsidP="005945AE">
      <w:pPr>
        <w:pStyle w:val="ae"/>
        <w:tabs>
          <w:tab w:val="left" w:pos="827"/>
          <w:tab w:val="left" w:pos="1077"/>
        </w:tabs>
        <w:spacing w:line="274" w:lineRule="exact"/>
        <w:ind w:left="640" w:right="20"/>
        <w:rPr>
          <w:rFonts w:ascii="Times New Roman" w:hAnsi="Times New Roman" w:cs="Times New Roman"/>
          <w:sz w:val="24"/>
          <w:szCs w:val="24"/>
        </w:rPr>
      </w:pPr>
      <w:r>
        <w:rPr>
          <w:rStyle w:val="11pt"/>
          <w:rFonts w:eastAsiaTheme="minorHAnsi"/>
          <w:b w:val="0"/>
          <w:color w:val="000000"/>
          <w:sz w:val="24"/>
          <w:szCs w:val="24"/>
        </w:rPr>
        <w:t xml:space="preserve">                                                                                        </w:t>
      </w:r>
      <w:r w:rsidR="00260FDE" w:rsidRPr="00260FDE">
        <w:rPr>
          <w:rStyle w:val="11pt"/>
          <w:rFonts w:eastAsiaTheme="minorHAnsi"/>
          <w:b w:val="0"/>
          <w:color w:val="000000"/>
          <w:sz w:val="24"/>
          <w:szCs w:val="24"/>
        </w:rPr>
        <w:t xml:space="preserve">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 xml:space="preserve">., гиалиновые цилиндры 5 - 6 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w:t>
      </w:r>
    </w:p>
    <w:p w:rsidR="00260FDE" w:rsidRPr="00260FDE" w:rsidRDefault="00260FDE" w:rsidP="005945AE">
      <w:pPr>
        <w:pStyle w:val="ae"/>
        <w:numPr>
          <w:ilvl w:val="0"/>
          <w:numId w:val="32"/>
        </w:numPr>
        <w:tabs>
          <w:tab w:val="left" w:pos="742"/>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цвет мясных помоев, мутная, плот</w:t>
      </w:r>
      <w:r w:rsidRPr="00260FDE">
        <w:rPr>
          <w:rStyle w:val="11pt"/>
          <w:rFonts w:eastAsiaTheme="minorHAnsi"/>
          <w:b w:val="0"/>
          <w:color w:val="000000"/>
          <w:sz w:val="24"/>
          <w:szCs w:val="24"/>
        </w:rPr>
        <w:softHyphen/>
        <w:t>ность 1014 г/л, белок - 0,066г/л, лей</w:t>
      </w:r>
      <w:r w:rsidRPr="00260FDE">
        <w:rPr>
          <w:rStyle w:val="11pt"/>
          <w:rFonts w:eastAsiaTheme="minorHAnsi"/>
          <w:b w:val="0"/>
          <w:color w:val="000000"/>
          <w:sz w:val="24"/>
          <w:szCs w:val="24"/>
        </w:rPr>
        <w:softHyphen/>
        <w:t xml:space="preserve">коциты 2 - 4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эритроциты 20</w:t>
      </w:r>
    </w:p>
    <w:p w:rsidR="00260FDE" w:rsidRPr="00260FDE" w:rsidRDefault="005945AE" w:rsidP="005945AE">
      <w:pPr>
        <w:pStyle w:val="ae"/>
        <w:tabs>
          <w:tab w:val="left" w:pos="832"/>
        </w:tabs>
        <w:spacing w:line="274" w:lineRule="exact"/>
        <w:ind w:left="640" w:right="20"/>
        <w:rPr>
          <w:rFonts w:ascii="Times New Roman" w:hAnsi="Times New Roman" w:cs="Times New Roman"/>
          <w:sz w:val="24"/>
          <w:szCs w:val="24"/>
        </w:rPr>
      </w:pPr>
      <w:r>
        <w:rPr>
          <w:rStyle w:val="11pt"/>
          <w:rFonts w:eastAsiaTheme="minorHAnsi"/>
          <w:b w:val="0"/>
          <w:color w:val="000000"/>
          <w:sz w:val="24"/>
          <w:szCs w:val="24"/>
        </w:rPr>
        <w:t xml:space="preserve">                                                                                        </w:t>
      </w:r>
      <w:r w:rsidR="00260FDE" w:rsidRPr="00260FDE">
        <w:rPr>
          <w:rStyle w:val="11pt"/>
          <w:rFonts w:eastAsiaTheme="minorHAnsi"/>
          <w:b w:val="0"/>
          <w:color w:val="000000"/>
          <w:sz w:val="24"/>
          <w:szCs w:val="24"/>
        </w:rPr>
        <w:t xml:space="preserve">32 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 xml:space="preserve">., плоский эпителий 4 - 6 в </w:t>
      </w:r>
      <w:proofErr w:type="spellStart"/>
      <w:r w:rsidR="00260FDE" w:rsidRPr="00260FDE">
        <w:rPr>
          <w:rStyle w:val="11pt"/>
          <w:rFonts w:eastAsiaTheme="minorHAnsi"/>
          <w:b w:val="0"/>
          <w:color w:val="000000"/>
          <w:sz w:val="24"/>
          <w:szCs w:val="24"/>
        </w:rPr>
        <w:t>п.зр</w:t>
      </w:r>
      <w:proofErr w:type="spellEnd"/>
      <w:r w:rsidR="00260FDE" w:rsidRPr="00260FDE">
        <w:rPr>
          <w:rStyle w:val="11pt"/>
          <w:rFonts w:eastAsiaTheme="minorHAnsi"/>
          <w:b w:val="0"/>
          <w:color w:val="000000"/>
          <w:sz w:val="24"/>
          <w:szCs w:val="24"/>
        </w:rPr>
        <w:t>.;</w:t>
      </w:r>
    </w:p>
    <w:p w:rsidR="00260FDE" w:rsidRPr="00260FDE" w:rsidRDefault="00260FDE" w:rsidP="005945AE">
      <w:pPr>
        <w:pStyle w:val="ae"/>
        <w:numPr>
          <w:ilvl w:val="0"/>
          <w:numId w:val="32"/>
        </w:numPr>
        <w:tabs>
          <w:tab w:val="left" w:pos="727"/>
        </w:tabs>
        <w:spacing w:after="0" w:line="274" w:lineRule="exact"/>
        <w:ind w:left="1495" w:right="20" w:hanging="360"/>
        <w:rPr>
          <w:rFonts w:ascii="Times New Roman" w:hAnsi="Times New Roman" w:cs="Times New Roman"/>
          <w:sz w:val="24"/>
          <w:szCs w:val="24"/>
        </w:rPr>
      </w:pPr>
      <w:r w:rsidRPr="00260FDE">
        <w:rPr>
          <w:rStyle w:val="11pt"/>
          <w:rFonts w:eastAsiaTheme="minorHAnsi"/>
          <w:b w:val="0"/>
          <w:color w:val="000000"/>
          <w:sz w:val="24"/>
          <w:szCs w:val="24"/>
        </w:rPr>
        <w:t xml:space="preserve">желтая, прозрачная, плотность 1026 г/л, белок - 3,3 г/л, лейкоциты 6 - 8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гиалино</w:t>
      </w:r>
      <w:r w:rsidRPr="00260FDE">
        <w:rPr>
          <w:rStyle w:val="11pt"/>
          <w:rFonts w:eastAsiaTheme="minorHAnsi"/>
          <w:b w:val="0"/>
          <w:color w:val="000000"/>
          <w:sz w:val="24"/>
          <w:szCs w:val="24"/>
        </w:rPr>
        <w:softHyphen/>
        <w:t xml:space="preserve">вые цилиндры 20 - 26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5945AE">
      <w:pPr>
        <w:pStyle w:val="a5"/>
        <w:jc w:val="left"/>
        <w:rPr>
          <w:rFonts w:ascii="Times New Roman" w:hAnsi="Times New Roman"/>
          <w:sz w:val="24"/>
          <w:szCs w:val="24"/>
        </w:rPr>
      </w:pPr>
      <w:r w:rsidRPr="00260FDE">
        <w:rPr>
          <w:rFonts w:ascii="Times New Roman" w:hAnsi="Times New Roman"/>
          <w:sz w:val="24"/>
          <w:szCs w:val="24"/>
        </w:rPr>
        <w:t xml:space="preserve">4. </w:t>
      </w:r>
      <w:proofErr w:type="spellStart"/>
      <w:r w:rsidRPr="00260FDE">
        <w:rPr>
          <w:rFonts w:ascii="Times New Roman" w:hAnsi="Times New Roman"/>
          <w:sz w:val="24"/>
          <w:szCs w:val="24"/>
        </w:rPr>
        <w:t>Гематурия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proofErr w:type="gramStart"/>
      <w:r w:rsidRPr="00260FDE">
        <w:rPr>
          <w:rFonts w:ascii="Times New Roman" w:hAnsi="Times New Roman"/>
          <w:sz w:val="24"/>
          <w:szCs w:val="24"/>
        </w:rPr>
        <w:t>… .</w:t>
      </w:r>
      <w:proofErr w:type="gramEnd"/>
    </w:p>
    <w:p w:rsidR="00260FDE" w:rsidRPr="00260FDE" w:rsidRDefault="00260FDE" w:rsidP="005945A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белка</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эритроцитов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лейкоцитов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proofErr w:type="gramStart"/>
      <w:r w:rsidRPr="00260FDE">
        <w:rPr>
          <w:rFonts w:ascii="Times New Roman" w:hAnsi="Times New Roman"/>
          <w:sz w:val="24"/>
          <w:szCs w:val="24"/>
        </w:rPr>
        <w:t>появление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цилиндров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bCs/>
          <w:sz w:val="24"/>
          <w:szCs w:val="24"/>
          <w:lang w:val="ru-RU"/>
        </w:rPr>
        <w:t>5.</w:t>
      </w:r>
      <w:r w:rsidRPr="00260FDE">
        <w:rPr>
          <w:rFonts w:ascii="Times New Roman" w:hAnsi="Times New Roman"/>
          <w:sz w:val="24"/>
          <w:szCs w:val="24"/>
          <w:lang w:val="ru-RU"/>
        </w:rPr>
        <w:t xml:space="preserve">Проба </w:t>
      </w:r>
      <w:proofErr w:type="spellStart"/>
      <w:r w:rsidRPr="00260FDE">
        <w:rPr>
          <w:rFonts w:ascii="Times New Roman" w:hAnsi="Times New Roman"/>
          <w:sz w:val="24"/>
          <w:szCs w:val="24"/>
          <w:lang w:val="ru-RU"/>
        </w:rPr>
        <w:t>Зимницкого</w:t>
      </w:r>
      <w:proofErr w:type="spellEnd"/>
      <w:r w:rsidRPr="00260FDE">
        <w:rPr>
          <w:rFonts w:ascii="Times New Roman" w:hAnsi="Times New Roman"/>
          <w:sz w:val="24"/>
          <w:szCs w:val="24"/>
          <w:lang w:val="ru-RU"/>
        </w:rPr>
        <w:t xml:space="preserve"> отражает следующую функцию почек … </w:t>
      </w:r>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концентрации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гемопоэзе</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proofErr w:type="gramStart"/>
      <w:r w:rsidRPr="00260FDE">
        <w:rPr>
          <w:rFonts w:ascii="Times New Roman" w:hAnsi="Times New Roman"/>
          <w:sz w:val="24"/>
          <w:szCs w:val="24"/>
        </w:rPr>
        <w:t>участие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обмене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электролитов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lastRenderedPageBreak/>
        <w:t xml:space="preserve">6. </w:t>
      </w:r>
      <w:proofErr w:type="spellStart"/>
      <w:r w:rsidRPr="00260FDE">
        <w:rPr>
          <w:rFonts w:ascii="Times New Roman" w:hAnsi="Times New Roman"/>
          <w:sz w:val="24"/>
          <w:szCs w:val="24"/>
        </w:rPr>
        <w:t>Особенности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почечных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отеков</w:t>
      </w:r>
      <w:proofErr w:type="spellEnd"/>
      <w:r w:rsidRPr="00260FDE">
        <w:rPr>
          <w:rFonts w:ascii="Times New Roman" w:hAnsi="Times New Roman"/>
          <w:sz w:val="24"/>
          <w:szCs w:val="24"/>
        </w:rPr>
        <w:t>…</w:t>
      </w:r>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начинаются</w:t>
      </w:r>
      <w:proofErr w:type="spellEnd"/>
      <w:r w:rsidRPr="00260FDE">
        <w:rPr>
          <w:rFonts w:ascii="Times New Roman" w:hAnsi="Times New Roman"/>
          <w:sz w:val="24"/>
          <w:szCs w:val="24"/>
        </w:rPr>
        <w:t xml:space="preserve"> с </w:t>
      </w:r>
      <w:proofErr w:type="spellStart"/>
      <w:r w:rsidRPr="00260FDE">
        <w:rPr>
          <w:rFonts w:ascii="Times New Roman" w:hAnsi="Times New Roman"/>
          <w:sz w:val="24"/>
          <w:szCs w:val="24"/>
        </w:rPr>
        <w:t>нижних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конечностей</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появляются</w:t>
      </w:r>
      <w:proofErr w:type="spellEnd"/>
      <w:r w:rsidRPr="00260FDE">
        <w:rPr>
          <w:rFonts w:ascii="Times New Roman" w:hAnsi="Times New Roman"/>
          <w:sz w:val="24"/>
          <w:szCs w:val="24"/>
        </w:rPr>
        <w:t xml:space="preserve"> к </w:t>
      </w:r>
      <w:proofErr w:type="spellStart"/>
      <w:r w:rsidRPr="00260FDE">
        <w:rPr>
          <w:rFonts w:ascii="Times New Roman" w:hAnsi="Times New Roman"/>
          <w:sz w:val="24"/>
          <w:szCs w:val="24"/>
        </w:rPr>
        <w:t>вечеру</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proofErr w:type="gramStart"/>
      <w:r w:rsidRPr="00260FDE">
        <w:rPr>
          <w:rFonts w:ascii="Times New Roman" w:hAnsi="Times New Roman"/>
          <w:sz w:val="24"/>
          <w:szCs w:val="24"/>
        </w:rPr>
        <w:t>начинаются</w:t>
      </w:r>
      <w:proofErr w:type="spellEnd"/>
      <w:proofErr w:type="gramEnd"/>
      <w:r w:rsidRPr="00260FDE">
        <w:rPr>
          <w:rFonts w:ascii="Times New Roman" w:hAnsi="Times New Roman"/>
          <w:sz w:val="24"/>
          <w:szCs w:val="24"/>
        </w:rPr>
        <w:t xml:space="preserve"> с </w:t>
      </w:r>
      <w:proofErr w:type="spellStart"/>
      <w:r w:rsidRPr="00260FDE">
        <w:rPr>
          <w:rFonts w:ascii="Times New Roman" w:hAnsi="Times New Roman"/>
          <w:sz w:val="24"/>
          <w:szCs w:val="24"/>
        </w:rPr>
        <w:t>лица</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7. </w:t>
      </w:r>
      <w:proofErr w:type="spellStart"/>
      <w:r w:rsidRPr="00260FDE">
        <w:rPr>
          <w:rFonts w:ascii="Times New Roman" w:hAnsi="Times New Roman"/>
          <w:sz w:val="24"/>
          <w:szCs w:val="24"/>
        </w:rPr>
        <w:t>Никтурия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задержка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выделения</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преобладание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ночного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диуреза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над</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дневным</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proofErr w:type="gramStart"/>
      <w:r w:rsidRPr="00260FDE">
        <w:rPr>
          <w:rFonts w:ascii="Times New Roman" w:hAnsi="Times New Roman"/>
          <w:sz w:val="24"/>
          <w:szCs w:val="24"/>
        </w:rPr>
        <w:t>снижение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8. </w:t>
      </w:r>
      <w:proofErr w:type="spellStart"/>
      <w:r w:rsidRPr="00260FDE">
        <w:rPr>
          <w:rFonts w:ascii="Times New Roman" w:hAnsi="Times New Roman"/>
          <w:sz w:val="24"/>
          <w:szCs w:val="24"/>
        </w:rPr>
        <w:t>Изостенурия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одинаковый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объем</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разных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порций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снижение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монотонно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сниженный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proofErr w:type="gramStart"/>
      <w:r w:rsidRPr="00260FDE">
        <w:rPr>
          <w:rFonts w:ascii="Times New Roman" w:hAnsi="Times New Roman"/>
          <w:sz w:val="24"/>
          <w:szCs w:val="24"/>
        </w:rPr>
        <w:t>повышение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9. Для нефротического синдрома не характерно все…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 анемия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 значительная протеинурия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в) </w:t>
      </w:r>
      <w:proofErr w:type="spellStart"/>
      <w:r w:rsidRPr="00260FDE">
        <w:rPr>
          <w:rFonts w:ascii="Times New Roman" w:hAnsi="Times New Roman"/>
          <w:sz w:val="24"/>
          <w:szCs w:val="24"/>
          <w:lang w:val="ru-RU"/>
        </w:rPr>
        <w:t>гиперхолестеринемия</w:t>
      </w:r>
      <w:proofErr w:type="spellEnd"/>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г) </w:t>
      </w:r>
      <w:proofErr w:type="spellStart"/>
      <w:r w:rsidRPr="00260FDE">
        <w:rPr>
          <w:rFonts w:ascii="Times New Roman" w:hAnsi="Times New Roman"/>
          <w:sz w:val="24"/>
          <w:szCs w:val="24"/>
          <w:lang w:val="ru-RU"/>
        </w:rPr>
        <w:t>гипопротеинемия</w:t>
      </w:r>
      <w:proofErr w:type="spellEnd"/>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r w:rsidRPr="00260FDE">
        <w:rPr>
          <w:rFonts w:ascii="Times New Roman" w:hAnsi="Times New Roman"/>
          <w:sz w:val="24"/>
          <w:szCs w:val="24"/>
          <w:lang w:val="ru-RU"/>
        </w:rPr>
        <w:t>) отеки.</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10. Односторонние боли в пояснице наблюдаются </w:t>
      </w:r>
      <w:proofErr w:type="gramStart"/>
      <w:r w:rsidRPr="00260FDE">
        <w:rPr>
          <w:rFonts w:ascii="Times New Roman" w:hAnsi="Times New Roman"/>
          <w:sz w:val="24"/>
          <w:szCs w:val="24"/>
          <w:lang w:val="ru-RU"/>
        </w:rPr>
        <w:t>при</w:t>
      </w:r>
      <w:proofErr w:type="gram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w:t>
      </w:r>
      <w:proofErr w:type="gramStart"/>
      <w:r w:rsidRPr="00260FDE">
        <w:rPr>
          <w:rFonts w:ascii="Times New Roman" w:hAnsi="Times New Roman"/>
          <w:sz w:val="24"/>
          <w:szCs w:val="24"/>
          <w:lang w:val="ru-RU"/>
        </w:rPr>
        <w:t>)и</w:t>
      </w:r>
      <w:proofErr w:type="gramEnd"/>
      <w:r w:rsidRPr="00260FDE">
        <w:rPr>
          <w:rFonts w:ascii="Times New Roman" w:hAnsi="Times New Roman"/>
          <w:sz w:val="24"/>
          <w:szCs w:val="24"/>
          <w:lang w:val="ru-RU"/>
        </w:rPr>
        <w:t>нфаркте почек;</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г</w:t>
      </w:r>
      <w:proofErr w:type="gramEnd"/>
      <w:r w:rsidRPr="00260FDE">
        <w:rPr>
          <w:rFonts w:ascii="Times New Roman" w:hAnsi="Times New Roman"/>
          <w:sz w:val="24"/>
          <w:szCs w:val="24"/>
          <w:lang w:val="ru-RU"/>
        </w:rPr>
        <w:t>ломерулонефрите</w:t>
      </w:r>
      <w:proofErr w:type="spell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в</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иелонефрите</w:t>
      </w:r>
      <w:proofErr w:type="spellEnd"/>
      <w:r w:rsidRPr="00260FDE">
        <w:rPr>
          <w:rFonts w:ascii="Times New Roman" w:hAnsi="Times New Roman"/>
          <w:sz w:val="24"/>
          <w:szCs w:val="24"/>
          <w:lang w:val="ru-RU"/>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г</w:t>
      </w:r>
      <w:proofErr w:type="gramStart"/>
      <w:r w:rsidRPr="00260FDE">
        <w:rPr>
          <w:rFonts w:ascii="Times New Roman" w:hAnsi="Times New Roman"/>
          <w:sz w:val="24"/>
          <w:szCs w:val="24"/>
          <w:lang w:val="ru-RU"/>
        </w:rPr>
        <w:t>)м</w:t>
      </w:r>
      <w:proofErr w:type="gramEnd"/>
      <w:r w:rsidRPr="00260FDE">
        <w:rPr>
          <w:rFonts w:ascii="Times New Roman" w:hAnsi="Times New Roman"/>
          <w:sz w:val="24"/>
          <w:szCs w:val="24"/>
          <w:lang w:val="ru-RU"/>
        </w:rPr>
        <w:t xml:space="preserve">очекаменной болезни; </w:t>
      </w:r>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proofErr w:type="gram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 xml:space="preserve">равильно а, </w:t>
      </w:r>
      <w:proofErr w:type="spellStart"/>
      <w:r w:rsidRPr="00260FDE">
        <w:rPr>
          <w:rFonts w:ascii="Times New Roman" w:hAnsi="Times New Roman"/>
          <w:sz w:val="24"/>
          <w:szCs w:val="24"/>
          <w:lang w:val="ru-RU"/>
        </w:rPr>
        <w:t>в,г</w:t>
      </w:r>
      <w:proofErr w:type="spellEnd"/>
      <w:r w:rsidRPr="00260FDE">
        <w:rPr>
          <w:rFonts w:ascii="Times New Roman" w:hAnsi="Times New Roman"/>
          <w:sz w:val="24"/>
          <w:szCs w:val="24"/>
          <w:lang w:val="ru-RU"/>
        </w:rPr>
        <w:t>.</w:t>
      </w:r>
    </w:p>
    <w:p w:rsidR="00E323AB" w:rsidRPr="00E323AB" w:rsidRDefault="00E323AB" w:rsidP="002F53F8">
      <w:pPr>
        <w:contextualSpacing/>
        <w:rPr>
          <w:rFonts w:ascii="Times New Roman" w:hAnsi="Times New Roman" w:cs="Times New Roman"/>
          <w:sz w:val="24"/>
          <w:szCs w:val="24"/>
        </w:rPr>
      </w:pP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
  </w:num>
  <w:num w:numId="11">
    <w:abstractNumId w:val="30"/>
  </w:num>
  <w:num w:numId="12">
    <w:abstractNumId w:val="9"/>
  </w:num>
  <w:num w:numId="13">
    <w:abstractNumId w:val="27"/>
  </w:num>
  <w:num w:numId="14">
    <w:abstractNumId w:val="29"/>
  </w:num>
  <w:num w:numId="15">
    <w:abstractNumId w:val="23"/>
  </w:num>
  <w:num w:numId="16">
    <w:abstractNumId w:val="7"/>
  </w:num>
  <w:num w:numId="17">
    <w:abstractNumId w:val="31"/>
  </w:num>
  <w:num w:numId="18">
    <w:abstractNumId w:val="6"/>
  </w:num>
  <w:num w:numId="19">
    <w:abstractNumId w:val="16"/>
  </w:num>
  <w:num w:numId="20">
    <w:abstractNumId w:val="40"/>
  </w:num>
  <w:num w:numId="21">
    <w:abstractNumId w:val="14"/>
  </w:num>
  <w:num w:numId="22">
    <w:abstractNumId w:val="39"/>
  </w:num>
  <w:num w:numId="23">
    <w:abstractNumId w:val="34"/>
  </w:num>
  <w:num w:numId="24">
    <w:abstractNumId w:val="36"/>
  </w:num>
  <w:num w:numId="25">
    <w:abstractNumId w:val="15"/>
  </w:num>
  <w:num w:numId="26">
    <w:abstractNumId w:val="2"/>
  </w:num>
  <w:num w:numId="27">
    <w:abstractNumId w:val="18"/>
  </w:num>
  <w:num w:numId="28">
    <w:abstractNumId w:val="10"/>
  </w:num>
  <w:num w:numId="29">
    <w:abstractNumId w:val="37"/>
  </w:num>
  <w:num w:numId="30">
    <w:abstractNumId w:val="38"/>
  </w:num>
  <w:num w:numId="31">
    <w:abstractNumId w:val="25"/>
  </w:num>
  <w:num w:numId="32">
    <w:abstractNumId w:val="19"/>
  </w:num>
  <w:num w:numId="33">
    <w:abstractNumId w:val="8"/>
  </w:num>
  <w:num w:numId="34">
    <w:abstractNumId w:val="4"/>
  </w:num>
  <w:num w:numId="35">
    <w:abstractNumId w:val="32"/>
  </w:num>
  <w:num w:numId="36">
    <w:abstractNumId w:val="26"/>
  </w:num>
  <w:num w:numId="37">
    <w:abstractNumId w:val="1"/>
  </w:num>
  <w:num w:numId="38">
    <w:abstractNumId w:val="22"/>
  </w:num>
  <w:num w:numId="39">
    <w:abstractNumId w:val="12"/>
  </w:num>
  <w:num w:numId="40">
    <w:abstractNumId w:val="33"/>
  </w:num>
  <w:num w:numId="41">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E%D1%80%D0%BE%D1%81%D1%82%D1%8C_%D0%BE%D1%81%D0%B5%D0%B4%D0%B0%D0%BD%D0%B8%D1%8F_%D1%8D%D1%80%D0%B8%D1%82%D1%80%D0%BE%D1%86%D0%B8%D1%82%D0%BE%D0%B2" TargetMode="External"/><Relationship Id="rId18" Type="http://schemas.openxmlformats.org/officeDocument/2006/relationships/hyperlink" Target="https://ru.wikipedia.org/w/index.php?title=%D0%90%D0%BD%D0%B0%D0%BB%D0%B8%D0%B7_%D0%BC%D0%BE%D1%87%D0%B8_%D0%BE%D0%B1%D1%89%D0%B8%D0%B9&amp;action=edit&amp;redlink=1" TargetMode="External"/><Relationship Id="rId26" Type="http://schemas.openxmlformats.org/officeDocument/2006/relationships/hyperlink" Target="https://ru.wikipedia.org/wiki/%D0%A0%D0%B5%D0%BD%D1%82%D0%B3%D0%B5%D0%BD%D0%BE%D0%BB%D0%BE%D0%B3%D0%B8%D1%8F" TargetMode="External"/><Relationship Id="rId39" Type="http://schemas.openxmlformats.org/officeDocument/2006/relationships/hyperlink" Target="https://ru.wikipedia.org/wiki/%D0%AD%D0%BF%D0%B8%D1%82%D0%B5%D0%BB%D0%B8%D0%B9" TargetMode="External"/><Relationship Id="rId21" Type="http://schemas.openxmlformats.org/officeDocument/2006/relationships/hyperlink" Target="https://ru.wikipedia.org/wiki/%D0%9E%D0%BA%D1%80%D0%B0%D1%81%D0%BA%D0%B0_%D0%BF%D0%BE_%D0%93%D1%80%D0%B0%D0%BC%D1%83" TargetMode="External"/><Relationship Id="rId34" Type="http://schemas.openxmlformats.org/officeDocument/2006/relationships/hyperlink" Target="https://ru.wikipedia.org/wiki/%D0%90%D0%BD%D0%B0%D0%BC%D0%BD%D0%B5%D0%B7" TargetMode="External"/><Relationship Id="rId42" Type="http://schemas.openxmlformats.org/officeDocument/2006/relationships/hyperlink" Target="https://ru.wikipedia.org/wiki/%D0%9D%D0%B5%D1%84%D1%80%D0%B8%D1%82_(%D0%B7%D0%B0%D0%B1%D0%BE%D0%BB%D0%B5%D0%B2%D0%B0%D0%BD%D0%B8%D0%B5)" TargetMode="External"/><Relationship Id="rId47" Type="http://schemas.openxmlformats.org/officeDocument/2006/relationships/hyperlink" Target="https://ru.wikipedia.org/wiki/%D0%9F%D0%B0%D1%82%D0%BE%D0%BB%D0%BE%D0%B3%D0%B8%D1%8F" TargetMode="External"/><Relationship Id="rId50" Type="http://schemas.openxmlformats.org/officeDocument/2006/relationships/hyperlink" Target="https://ru.wikipedia.org/wiki/%D0%9F%D0%B8%D0%B5%D0%BB%D0%BE%D0%BD%D0%B5%D1%84%D1%80%D0%B8%D1%82" TargetMode="External"/><Relationship Id="rId55" Type="http://schemas.openxmlformats.org/officeDocument/2006/relationships/hyperlink" Target="https://ru.wikipedia.org/wiki/%D0%90%D0%BD%D1%82%D0%B8%D0%BE%D0%BA%D1%81%D0%B8%D0%B4%D0%B0%D0%BD%D1%82%D1%8B" TargetMode="External"/><Relationship Id="rId63" Type="http://schemas.openxmlformats.org/officeDocument/2006/relationships/hyperlink" Target="https://ru.wikipedia.org/wiki/%D0%92%D0%B8%D1%82%D0%B0%D0%BC%D0%B8%D0%BD_%D0%A1" TargetMode="External"/><Relationship Id="rId68" Type="http://schemas.openxmlformats.org/officeDocument/2006/relationships/hyperlink" Target="https://ru.wikipedia.org/wiki/%D0%A0%D0%B8%D0%B1%D0%BE%D1%84%D0%BB%D0%B0%D0%B2%D0%B8%D0%BD" TargetMode="External"/><Relationship Id="rId7" Type="http://schemas.openxmlformats.org/officeDocument/2006/relationships/hyperlink" Target="http://www.booksmed.com"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1%D0%B8%D0%BE%D1%85%D0%B8%D0%BC%D0%B8%D1%87%D0%B5%D1%81%D0%BA%D0%B8%D0%B9_%D0%B0%D0%BD%D0%B0%D0%BB%D0%B8%D0%B7_%D0%BA%D1%80%D0%BE%D0%B2%D0%B8" TargetMode="External"/><Relationship Id="rId29" Type="http://schemas.openxmlformats.org/officeDocument/2006/relationships/hyperlink" Target="https://ru.wikipedia.org/w/index.php?title=%D0%A0%D0%B5%D1%82%D1%80%D0%BE%D0%B3%D1%80%D0%B0%D0%B4%D0%BD%D0%B0%D1%8F_%D0%BF%D0%B8%D0%B5%D0%BB%D0%BE%D1%83%D1%80%D0%B5%D1%82%D0%B5%D1%80%D0%BE%D0%B3%D1%80%D0%B0%D1%84%D0%B8%D1%8F&amp;action=edit&amp;redlink=1"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0%D0%BD%D0%B0%D0%BB%D0%B8%D0%B7_%D0%BA%D1%80%D0%BE%D0%B2%D0%B8_%D0%BE%D0%B1%D1%89%D0%B8%D0%B9" TargetMode="External"/><Relationship Id="rId24" Type="http://schemas.openxmlformats.org/officeDocument/2006/relationships/hyperlink" Target="https://ru.wikipedia.org/wiki/%D0%A3%D0%97%D0%98" TargetMode="External"/><Relationship Id="rId32" Type="http://schemas.openxmlformats.org/officeDocument/2006/relationships/hyperlink" Target="https://ru.wikipedia.org/w/index.php?title=%D0%9D%D0%B5%D0%BF%D1%80%D1%8F%D0%BC%D0%B0%D1%8F_%D0%B0%D0%BD%D0%B3%D0%B8%D0%BE%D0%B3%D1%80%D0%B0%D1%84%D0%B8%D1%8F&amp;action=edit&amp;redlink=1" TargetMode="External"/><Relationship Id="rId37" Type="http://schemas.openxmlformats.org/officeDocument/2006/relationships/hyperlink" Target="https://ru.wikipedia.org/wiki/%D0%9A%D0%BB%D0%B5%D1%82%D0%BE%D1%87%D0%BD%D0%B0%D1%8F_%D0%BC%D0%B5%D0%BC%D0%B1%D1%80%D0%B0%D0%BD%D0%B0" TargetMode="External"/><Relationship Id="rId40" Type="http://schemas.openxmlformats.org/officeDocument/2006/relationships/hyperlink" Target="https://ru.wikipedia.org/wiki/%D0%9D%D0%B5%D1%84%D1%80%D0%BE%D0%BF%D0%B0%D1%82%D0%B8%D1%8F" TargetMode="External"/><Relationship Id="rId45" Type="http://schemas.openxmlformats.org/officeDocument/2006/relationships/hyperlink" Target="https://ru.wikipedia.org/wiki/%D0%9F%D0%B5%D1%80%D0%B5%D0%BA%D0%B8%D1%81%D0%BD%D0%BE%D0%B5_%D0%BE%D0%BA%D0%B8%D1%81%D0%BB%D0%B5%D0%BD%D0%B8%D0%B5_%D0%BB%D0%B8%D0%BF%D0%B8%D0%B4%D0%BE%D0%B2" TargetMode="External"/><Relationship Id="rId53" Type="http://schemas.openxmlformats.org/officeDocument/2006/relationships/hyperlink" Target="https://ru.wikipedia.org/wiki/%D0%9C%D0%B5%D0%B4%D0%B8%D0%BA%D0%B0%D0%BC%D0%B5%D0%BD%D1%82" TargetMode="External"/><Relationship Id="rId58" Type="http://schemas.openxmlformats.org/officeDocument/2006/relationships/hyperlink" Target="https://ru.wikipedia.org/wiki/%D0%9F%D0%B8%D0%B5%D0%BB%D0%BE%D0%BD%D0%B5%D1%84%D1%80%D0%B8%D1%82" TargetMode="External"/><Relationship Id="rId66" Type="http://schemas.openxmlformats.org/officeDocument/2006/relationships/hyperlink" Target="https://ru.wikipedia.org/wiki/%CE%92-%D0%BA%D0%B0%D1%80%D0%BE%D1%82%D0%B8%D0%BD" TargetMode="External"/><Relationship Id="rId5" Type="http://schemas.openxmlformats.org/officeDocument/2006/relationships/webSettings" Target="webSettings.xml"/><Relationship Id="rId15" Type="http://schemas.openxmlformats.org/officeDocument/2006/relationships/hyperlink" Target="https://ru.wikipedia.org/wiki/%D0%90%D0%BD%D0%B5%D0%BC%D0%B8%D1%8F" TargetMode="External"/><Relationship Id="rId23" Type="http://schemas.openxmlformats.org/officeDocument/2006/relationships/hyperlink" Target="https://ru.wikipedia.org/wiki/%D0%A3%D0%BB%D1%8C%D1%82%D1%80%D0%B0%D0%B7%D0%B2%D1%83%D0%BA%D0%BE%D0%B2%D0%BE%D0%B5_%D0%B8%D1%81%D1%81%D0%BB%D0%B5%D0%B4%D0%BE%D0%B2%D0%B0%D0%BD%D0%B8%D0%B5" TargetMode="External"/><Relationship Id="rId28" Type="http://schemas.openxmlformats.org/officeDocument/2006/relationships/hyperlink" Target="https://ru.wikipedia.org/wiki/%D0%98%D0%BD%D1%84%D0%B8%D0%BB%D1%8C%D1%82%D1%80%D0%B0%D1%82" TargetMode="External"/><Relationship Id="rId36" Type="http://schemas.openxmlformats.org/officeDocument/2006/relationships/hyperlink" Target="https://ru.wikipedia.org/w/index.php?title=%D0%9A%D0%B0%D1%82%D0%B5%D1%82%D0%B5%D1%80%D0%B8%D0%B7%D0%B0%D1%86%D0%B8%D1%8F_%D0%BC%D0%BE%D1%87%D0%B5%D1%82%D0%BE%D1%87%D0%BD%D0%B8%D0%BA%D0%B0&amp;action=edit&amp;redlink=1" TargetMode="External"/><Relationship Id="rId49" Type="http://schemas.openxmlformats.org/officeDocument/2006/relationships/hyperlink" Target="https://ru.wikipedia.org/wiki/%D0%9F%D0%B8%D0%B5%D0%BB%D0%BE%D0%BD%D0%B5%D1%84%D1%80%D0%B8%D1%82" TargetMode="External"/><Relationship Id="rId57" Type="http://schemas.openxmlformats.org/officeDocument/2006/relationships/hyperlink" Target="https://ru.wikipedia.org/wiki/%D0%9F%D0%B8%D0%B5%D0%BB%D0%BE%D0%BD%D0%B5%D1%84%D1%80%D0%B8%D1%82" TargetMode="External"/><Relationship Id="rId61" Type="http://schemas.openxmlformats.org/officeDocument/2006/relationships/hyperlink" Target="https://ru.wikipedia.org/wiki/%D0%92%D0%B8%D1%82%D0%B0%D0%BC%D0%B8%D0%BD_E" TargetMode="External"/><Relationship Id="rId10" Type="http://schemas.openxmlformats.org/officeDocument/2006/relationships/hyperlink" Target="http://www.spr.ru" TargetMode="External"/><Relationship Id="rId19" Type="http://schemas.openxmlformats.org/officeDocument/2006/relationships/hyperlink" Target="https://ru.wikipedia.org/wiki/%D0%A6%D0%B8%D1%81%D1%82%D0%B8%D1%82" TargetMode="External"/><Relationship Id="rId31" Type="http://schemas.openxmlformats.org/officeDocument/2006/relationships/hyperlink" Target="https://ru.wikipedia.org/wiki/%D0%A0%D0%B0%D0%B4%D0%B8%D0%BE%D0%BB%D0%BE%D0%B3%D0%B8%D1%8F" TargetMode="External"/><Relationship Id="rId44" Type="http://schemas.openxmlformats.org/officeDocument/2006/relationships/hyperlink" Target="https://ru.wikipedia.org/wiki/%D0%9F%D0%B8%D0%B5%D0%BB%D0%BE%D0%BD%D0%B5%D1%84%D1%80%D0%B8%D1%82" TargetMode="External"/><Relationship Id="rId52" Type="http://schemas.openxmlformats.org/officeDocument/2006/relationships/hyperlink" Target="https://ru.wikipedia.org/wiki/%D0%AD%D1%82%D0%B8%D0%BE%D0%BB%D0%BE%D0%B3%D0%B8%D1%8F" TargetMode="External"/><Relationship Id="rId60" Type="http://schemas.openxmlformats.org/officeDocument/2006/relationships/hyperlink" Target="https://ru.wikipedia.org/wiki/%D0%9F%D0%B8%D0%B5%D0%BB%D0%BE%D0%BD%D0%B5%D1%84%D1%80%D0%B8%D1%82" TargetMode="External"/><Relationship Id="rId65" Type="http://schemas.openxmlformats.org/officeDocument/2006/relationships/hyperlink" Target="https://ru.wikipedia.org/wiki/%D0%92%D0%B8%D1%82%D0%B0%D0%BC%D0%B8%D0%BD_%D0%90"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B%D0%B5%D0%B9%D0%BA%D0%BE%D1%86%D0%B8%D1%82%D0%B0%D1%80%D0%BD%D0%B0%D1%8F_%D1%84%D0%BE%D1%80%D0%BC%D1%83%D0%BB%D0%B0" TargetMode="External"/><Relationship Id="rId22" Type="http://schemas.openxmlformats.org/officeDocument/2006/relationships/hyperlink" Target="https://ru.wikipedia.org/wiki/%D0%91%D0%B0%D0%BA%D1%82%D0%B5%D1%80%D0%B5%D0%BC%D0%B8%D1%8F" TargetMode="External"/><Relationship Id="rId27" Type="http://schemas.openxmlformats.org/officeDocument/2006/relationships/hyperlink" Target="https://ru.wikipedia.org/wiki/%D0%AD%D0%BA%D1%81%D0%BA%D1%80%D0%B5%D1%82%D0%BE%D1%80%D0%BD%D0%B0%D1%8F_%D1%83%D1%80%D0%BE%D0%B3%D1%80%D0%B0%D1%84%D0%B8%D1%8F" TargetMode="External"/><Relationship Id="rId30" Type="http://schemas.openxmlformats.org/officeDocument/2006/relationships/hyperlink" Target="https://ru.wikipedia.org/wiki/%D0%9A%D0%BE%D0%BC%D0%BF%D1%8C%D1%8E%D1%82%D0%B5%D1%80%D0%BD%D0%B0%D1%8F_%D1%82%D0%BE%D0%BC%D0%BE%D0%B3%D1%80%D0%B0%D1%84%D0%B8%D1%8F" TargetMode="External"/><Relationship Id="rId35" Type="http://schemas.openxmlformats.org/officeDocument/2006/relationships/hyperlink" Target="https://ru.wikipedia.org/wiki/%D0%92%D0%B8%D0%BA%D0%B8%D0%BF%D0%B5%D0%B4%D0%B8%D1%8F:%D0%A1%D1%81%D1%8B%D0%BB%D0%BA%D0%B8_%D0%BD%D0%B0_%D0%B8%D1%81%D1%82%D0%BE%D1%87%D0%BD%D0%B8%D0%BA%D0%B8" TargetMode="External"/><Relationship Id="rId43" Type="http://schemas.openxmlformats.org/officeDocument/2006/relationships/hyperlink" Target="https://ru.wikipedia.org/wiki/%D0%9F%D0%B8%D0%B5%D0%BB%D0%BE%D0%BD%D0%B5%D1%84%D1%80%D0%B8%D1%82" TargetMode="External"/><Relationship Id="rId48" Type="http://schemas.openxmlformats.org/officeDocument/2006/relationships/hyperlink" Target="https://ru.wikipedia.org/wiki/%D0%9F%D0%B8%D0%B5%D0%BB%D0%BE%D0%BD%D0%B5%D1%84%D1%80%D0%B8%D1%82" TargetMode="External"/><Relationship Id="rId56" Type="http://schemas.openxmlformats.org/officeDocument/2006/relationships/hyperlink" Target="https://ru.wikipedia.org/wiki/%D0%9F%D0%B8%D0%B5%D0%BB%D0%BE%D0%BD%D0%B5%D1%84%D1%80%D0%B8%D1%82" TargetMode="External"/><Relationship Id="rId64" Type="http://schemas.openxmlformats.org/officeDocument/2006/relationships/hyperlink" Target="https://ru.wikipedia.org/wiki/%D0%90%D1%81%D0%BA%D0%BE%D1%80%D0%B1%D0%B8%D0%BD%D0%BE%D0%B2%D0%B0%D1%8F_%D0%BA%D0%B8%D1%81%D0%BB%D0%BE%D1%82%D0%B0" TargetMode="External"/><Relationship Id="rId69" Type="http://schemas.openxmlformats.org/officeDocument/2006/relationships/hyperlink" Target="https://ru.wikipedia.org/wiki/%D0%A3%D0%97%D0%98" TargetMode="External"/><Relationship Id="rId8" Type="http://schemas.openxmlformats.org/officeDocument/2006/relationships/hyperlink" Target="http://www.bankknig.com" TargetMode="External"/><Relationship Id="rId51" Type="http://schemas.openxmlformats.org/officeDocument/2006/relationships/hyperlink" Target="https://ru.wikipedia.org/wiki/%D0%92%D0%BE%D1%81%D0%BF%D0%B0%D0%BB%D0%B5%D0%BD%D0%B8%D0%B5"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ru.wikipedia.org/wiki/%D0%9B%D0%B5%D0%B9%D0%BA%D0%BE%D1%86%D0%B8%D1%82%D0%BE%D0%B7" TargetMode="External"/><Relationship Id="rId17" Type="http://schemas.openxmlformats.org/officeDocument/2006/relationships/hyperlink" Target="https://ru.wikipedia.org/wiki/%D0%9C%D0%BE%D1%87%D0%B5%D0%B2%D0%B8%D0%BD%D0%B0" TargetMode="External"/><Relationship Id="rId25" Type="http://schemas.openxmlformats.org/officeDocument/2006/relationships/hyperlink" Target="https://ru.wikipedia.org/wiki/%D0%9F%D0%B0%D1%80%D0%B0%D0%BD%D0%B5%D1%84%D1%80%D0%B8%D1%82" TargetMode="External"/><Relationship Id="rId33" Type="http://schemas.openxmlformats.org/officeDocument/2006/relationships/hyperlink" Target="https://ru.wikipedia.org/wiki/%D0%90%D0%BC%D0%B8%D0%BB%D0%BE%D0%B8%D0%B4%D0%BE%D0%B7" TargetMode="External"/><Relationship Id="rId38" Type="http://schemas.openxmlformats.org/officeDocument/2006/relationships/hyperlink" Target="https://ru.wikipedia.org/wiki/%D0%9B%D0%B8%D0%BF%D0%B8%D0%B4" TargetMode="External"/><Relationship Id="rId46" Type="http://schemas.openxmlformats.org/officeDocument/2006/relationships/hyperlink" Target="https://ru.wikipedia.org/wiki/%D0%9F%D1%80%D0%BE%D0%B3%D0%BD%D0%BE%D0%B7" TargetMode="External"/><Relationship Id="rId59" Type="http://schemas.openxmlformats.org/officeDocument/2006/relationships/hyperlink" Target="https://ru.wikipedia.org/wiki/%D0%9F%D0%B8%D0%B5%D0%BB%D0%BE%D0%BD%D0%B5%D1%84%D1%80%D0%B8%D1%82" TargetMode="External"/><Relationship Id="rId67" Type="http://schemas.openxmlformats.org/officeDocument/2006/relationships/hyperlink" Target="https://ru.wikipedia.org/wiki/%D0%A1%D0%B5%D0%BB%D0%B5%D0%BD" TargetMode="External"/><Relationship Id="rId20" Type="http://schemas.openxmlformats.org/officeDocument/2006/relationships/hyperlink" Target="https://ru.wikipedia.org/wiki/%D0%90%D0%BD%D1%82%D0%B8%D0%B1%D0%B8%D0%BE%D1%82%D0%B8%D0%BA" TargetMode="External"/><Relationship Id="rId41" Type="http://schemas.openxmlformats.org/officeDocument/2006/relationships/hyperlink" Target="https://ru.wikipedia.org/wiki/%D0%9D%D0%B5%D1%84%D1%80%D0%BE%D0%BB%D0%B8%D1%82%D0%B8%D0%B0%D0%B7" TargetMode="External"/><Relationship Id="rId54" Type="http://schemas.openxmlformats.org/officeDocument/2006/relationships/hyperlink" Target="https://ru.wikipedia.org/wiki/%D0%9B%D0%B5%D1%87%D0%B5%D0%BD%D0%B8%D0%B5" TargetMode="External"/><Relationship Id="rId62" Type="http://schemas.openxmlformats.org/officeDocument/2006/relationships/hyperlink" Target="https://ru.wikipedia.org/wiki/%D0%A2%D0%BE%D0%BA%D0%BE%D1%84%D0%B5%D1%80%D0%BE%D0%B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20</cp:revision>
  <cp:lastPrinted>2019-12-04T14:27:00Z</cp:lastPrinted>
  <dcterms:created xsi:type="dcterms:W3CDTF">2019-12-07T20:11:00Z</dcterms:created>
  <dcterms:modified xsi:type="dcterms:W3CDTF">2020-02-04T10:30:00Z</dcterms:modified>
</cp:coreProperties>
</file>