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4B1691"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4B1691">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Default="005F2AFE" w:rsidP="004B1691">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4B1691">
        <w:rPr>
          <w:rFonts w:ascii="Times New Roman" w:hAnsi="Times New Roman"/>
          <w:bCs/>
          <w:iCs/>
          <w:sz w:val="28"/>
          <w:szCs w:val="28"/>
          <w:lang w:val="ky-KG"/>
        </w:rPr>
        <w:t xml:space="preserve">                                                                                                   </w:t>
      </w:r>
      <w:r w:rsidR="004B1691">
        <w:rPr>
          <w:rFonts w:ascii="Times New Roman" w:hAnsi="Times New Roman"/>
          <w:bCs/>
          <w:iCs/>
          <w:sz w:val="28"/>
          <w:szCs w:val="28"/>
        </w:rPr>
        <w:t>факультета_________</w:t>
      </w:r>
      <w:r>
        <w:rPr>
          <w:rFonts w:ascii="Times New Roman" w:hAnsi="Times New Roman"/>
          <w:bCs/>
          <w:iCs/>
          <w:sz w:val="28"/>
          <w:szCs w:val="28"/>
        </w:rPr>
        <w:t xml:space="preserve">                                </w:t>
      </w:r>
      <w:r w:rsidR="004B1691">
        <w:rPr>
          <w:rFonts w:ascii="Times New Roman" w:hAnsi="Times New Roman"/>
          <w:bCs/>
          <w:iCs/>
          <w:sz w:val="28"/>
          <w:szCs w:val="28"/>
        </w:rPr>
        <w:t xml:space="preserve">                                                                                                                                                                </w:t>
      </w:r>
      <w:r>
        <w:rPr>
          <w:rFonts w:ascii="Times New Roman" w:hAnsi="Times New Roman"/>
          <w:bCs/>
          <w:iCs/>
          <w:sz w:val="28"/>
          <w:szCs w:val="28"/>
        </w:rPr>
        <w:t>_________________</w:t>
      </w:r>
      <w:r>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716BDD"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EB0852">
        <w:rPr>
          <w:rFonts w:ascii="Times New Roman" w:hAnsi="Times New Roman" w:cs="Times New Roman"/>
          <w:sz w:val="28"/>
          <w:szCs w:val="28"/>
        </w:rPr>
        <w:t>23</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EB0852">
        <w:rPr>
          <w:rFonts w:ascii="Times New Roman" w:hAnsi="Times New Roman"/>
          <w:b/>
          <w:sz w:val="32"/>
          <w:szCs w:val="32"/>
          <w:lang w:val="ru-RU"/>
        </w:rPr>
        <w:t>Пальпация, перкуссия и аускультация больных с заболеваниями</w:t>
      </w:r>
      <w:r w:rsidR="005D7AD8">
        <w:rPr>
          <w:rFonts w:ascii="Times New Roman" w:hAnsi="Times New Roman"/>
          <w:b/>
          <w:sz w:val="32"/>
          <w:szCs w:val="32"/>
          <w:lang w:val="ru-RU"/>
        </w:rPr>
        <w:t xml:space="preserve"> мочевыделительной системы</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5F2AFE" w:rsidRPr="00A53655" w:rsidRDefault="005F2AFE" w:rsidP="005F2AFE">
      <w:pPr>
        <w:spacing w:after="0" w:line="240" w:lineRule="auto"/>
        <w:rPr>
          <w:rFonts w:ascii="Times New Roman" w:eastAsia="Calibri" w:hAnsi="Times New Roman" w:cs="Times New Roman"/>
          <w:sz w:val="24"/>
          <w:szCs w:val="24"/>
        </w:rPr>
      </w:pPr>
    </w:p>
    <w:p w:rsidR="005F2AFE" w:rsidRDefault="005F2AFE" w:rsidP="005F2AFE">
      <w:pPr>
        <w:jc w:val="center"/>
        <w:rPr>
          <w:rFonts w:ascii="Times New Roman" w:hAnsi="Times New Roman" w:cs="Times New Roman"/>
          <w:b/>
          <w:sz w:val="28"/>
          <w:szCs w:val="28"/>
        </w:rPr>
      </w:pPr>
    </w:p>
    <w:p w:rsidR="005F2AFE" w:rsidRDefault="005F2AFE" w:rsidP="005F2AFE">
      <w:pPr>
        <w:pStyle w:val="a5"/>
        <w:rPr>
          <w:rFonts w:ascii="Times New Roman" w:hAnsi="Times New Roman"/>
          <w:b/>
          <w:sz w:val="24"/>
          <w:szCs w:val="24"/>
          <w:lang w:val="ru-RU"/>
        </w:rPr>
      </w:pPr>
    </w:p>
    <w:p w:rsidR="005F2AFE" w:rsidRDefault="005F2AFE" w:rsidP="005F2AFE">
      <w:pPr>
        <w:pStyle w:val="a5"/>
        <w:rPr>
          <w:rFonts w:ascii="Times New Roman" w:hAnsi="Times New Roman"/>
          <w:b/>
          <w:sz w:val="24"/>
          <w:szCs w:val="24"/>
          <w:lang w:val="ky-KG"/>
        </w:rPr>
      </w:pPr>
    </w:p>
    <w:p w:rsidR="004B1691" w:rsidRDefault="004B1691" w:rsidP="005F2AFE">
      <w:pPr>
        <w:pStyle w:val="a5"/>
        <w:rPr>
          <w:rFonts w:ascii="Times New Roman" w:hAnsi="Times New Roman"/>
          <w:b/>
          <w:sz w:val="24"/>
          <w:szCs w:val="24"/>
          <w:lang w:val="ky-KG"/>
        </w:rPr>
      </w:pPr>
    </w:p>
    <w:p w:rsidR="004B1691" w:rsidRDefault="004B1691" w:rsidP="005F2AFE">
      <w:pPr>
        <w:pStyle w:val="a5"/>
        <w:rPr>
          <w:rFonts w:ascii="Times New Roman" w:hAnsi="Times New Roman"/>
          <w:b/>
          <w:sz w:val="24"/>
          <w:szCs w:val="24"/>
          <w:lang w:val="ky-KG"/>
        </w:rPr>
      </w:pPr>
    </w:p>
    <w:p w:rsidR="004B1691" w:rsidRDefault="004B1691" w:rsidP="005F2AFE">
      <w:pPr>
        <w:pStyle w:val="a5"/>
        <w:rPr>
          <w:rFonts w:ascii="Times New Roman" w:hAnsi="Times New Roman"/>
          <w:b/>
          <w:sz w:val="24"/>
          <w:szCs w:val="24"/>
          <w:lang w:val="ky-KG"/>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8B4525">
        <w:rPr>
          <w:rFonts w:ascii="Times New Roman" w:hAnsi="Times New Roman"/>
          <w:sz w:val="24"/>
          <w:szCs w:val="24"/>
        </w:rPr>
        <w:t>«</w:t>
      </w:r>
      <w:r w:rsidR="00EB0852" w:rsidRPr="00EB0852">
        <w:rPr>
          <w:rFonts w:ascii="Times New Roman" w:hAnsi="Times New Roman"/>
          <w:b/>
          <w:sz w:val="24"/>
          <w:szCs w:val="24"/>
        </w:rPr>
        <w:t>Пальпация, перкуссия и аускультация больных с заболеваниями мочевыделительной системы</w:t>
      </w:r>
      <w:r w:rsidRPr="002412E9">
        <w:rPr>
          <w:rFonts w:ascii="Times New Roman" w:hAnsi="Times New Roman"/>
          <w:b/>
          <w:sz w:val="28"/>
          <w:szCs w:val="28"/>
        </w:rPr>
        <w:t>»</w:t>
      </w:r>
      <w:r>
        <w:rPr>
          <w:rFonts w:ascii="Times New Roman" w:hAnsi="Times New Roman" w:cs="Times New Roman"/>
          <w:sz w:val="24"/>
          <w:szCs w:val="24"/>
          <w:lang w:val="ky-KG"/>
        </w:rPr>
        <w:t xml:space="preserve"> (50мин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bookmarkStart w:id="0" w:name="_GoBack"/>
      <w:bookmarkEnd w:id="0"/>
      <w:r w:rsidR="005D7AD8">
        <w:rPr>
          <w:rFonts w:ascii="Times New Roman" w:hAnsi="Times New Roman" w:cs="Times New Roman"/>
          <w:color w:val="000000"/>
          <w:sz w:val="24"/>
          <w:szCs w:val="24"/>
        </w:rPr>
        <w:t>Мочевыделительная система</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A216E3">
        <w:rPr>
          <w:rFonts w:ascii="Times New Roman" w:hAnsi="Times New Roman" w:cs="Times New Roman"/>
          <w:sz w:val="24"/>
          <w:szCs w:val="24"/>
        </w:rPr>
        <w:t xml:space="preserve"> </w:t>
      </w:r>
      <w:r w:rsidR="00EB0852">
        <w:rPr>
          <w:rFonts w:ascii="Times New Roman" w:hAnsi="Times New Roman"/>
          <w:sz w:val="24"/>
          <w:szCs w:val="24"/>
        </w:rPr>
        <w:t>пальпацию, перкуссию и аускультацию</w:t>
      </w:r>
      <w:r w:rsidR="00EB0852" w:rsidRPr="00EB0852">
        <w:rPr>
          <w:rFonts w:ascii="Times New Roman" w:hAnsi="Times New Roman"/>
          <w:sz w:val="24"/>
          <w:szCs w:val="24"/>
        </w:rPr>
        <w:t xml:space="preserve"> больных с заболеваниями мочевыделительной системы</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Вид 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EB0852" w:rsidRDefault="00EB0852" w:rsidP="00EB0852">
            <w:pPr>
              <w:pStyle w:val="a4"/>
              <w:numPr>
                <w:ilvl w:val="0"/>
                <w:numId w:val="1"/>
              </w:numPr>
              <w:spacing w:after="0" w:line="240" w:lineRule="auto"/>
              <w:jc w:val="both"/>
              <w:rPr>
                <w:rFonts w:ascii="Times New Roman" w:hAnsi="Times New Roman" w:cs="Times New Roman"/>
                <w:sz w:val="24"/>
                <w:szCs w:val="24"/>
              </w:rPr>
            </w:pPr>
            <w:r w:rsidRPr="00EB0852">
              <w:rPr>
                <w:rFonts w:ascii="Times New Roman" w:hAnsi="Times New Roman"/>
                <w:sz w:val="24"/>
                <w:szCs w:val="24"/>
              </w:rPr>
              <w:t>Пальпация, перкуссия и аускультация больных с заболеваниями мочевыделительной системы</w:t>
            </w:r>
            <w:r>
              <w:rPr>
                <w:rFonts w:ascii="Times New Roman" w:hAnsi="Times New Roman"/>
                <w:sz w:val="24"/>
                <w:szCs w:val="24"/>
              </w:rPr>
              <w:t>.</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5F2AFE" w:rsidP="005F2AFE">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Уровни усвоения: 2</w:t>
      </w:r>
      <w:r w:rsidRPr="0069579A">
        <w:rPr>
          <w:rFonts w:ascii="Times New Roman" w:hAnsi="Times New Roman" w:cs="Times New Roman"/>
          <w:sz w:val="24"/>
          <w:szCs w:val="24"/>
        </w:rPr>
        <w:t>,3</w:t>
      </w:r>
    </w:p>
    <w:p w:rsidR="005F2AFE" w:rsidRPr="0005442E" w:rsidRDefault="005F2AFE" w:rsidP="005F2AFE">
      <w:pPr>
        <w:spacing w:after="0" w:line="240" w:lineRule="auto"/>
        <w:ind w:left="-567"/>
        <w:rPr>
          <w:rFonts w:ascii="Times New Roman" w:hAnsi="Times New Roman" w:cs="Times New Roman"/>
          <w:sz w:val="24"/>
          <w:szCs w:val="24"/>
        </w:rPr>
      </w:pPr>
      <w:r w:rsidRPr="00FC1F0B">
        <w:rPr>
          <w:rFonts w:ascii="Times New Roman" w:hAnsi="Times New Roman"/>
          <w:sz w:val="24"/>
          <w:szCs w:val="24"/>
        </w:rPr>
        <w:t>2.</w:t>
      </w:r>
      <w:r w:rsidRPr="00B90793">
        <w:rPr>
          <w:rFonts w:ascii="Times New Roman" w:hAnsi="Times New Roman"/>
          <w:sz w:val="24"/>
          <w:szCs w:val="24"/>
        </w:rPr>
        <w:t> </w:t>
      </w:r>
      <w:r w:rsidRPr="00FC1F0B">
        <w:rPr>
          <w:rFonts w:ascii="Times New Roman" w:hAnsi="Times New Roman"/>
          <w:sz w:val="24"/>
          <w:szCs w:val="24"/>
        </w:rPr>
        <w:t>–</w:t>
      </w:r>
      <w:r w:rsidRPr="00B90793">
        <w:rPr>
          <w:rFonts w:ascii="Times New Roman" w:hAnsi="Times New Roman"/>
          <w:sz w:val="24"/>
          <w:szCs w:val="24"/>
        </w:rPr>
        <w:t> </w:t>
      </w:r>
      <w:proofErr w:type="gramStart"/>
      <w:r w:rsidRPr="00FC1F0B">
        <w:rPr>
          <w:rFonts w:ascii="Times New Roman" w:hAnsi="Times New Roman"/>
          <w:sz w:val="24"/>
          <w:szCs w:val="24"/>
        </w:rPr>
        <w:t>репродуктивный</w:t>
      </w:r>
      <w:proofErr w:type="gramEnd"/>
      <w:r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023BD7">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23BD7">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23BD7">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23BD7">
            <w:pPr>
              <w:widowControl w:val="0"/>
              <w:spacing w:after="0" w:line="240" w:lineRule="auto"/>
              <w:jc w:val="both"/>
              <w:rPr>
                <w:rFonts w:ascii="Times New Roman" w:hAnsi="Times New Roman" w:cs="Times New Roman"/>
                <w:sz w:val="24"/>
                <w:szCs w:val="24"/>
              </w:rPr>
            </w:pPr>
          </w:p>
          <w:p w:rsidR="00C455E4" w:rsidRPr="00667AD4" w:rsidRDefault="00C455E4" w:rsidP="00023BD7">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23BD7">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23BD7">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023BD7">
            <w:pPr>
              <w:pStyle w:val="11"/>
              <w:ind w:left="0"/>
              <w:rPr>
                <w:sz w:val="22"/>
                <w:szCs w:val="22"/>
                <w:lang w:val="ky-KG"/>
              </w:rPr>
            </w:pPr>
          </w:p>
          <w:p w:rsidR="00C455E4" w:rsidRPr="00667AD4" w:rsidRDefault="00C455E4" w:rsidP="00023BD7">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23BD7">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23BD7">
            <w:pPr>
              <w:widowControl w:val="0"/>
              <w:spacing w:after="0" w:line="240" w:lineRule="auto"/>
              <w:jc w:val="both"/>
              <w:rPr>
                <w:rFonts w:ascii="Times New Roman" w:eastAsia="Calibri" w:hAnsi="Times New Roman" w:cs="Times New Roman"/>
                <w:b/>
              </w:rPr>
            </w:pPr>
          </w:p>
          <w:p w:rsidR="00C455E4" w:rsidRPr="00667AD4" w:rsidRDefault="00C455E4" w:rsidP="00023BD7">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23BD7">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23BD7">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D7AD8" w:rsidP="004F52B4">
            <w:pPr>
              <w:widowControl w:val="0"/>
              <w:spacing w:after="0" w:line="240" w:lineRule="auto"/>
              <w:rPr>
                <w:rFonts w:ascii="Times New Roman" w:hAnsi="Times New Roman"/>
                <w:lang w:val="ky-KG"/>
              </w:rPr>
            </w:pPr>
            <w:r>
              <w:rPr>
                <w:rFonts w:ascii="Times New Roman" w:hAnsi="Times New Roman"/>
                <w:lang w:val="ky-KG"/>
              </w:rPr>
              <w:t>Ролевая игра врач и пациент</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.л</w:t>
            </w:r>
            <w:proofErr w:type="gramEnd"/>
            <w:r w:rsidRPr="00BA75B7">
              <w:rPr>
                <w:rFonts w:ascii="Times New Roman" w:hAnsi="Times New Roman"/>
              </w:rPr>
              <w:t>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626357" w:rsidRDefault="00C455E4" w:rsidP="00C455E4">
      <w:pPr>
        <w:ind w:left="720"/>
        <w:contextualSpacing/>
        <w:rPr>
          <w:rFonts w:ascii="Times New Roman" w:hAnsi="Times New Roman" w:cs="Times New Roman"/>
          <w:kern w:val="3"/>
          <w:sz w:val="24"/>
          <w:szCs w:val="24"/>
        </w:rPr>
      </w:pPr>
    </w:p>
    <w:p w:rsidR="00C455E4" w:rsidRPr="00626357" w:rsidRDefault="00C455E4" w:rsidP="00C455E4">
      <w:pPr>
        <w:ind w:left="720"/>
        <w:contextualSpacing/>
        <w:rPr>
          <w:rFonts w:ascii="Times New Roman" w:hAnsi="Times New Roman" w:cs="Times New Roman"/>
          <w:b/>
          <w:kern w:val="3"/>
          <w:sz w:val="24"/>
          <w:szCs w:val="24"/>
        </w:rPr>
      </w:pPr>
      <w:r w:rsidRPr="00626357">
        <w:rPr>
          <w:rFonts w:ascii="Times New Roman" w:hAnsi="Times New Roman" w:cs="Times New Roman"/>
          <w:b/>
          <w:kern w:val="3"/>
          <w:sz w:val="24"/>
          <w:szCs w:val="24"/>
        </w:rPr>
        <w:t>Электронные источники:</w:t>
      </w:r>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1. </w:t>
      </w:r>
      <w:hyperlink r:id="rId6"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plaintest</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2. </w:t>
      </w:r>
      <w:hyperlink r:id="rId7"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booksmed</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3. </w:t>
      </w:r>
      <w:hyperlink r:id="rId8"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bankknig</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4. </w:t>
      </w:r>
      <w:hyperlink r:id="rId9"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wedmedinfo</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5. </w:t>
      </w:r>
      <w:hyperlink r:id="rId10"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spr</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C455E4" w:rsidRDefault="00C455E4" w:rsidP="00FE7161">
      <w:pPr>
        <w:spacing w:after="0" w:line="240" w:lineRule="auto"/>
        <w:ind w:left="720"/>
        <w:contextualSpacing/>
        <w:jc w:val="both"/>
        <w:rPr>
          <w:rFonts w:ascii="Times New Roman" w:eastAsia="Calibri" w:hAnsi="Times New Roman" w:cs="Times New Roman"/>
          <w:b/>
          <w:sz w:val="24"/>
          <w:szCs w:val="24"/>
        </w:rPr>
      </w:pPr>
    </w:p>
    <w:p w:rsidR="00C455E4" w:rsidRDefault="00C455E4" w:rsidP="00FE7161">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07316B">
        <w:rPr>
          <w:rFonts w:ascii="Times New Roman" w:eastAsia="Times New Roman" w:hAnsi="Times New Roman" w:cs="Times New Roman"/>
          <w:b/>
          <w:color w:val="000000"/>
          <w:kern w:val="36"/>
          <w:sz w:val="24"/>
          <w:szCs w:val="24"/>
          <w:lang w:eastAsia="ru-RU"/>
        </w:rPr>
        <w:t>Краткое содержание темы:</w:t>
      </w:r>
    </w:p>
    <w:p w:rsidR="00EB0852" w:rsidRPr="00EB0852" w:rsidRDefault="005D7AD8" w:rsidP="00EB0852">
      <w:pPr>
        <w:pStyle w:val="ae"/>
        <w:spacing w:line="274" w:lineRule="exact"/>
        <w:ind w:left="20"/>
        <w:jc w:val="center"/>
        <w:rPr>
          <w:rFonts w:ascii="Times New Roman" w:hAnsi="Times New Roman" w:cs="Times New Roman"/>
          <w:b/>
          <w:sz w:val="24"/>
          <w:szCs w:val="24"/>
        </w:rPr>
      </w:pPr>
      <w:r w:rsidRPr="00EB0852">
        <w:rPr>
          <w:rFonts w:ascii="Times New Roman" w:hAnsi="Times New Roman" w:cs="Times New Roman"/>
          <w:sz w:val="24"/>
          <w:szCs w:val="24"/>
        </w:rPr>
        <w:t xml:space="preserve">    </w:t>
      </w:r>
      <w:r w:rsidR="00EB0852" w:rsidRPr="00EB0852">
        <w:rPr>
          <w:rFonts w:ascii="Times New Roman" w:hAnsi="Times New Roman" w:cs="Times New Roman"/>
          <w:b/>
          <w:sz w:val="24"/>
          <w:szCs w:val="24"/>
        </w:rPr>
        <w:t>Пальпация</w:t>
      </w:r>
    </w:p>
    <w:p w:rsidR="00EB0852" w:rsidRPr="00EB0852" w:rsidRDefault="00EB0852" w:rsidP="00EB0852">
      <w:pPr>
        <w:pStyle w:val="ae"/>
        <w:spacing w:line="274" w:lineRule="exact"/>
        <w:ind w:left="20"/>
        <w:rPr>
          <w:rStyle w:val="af"/>
          <w:rFonts w:ascii="Times New Roman" w:hAnsi="Times New Roman" w:cs="Times New Roman"/>
          <w:b/>
          <w:color w:val="000000"/>
          <w:sz w:val="24"/>
          <w:szCs w:val="24"/>
        </w:rPr>
      </w:pPr>
      <w:r w:rsidRPr="00EB0852">
        <w:rPr>
          <w:rStyle w:val="af"/>
          <w:rFonts w:ascii="Times New Roman" w:hAnsi="Times New Roman" w:cs="Times New Roman"/>
          <w:color w:val="000000"/>
          <w:sz w:val="24"/>
          <w:szCs w:val="24"/>
        </w:rPr>
        <w:t xml:space="preserve">Классическим методом пальпации почек является метод </w:t>
      </w:r>
      <w:proofErr w:type="spellStart"/>
      <w:r w:rsidRPr="00EB0852">
        <w:rPr>
          <w:rStyle w:val="af"/>
          <w:rFonts w:ascii="Times New Roman" w:hAnsi="Times New Roman" w:cs="Times New Roman"/>
          <w:color w:val="000000"/>
          <w:sz w:val="24"/>
          <w:szCs w:val="24"/>
        </w:rPr>
        <w:t>Образцова-Стражеско</w:t>
      </w:r>
      <w:proofErr w:type="spellEnd"/>
      <w:r w:rsidRPr="00EB0852">
        <w:rPr>
          <w:rStyle w:val="af"/>
          <w:rFonts w:ascii="Times New Roman" w:hAnsi="Times New Roman" w:cs="Times New Roman"/>
          <w:color w:val="000000"/>
          <w:sz w:val="24"/>
          <w:szCs w:val="24"/>
        </w:rPr>
        <w:t xml:space="preserve"> (рис.79). При этом используют глубокую  </w:t>
      </w:r>
      <w:proofErr w:type="spellStart"/>
      <w:r w:rsidRPr="00EB0852">
        <w:rPr>
          <w:rStyle w:val="af"/>
          <w:rFonts w:ascii="Times New Roman" w:hAnsi="Times New Roman" w:cs="Times New Roman"/>
          <w:color w:val="000000"/>
          <w:sz w:val="24"/>
          <w:szCs w:val="24"/>
        </w:rPr>
        <w:t>бимануальную</w:t>
      </w:r>
      <w:proofErr w:type="spellEnd"/>
      <w:r w:rsidRPr="00EB0852">
        <w:rPr>
          <w:rStyle w:val="af"/>
          <w:rFonts w:ascii="Times New Roman" w:hAnsi="Times New Roman" w:cs="Times New Roman"/>
          <w:color w:val="000000"/>
          <w:sz w:val="24"/>
          <w:szCs w:val="24"/>
        </w:rPr>
        <w:t xml:space="preserve"> пальпацию (двумя руками). Больной лежит на спине, руки опущены вдоль туловища, ноги несколько согнуты в коленных суставах. Ладонь левой руки кладут плашмя на поясничную область перпендикулярно позвоночнику непосредственно под нижним краем XII ребра, а правая рука располагается перпендикулярно в области правого, затем левого боковых фланков на 3см ниже края реберной дуги. Задача врача, проводящего пальпацию, состоит в том, что</w:t>
      </w:r>
      <w:r w:rsidRPr="00EB0852">
        <w:rPr>
          <w:rStyle w:val="af"/>
          <w:rFonts w:ascii="Times New Roman" w:hAnsi="Times New Roman" w:cs="Times New Roman"/>
          <w:color w:val="000000"/>
          <w:sz w:val="24"/>
          <w:szCs w:val="24"/>
        </w:rPr>
        <w:softHyphen/>
        <w:t>бы на выдохе в один или несколько приемов максимально сблизить обе руки, а затем при глубоком вдохе увеличенная или опущенная почка окажется в зоне рук исследуемого.</w:t>
      </w:r>
    </w:p>
    <w:p w:rsidR="00EB0852" w:rsidRDefault="00EB0852" w:rsidP="00EB0852">
      <w:pPr>
        <w:pStyle w:val="ae"/>
        <w:spacing w:line="274" w:lineRule="exact"/>
        <w:ind w:left="20"/>
        <w:jc w:val="center"/>
        <w:rPr>
          <w:rStyle w:val="af"/>
          <w:rFonts w:ascii="Times New Roman" w:hAnsi="Times New Roman" w:cs="Times New Roman"/>
          <w:b/>
          <w:color w:val="000000"/>
          <w:sz w:val="24"/>
          <w:szCs w:val="24"/>
        </w:rPr>
      </w:pPr>
    </w:p>
    <w:p w:rsidR="00EB0852" w:rsidRPr="00EB0852" w:rsidRDefault="00EB0852" w:rsidP="00EB0852">
      <w:pPr>
        <w:pStyle w:val="ae"/>
        <w:spacing w:line="274" w:lineRule="exact"/>
        <w:ind w:left="20"/>
        <w:jc w:val="center"/>
        <w:rPr>
          <w:rFonts w:ascii="Times New Roman" w:hAnsi="Times New Roman" w:cs="Times New Roman"/>
          <w:b/>
          <w:sz w:val="24"/>
          <w:szCs w:val="24"/>
        </w:rPr>
      </w:pPr>
      <w:r w:rsidRPr="00EB0852">
        <w:rPr>
          <w:rStyle w:val="af"/>
          <w:rFonts w:ascii="Times New Roman" w:hAnsi="Times New Roman" w:cs="Times New Roman"/>
          <w:b/>
          <w:color w:val="000000"/>
          <w:sz w:val="24"/>
          <w:szCs w:val="24"/>
        </w:rPr>
        <w:lastRenderedPageBreak/>
        <w:t>Перкуссия</w:t>
      </w:r>
    </w:p>
    <w:p w:rsidR="00EB0852" w:rsidRPr="00DE35F7" w:rsidRDefault="00EB0852" w:rsidP="00EB0852">
      <w:pPr>
        <w:pStyle w:val="ae"/>
        <w:spacing w:line="274" w:lineRule="exact"/>
        <w:ind w:right="20" w:firstLine="680"/>
        <w:contextualSpacing/>
        <w:jc w:val="both"/>
        <w:rPr>
          <w:rStyle w:val="af"/>
          <w:rFonts w:ascii="Times New Roman" w:hAnsi="Times New Roman" w:cs="Times New Roman"/>
          <w:color w:val="000000"/>
          <w:sz w:val="24"/>
          <w:szCs w:val="24"/>
        </w:rPr>
      </w:pPr>
      <w:r w:rsidRPr="00EB0852">
        <w:rPr>
          <w:rStyle w:val="af"/>
          <w:rFonts w:ascii="Times New Roman" w:hAnsi="Times New Roman" w:cs="Times New Roman"/>
          <w:color w:val="000000"/>
          <w:sz w:val="24"/>
          <w:szCs w:val="24"/>
        </w:rPr>
        <w:t xml:space="preserve">Перкуссия почек в классическом варианте не проводится. В повседневной практике широко применяется симптом поколачивания по </w:t>
      </w:r>
      <w:r w:rsidRPr="00DE35F7">
        <w:rPr>
          <w:rStyle w:val="af"/>
          <w:rFonts w:ascii="Times New Roman" w:hAnsi="Times New Roman" w:cs="Times New Roman"/>
          <w:color w:val="000000"/>
          <w:sz w:val="24"/>
          <w:szCs w:val="24"/>
        </w:rPr>
        <w:t xml:space="preserve">поясничной области. Левую ладонь поочередно кладут плашмя на поясничную область слева и справа и осторожно ударяют по ней кулаком правой руки (рис.80). В норме болевых ощущений при этом нет (симптом поколачивания отрицательный). При наличии патологического процесса в почках (мочекаменная болезнь, </w:t>
      </w:r>
      <w:proofErr w:type="spellStart"/>
      <w:r w:rsidRPr="00DE35F7">
        <w:rPr>
          <w:rStyle w:val="af"/>
          <w:rFonts w:ascii="Times New Roman" w:hAnsi="Times New Roman" w:cs="Times New Roman"/>
          <w:color w:val="000000"/>
          <w:sz w:val="24"/>
          <w:szCs w:val="24"/>
        </w:rPr>
        <w:t>пиелонефрит</w:t>
      </w:r>
      <w:proofErr w:type="spellEnd"/>
      <w:r w:rsidRPr="00DE35F7">
        <w:rPr>
          <w:rStyle w:val="af"/>
          <w:rFonts w:ascii="Times New Roman" w:hAnsi="Times New Roman" w:cs="Times New Roman"/>
          <w:color w:val="000000"/>
          <w:sz w:val="24"/>
          <w:szCs w:val="24"/>
        </w:rPr>
        <w:t xml:space="preserve">, </w:t>
      </w:r>
      <w:proofErr w:type="spellStart"/>
      <w:r w:rsidRPr="00DE35F7">
        <w:rPr>
          <w:rStyle w:val="af"/>
          <w:rFonts w:ascii="Times New Roman" w:hAnsi="Times New Roman" w:cs="Times New Roman"/>
          <w:color w:val="000000"/>
          <w:sz w:val="24"/>
          <w:szCs w:val="24"/>
        </w:rPr>
        <w:t>гломерулоне</w:t>
      </w:r>
      <w:proofErr w:type="gramStart"/>
      <w:r w:rsidRPr="00DE35F7">
        <w:rPr>
          <w:rStyle w:val="af"/>
          <w:rFonts w:ascii="Times New Roman" w:hAnsi="Times New Roman" w:cs="Times New Roman"/>
          <w:color w:val="000000"/>
          <w:sz w:val="24"/>
          <w:szCs w:val="24"/>
        </w:rPr>
        <w:t>ф</w:t>
      </w:r>
      <w:proofErr w:type="spellEnd"/>
      <w:r w:rsidRPr="00DE35F7">
        <w:rPr>
          <w:rStyle w:val="af"/>
          <w:rFonts w:ascii="Times New Roman" w:hAnsi="Times New Roman" w:cs="Times New Roman"/>
          <w:color w:val="000000"/>
          <w:sz w:val="24"/>
          <w:szCs w:val="24"/>
        </w:rPr>
        <w:t>-</w:t>
      </w:r>
      <w:proofErr w:type="gramEnd"/>
      <w:r w:rsidRPr="00DE35F7">
        <w:rPr>
          <w:rStyle w:val="af"/>
          <w:rFonts w:ascii="Times New Roman" w:hAnsi="Times New Roman" w:cs="Times New Roman"/>
          <w:color w:val="000000"/>
          <w:sz w:val="24"/>
          <w:szCs w:val="24"/>
        </w:rPr>
        <w:t xml:space="preserve"> </w:t>
      </w:r>
      <w:proofErr w:type="spellStart"/>
      <w:r w:rsidRPr="00DE35F7">
        <w:rPr>
          <w:rStyle w:val="af"/>
          <w:rFonts w:ascii="Times New Roman" w:hAnsi="Times New Roman" w:cs="Times New Roman"/>
          <w:color w:val="000000"/>
          <w:sz w:val="24"/>
          <w:szCs w:val="24"/>
        </w:rPr>
        <w:t>рит</w:t>
      </w:r>
      <w:proofErr w:type="spellEnd"/>
      <w:r w:rsidRPr="00DE35F7">
        <w:rPr>
          <w:rStyle w:val="af"/>
          <w:rFonts w:ascii="Times New Roman" w:hAnsi="Times New Roman" w:cs="Times New Roman"/>
          <w:color w:val="000000"/>
          <w:sz w:val="24"/>
          <w:szCs w:val="24"/>
        </w:rPr>
        <w:t>) с одной или с обеих сторон отмечается болезненность (симптом поколачивания положитель</w:t>
      </w:r>
      <w:r w:rsidRPr="00DE35F7">
        <w:rPr>
          <w:rStyle w:val="af"/>
          <w:rFonts w:ascii="Times New Roman" w:hAnsi="Times New Roman" w:cs="Times New Roman"/>
          <w:color w:val="000000"/>
          <w:sz w:val="24"/>
          <w:szCs w:val="24"/>
        </w:rPr>
        <w:softHyphen/>
        <w:t>ный). При перкуссии над лобком при пустом мочевом пузыре выявляется тимпанический звук, при переполненном мочевом пузыре - тупой звук.</w:t>
      </w:r>
    </w:p>
    <w:p w:rsidR="00EB0852" w:rsidRPr="00DE35F7" w:rsidRDefault="00EB0852" w:rsidP="00EB0852">
      <w:pPr>
        <w:pStyle w:val="ae"/>
        <w:spacing w:line="274" w:lineRule="exact"/>
        <w:ind w:right="20" w:firstLine="680"/>
        <w:contextualSpacing/>
        <w:jc w:val="center"/>
        <w:rPr>
          <w:rStyle w:val="af"/>
          <w:rFonts w:ascii="Times New Roman" w:hAnsi="Times New Roman" w:cs="Times New Roman"/>
          <w:b/>
          <w:color w:val="000000"/>
          <w:sz w:val="24"/>
          <w:szCs w:val="24"/>
        </w:rPr>
      </w:pPr>
      <w:r w:rsidRPr="00DE35F7">
        <w:rPr>
          <w:rStyle w:val="af"/>
          <w:rFonts w:ascii="Times New Roman" w:hAnsi="Times New Roman" w:cs="Times New Roman"/>
          <w:b/>
          <w:color w:val="000000"/>
          <w:sz w:val="24"/>
          <w:szCs w:val="24"/>
        </w:rPr>
        <w:t>Аускультация</w:t>
      </w:r>
    </w:p>
    <w:p w:rsidR="00EB0852" w:rsidRPr="00DE35F7" w:rsidRDefault="00EB0852" w:rsidP="00EB0852">
      <w:pPr>
        <w:pStyle w:val="ae"/>
        <w:spacing w:line="274" w:lineRule="exact"/>
        <w:ind w:left="709" w:right="1471" w:hanging="1276"/>
        <w:contextualSpacing/>
        <w:jc w:val="both"/>
        <w:rPr>
          <w:rStyle w:val="af"/>
          <w:rFonts w:ascii="Times New Roman" w:hAnsi="Times New Roman" w:cs="Times New Roman"/>
          <w:color w:val="000000"/>
          <w:sz w:val="24"/>
          <w:szCs w:val="24"/>
        </w:rPr>
      </w:pPr>
      <w:r w:rsidRPr="00DE35F7">
        <w:rPr>
          <w:rStyle w:val="af"/>
          <w:rFonts w:ascii="Times New Roman" w:hAnsi="Times New Roman" w:cs="Times New Roman"/>
          <w:color w:val="000000"/>
          <w:sz w:val="24"/>
          <w:szCs w:val="24"/>
        </w:rPr>
        <w:t xml:space="preserve">            для выявления стеноза почечных артерий, проводят ее спереди в  положении больного на спине. Стетоскоп плотно прижимают к брюшной стенке на 2-3 см выше пупка и на 2-3 см в сторону от него. Сзади аускультацию проводят в положении сидя. Стетоскоп устанавливают в поясничной области в реберно-позвоночном углу слева и справа.</w:t>
      </w:r>
    </w:p>
    <w:p w:rsidR="00EB0852" w:rsidRPr="00DE35F7" w:rsidRDefault="00EB0852" w:rsidP="00EB0852">
      <w:pPr>
        <w:pStyle w:val="2"/>
        <w:numPr>
          <w:ilvl w:val="0"/>
          <w:numId w:val="0"/>
        </w:numPr>
        <w:contextualSpacing/>
        <w:rPr>
          <w:rFonts w:ascii="Times New Roman" w:hAnsi="Times New Roman"/>
          <w:b w:val="0"/>
          <w:i w:val="0"/>
          <w:szCs w:val="24"/>
        </w:rPr>
      </w:pPr>
      <w:r w:rsidRPr="00DE35F7">
        <w:rPr>
          <w:rFonts w:ascii="Times New Roman" w:hAnsi="Times New Roman"/>
          <w:i w:val="0"/>
          <w:szCs w:val="24"/>
        </w:rPr>
        <w:t>ПАЛЬПАЦИЯ</w:t>
      </w:r>
      <w:r w:rsidRPr="00DE35F7">
        <w:rPr>
          <w:rFonts w:ascii="Times New Roman" w:hAnsi="Times New Roman"/>
          <w:b w:val="0"/>
          <w:i w:val="0"/>
          <w:szCs w:val="24"/>
        </w:rPr>
        <w:t xml:space="preserve"> Почки расположены на задней брюшной стенке в жировом ложе, фиксированы неподвижно. Спереди доступ к ним прикрыт реберной дугой, это затрудняет их пальпацию у здоровых людей. Почки у здорового человека не пальпируются. Прощупать почки можно лишь при значительном их увеличении (в 1,5–2 раза) при образовании кисты, </w:t>
      </w:r>
      <w:proofErr w:type="spellStart"/>
      <w:r w:rsidRPr="00DE35F7">
        <w:rPr>
          <w:rFonts w:ascii="Times New Roman" w:hAnsi="Times New Roman"/>
          <w:b w:val="0"/>
          <w:i w:val="0"/>
          <w:szCs w:val="24"/>
        </w:rPr>
        <w:t>поликистозе</w:t>
      </w:r>
      <w:proofErr w:type="spellEnd"/>
      <w:r w:rsidRPr="00DE35F7">
        <w:rPr>
          <w:rFonts w:ascii="Times New Roman" w:hAnsi="Times New Roman"/>
          <w:b w:val="0"/>
          <w:i w:val="0"/>
          <w:szCs w:val="24"/>
        </w:rPr>
        <w:t xml:space="preserve">, опухоли, при опущении почки (нефроптозе). Пальпировать почки нужно в положении пациента лежа и стоя. При этом используют глубокую </w:t>
      </w:r>
      <w:proofErr w:type="spellStart"/>
      <w:r w:rsidRPr="00DE35F7">
        <w:rPr>
          <w:rFonts w:ascii="Times New Roman" w:hAnsi="Times New Roman"/>
          <w:b w:val="0"/>
          <w:i w:val="0"/>
          <w:szCs w:val="24"/>
        </w:rPr>
        <w:t>бимануальную</w:t>
      </w:r>
      <w:proofErr w:type="spellEnd"/>
      <w:r w:rsidRPr="00DE35F7">
        <w:rPr>
          <w:rFonts w:ascii="Times New Roman" w:hAnsi="Times New Roman"/>
          <w:b w:val="0"/>
          <w:i w:val="0"/>
          <w:szCs w:val="24"/>
        </w:rPr>
        <w:t xml:space="preserve"> пальпацию (двумя руками). При пальпации почек, как и при пальпации других органов, пациент должен лежать на ровной удобной поверхности, руки желательно скрестить на груди. Врач садится справа от пациента, для приближения почки к</w:t>
      </w:r>
      <w:r w:rsidRPr="00DE35F7">
        <w:rPr>
          <w:rFonts w:ascii="Times New Roman" w:hAnsi="Times New Roman"/>
          <w:szCs w:val="24"/>
        </w:rPr>
        <w:t xml:space="preserve"> </w:t>
      </w:r>
      <w:r w:rsidRPr="00DE35F7">
        <w:rPr>
          <w:rFonts w:ascii="Times New Roman" w:hAnsi="Times New Roman"/>
          <w:b w:val="0"/>
          <w:i w:val="0"/>
          <w:szCs w:val="24"/>
        </w:rPr>
        <w:t xml:space="preserve">пальпирующей руке подкладывает ладонь левой руки под поясницу, а ладонь правой руки кладет на живот снаружи от латерального края прямой мышцы живота перпендикулярно реберной дуге. Мышцы брюшного пресса при пальпации должны быть расслаблены, для чего внимание пациента отвлекают. На вдохе правая рука врача погружается в брюшную полость, а с помощью левой руки почку пытаются приблизить к пальпирующей руке. На выдохе почка опускается и можно прощупать ее нижний край. Оценивают величину, болезненность при пальпации, гладкость или бугристость поверхности, форму, </w:t>
      </w:r>
      <w:proofErr w:type="spellStart"/>
      <w:r w:rsidRPr="00DE35F7">
        <w:rPr>
          <w:rFonts w:ascii="Times New Roman" w:hAnsi="Times New Roman"/>
          <w:b w:val="0"/>
          <w:i w:val="0"/>
          <w:szCs w:val="24"/>
        </w:rPr>
        <w:t>смещаемость</w:t>
      </w:r>
      <w:proofErr w:type="spellEnd"/>
      <w:r w:rsidRPr="00DE35F7">
        <w:rPr>
          <w:rFonts w:ascii="Times New Roman" w:hAnsi="Times New Roman"/>
          <w:b w:val="0"/>
          <w:i w:val="0"/>
          <w:szCs w:val="24"/>
        </w:rPr>
        <w:t xml:space="preserve">. Болезненность при пальпации отмечается при воспалительных заболеваниях почек (паранефрите, </w:t>
      </w:r>
      <w:proofErr w:type="spellStart"/>
      <w:r w:rsidRPr="00DE35F7">
        <w:rPr>
          <w:rFonts w:ascii="Times New Roman" w:hAnsi="Times New Roman"/>
          <w:b w:val="0"/>
          <w:i w:val="0"/>
          <w:szCs w:val="24"/>
        </w:rPr>
        <w:t>пиелонефрите</w:t>
      </w:r>
      <w:proofErr w:type="spellEnd"/>
      <w:r w:rsidRPr="00DE35F7">
        <w:rPr>
          <w:rFonts w:ascii="Times New Roman" w:hAnsi="Times New Roman"/>
          <w:b w:val="0"/>
          <w:i w:val="0"/>
          <w:szCs w:val="24"/>
        </w:rPr>
        <w:t xml:space="preserve">), мочекаменной болезни, опухолях (например, гипернефроме). При паранефрите почка резко болезненна при пальпации, увеличена, </w:t>
      </w:r>
      <w:proofErr w:type="gramStart"/>
      <w:r w:rsidRPr="00DE35F7">
        <w:rPr>
          <w:rFonts w:ascii="Times New Roman" w:hAnsi="Times New Roman"/>
          <w:b w:val="0"/>
          <w:i w:val="0"/>
          <w:szCs w:val="24"/>
        </w:rPr>
        <w:t>теряет бобовидную форму</w:t>
      </w:r>
      <w:r w:rsidRPr="00DE35F7">
        <w:rPr>
          <w:rFonts w:ascii="Times New Roman" w:hAnsi="Times New Roman"/>
          <w:szCs w:val="24"/>
        </w:rPr>
        <w:t xml:space="preserve"> </w:t>
      </w:r>
      <w:r w:rsidRPr="00DE35F7">
        <w:rPr>
          <w:rFonts w:ascii="Times New Roman" w:hAnsi="Times New Roman"/>
          <w:b w:val="0"/>
          <w:i w:val="0"/>
          <w:szCs w:val="24"/>
        </w:rPr>
        <w:t>Пальпация почек в положении стоя была</w:t>
      </w:r>
      <w:proofErr w:type="gramEnd"/>
      <w:r w:rsidRPr="00DE35F7">
        <w:rPr>
          <w:rFonts w:ascii="Times New Roman" w:hAnsi="Times New Roman"/>
          <w:b w:val="0"/>
          <w:i w:val="0"/>
          <w:szCs w:val="24"/>
        </w:rPr>
        <w:t xml:space="preserve"> предложена С. П. Боткиным. Во время пальпации пациент стоит лицом к врачу, сидящему на стуле, мышцы брюшного пресса расслаблены. Туловище слегка наклонено вперед. Пальпация позволяет установить опущение почки (нефроптоз). Различают 3 степени нефроптоза: первую, когда пальпируется нижний полюс почки; вторую, когда пальпируется вся почка; третью, при которой почка свободно смещается в различных направлениях, может заходить на противоположную сторону и значительно смещаться вниз. Пальпация мочевого пузыря может осуществиться при значительном скоплении в нем мочи. Мочевой пузырь определяется над лобком в виде эластичного флюктуирующего образования, при резком переполнении — с верхней границей почти у пупка.</w:t>
      </w:r>
    </w:p>
    <w:p w:rsidR="00DE35F7" w:rsidRPr="00DE35F7" w:rsidRDefault="00EB0852" w:rsidP="00EB0852">
      <w:pPr>
        <w:contextualSpacing/>
        <w:rPr>
          <w:rFonts w:ascii="Times New Roman" w:hAnsi="Times New Roman" w:cs="Times New Roman"/>
          <w:sz w:val="24"/>
          <w:szCs w:val="24"/>
        </w:rPr>
      </w:pPr>
      <w:r w:rsidRPr="00DE35F7">
        <w:rPr>
          <w:rFonts w:ascii="Times New Roman" w:hAnsi="Times New Roman" w:cs="Times New Roman"/>
          <w:b/>
          <w:sz w:val="24"/>
          <w:szCs w:val="24"/>
        </w:rPr>
        <w:t>ПЕРКУССИЯ</w:t>
      </w:r>
      <w:proofErr w:type="gramStart"/>
      <w:r w:rsidRPr="00DE35F7">
        <w:rPr>
          <w:rFonts w:ascii="Times New Roman" w:hAnsi="Times New Roman" w:cs="Times New Roman"/>
          <w:sz w:val="24"/>
          <w:szCs w:val="24"/>
        </w:rPr>
        <w:t xml:space="preserve"> П</w:t>
      </w:r>
      <w:proofErr w:type="gramEnd"/>
      <w:r w:rsidRPr="00DE35F7">
        <w:rPr>
          <w:rFonts w:ascii="Times New Roman" w:hAnsi="Times New Roman" w:cs="Times New Roman"/>
          <w:sz w:val="24"/>
          <w:szCs w:val="24"/>
        </w:rPr>
        <w:t>еркутировать почки у здоровых людей невозможно из-за их расположения. Для исследования почек имеется метод поколачивания. При этом врач кладет левую руку на поясницу пациента в зоне проекции почек, а пальцами или ребром ладони наносит по ней короткие и не очень сильные удары (рис. 3). Если при поколачивании пациент ощущает боль, симптом расценивается как положительный.</w:t>
      </w:r>
      <w:r w:rsidR="00DE35F7" w:rsidRPr="00DE35F7">
        <w:rPr>
          <w:rFonts w:ascii="Times New Roman" w:hAnsi="Times New Roman" w:cs="Times New Roman"/>
          <w:sz w:val="24"/>
          <w:szCs w:val="24"/>
        </w:rPr>
        <w:t xml:space="preserve"> </w:t>
      </w:r>
      <w:proofErr w:type="spellStart"/>
      <w:r w:rsidR="00DE35F7" w:rsidRPr="00DE35F7">
        <w:rPr>
          <w:rFonts w:ascii="Times New Roman" w:hAnsi="Times New Roman" w:cs="Times New Roman"/>
          <w:sz w:val="24"/>
          <w:szCs w:val="24"/>
        </w:rPr>
        <w:t>Перкуторно</w:t>
      </w:r>
      <w:proofErr w:type="spellEnd"/>
      <w:r w:rsidR="00DE35F7" w:rsidRPr="00DE35F7">
        <w:rPr>
          <w:rFonts w:ascii="Times New Roman" w:hAnsi="Times New Roman" w:cs="Times New Roman"/>
          <w:sz w:val="24"/>
          <w:szCs w:val="24"/>
        </w:rPr>
        <w:t xml:space="preserve"> можно определить также притупление над лобком при наполненном мочевом пузыре. </w:t>
      </w:r>
    </w:p>
    <w:p w:rsidR="00716BDD" w:rsidRDefault="00DE35F7" w:rsidP="00EB0852">
      <w:pPr>
        <w:contextualSpacing/>
        <w:rPr>
          <w:rFonts w:ascii="Times New Roman" w:hAnsi="Times New Roman" w:cs="Times New Roman"/>
          <w:sz w:val="24"/>
          <w:szCs w:val="24"/>
        </w:rPr>
      </w:pPr>
      <w:r w:rsidRPr="00DE35F7">
        <w:rPr>
          <w:rFonts w:ascii="Times New Roman" w:hAnsi="Times New Roman" w:cs="Times New Roman"/>
          <w:b/>
          <w:sz w:val="24"/>
          <w:szCs w:val="24"/>
        </w:rPr>
        <w:t>АУСКУЛЬТАЦИЯ</w:t>
      </w:r>
      <w:r w:rsidRPr="00DE35F7">
        <w:rPr>
          <w:rFonts w:ascii="Times New Roman" w:hAnsi="Times New Roman" w:cs="Times New Roman"/>
          <w:sz w:val="24"/>
          <w:szCs w:val="24"/>
        </w:rPr>
        <w:t xml:space="preserve"> </w:t>
      </w:r>
      <w:proofErr w:type="spellStart"/>
      <w:r w:rsidRPr="00DE35F7">
        <w:rPr>
          <w:rFonts w:ascii="Times New Roman" w:hAnsi="Times New Roman" w:cs="Times New Roman"/>
          <w:sz w:val="24"/>
          <w:szCs w:val="24"/>
        </w:rPr>
        <w:t>Аускультация</w:t>
      </w:r>
      <w:proofErr w:type="spellEnd"/>
      <w:r w:rsidRPr="00DE35F7">
        <w:rPr>
          <w:rFonts w:ascii="Times New Roman" w:hAnsi="Times New Roman" w:cs="Times New Roman"/>
          <w:sz w:val="24"/>
          <w:szCs w:val="24"/>
        </w:rPr>
        <w:t xml:space="preserve"> применяется для выявления стеноза почечных артерий. Проводят ее в положении пациента лежа на спине. Стетоскоп плотно прижимают к брюшной стенке на 2–3 см выше пупка и на 2–3 см в сторону от него. Сзади аускультацию проводят в положении пациента сидя. Стетоскоп устанавливают в поясничной области в реберно-позвоночном углу слева и справа. Выявление систолического шума в указанных точках свидетельствует о стенозе почечных артерий.</w:t>
      </w:r>
    </w:p>
    <w:p w:rsidR="00DE35F7" w:rsidRDefault="00DE35F7" w:rsidP="00EB0852">
      <w:pPr>
        <w:contextualSpacing/>
        <w:rPr>
          <w:rFonts w:ascii="Times New Roman" w:hAnsi="Times New Roman" w:cs="Times New Roman"/>
          <w:sz w:val="24"/>
          <w:szCs w:val="24"/>
        </w:rPr>
      </w:pPr>
    </w:p>
    <w:p w:rsidR="00DE35F7" w:rsidRPr="00DE35F7" w:rsidRDefault="00DE35F7" w:rsidP="00DE35F7">
      <w:pPr>
        <w:ind w:left="405"/>
        <w:rPr>
          <w:rFonts w:ascii="Times New Roman" w:hAnsi="Times New Roman" w:cs="Times New Roman"/>
          <w:i/>
          <w:sz w:val="24"/>
          <w:szCs w:val="24"/>
          <w:u w:val="single"/>
        </w:rPr>
      </w:pPr>
      <w:r w:rsidRPr="00DE35F7">
        <w:rPr>
          <w:rFonts w:ascii="Times New Roman" w:hAnsi="Times New Roman" w:cs="Times New Roman"/>
          <w:i/>
          <w:sz w:val="24"/>
          <w:szCs w:val="24"/>
          <w:u w:val="single"/>
        </w:rPr>
        <w:lastRenderedPageBreak/>
        <w:t>Контрольные тесты для проверки знаний студентов:</w:t>
      </w:r>
    </w:p>
    <w:p w:rsidR="00DE35F7" w:rsidRPr="00DE35F7" w:rsidRDefault="00DE35F7" w:rsidP="00DE35F7">
      <w:pPr>
        <w:pStyle w:val="ae"/>
        <w:spacing w:line="274" w:lineRule="exact"/>
        <w:rPr>
          <w:rFonts w:ascii="Times New Roman" w:hAnsi="Times New Roman" w:cs="Times New Roman"/>
          <w:sz w:val="24"/>
          <w:szCs w:val="24"/>
        </w:rPr>
      </w:pPr>
      <w:r w:rsidRPr="00DE35F7">
        <w:rPr>
          <w:rStyle w:val="11pt"/>
          <w:rFonts w:eastAsiaTheme="minorHAnsi"/>
          <w:b w:val="0"/>
          <w:color w:val="000000"/>
          <w:sz w:val="24"/>
          <w:szCs w:val="24"/>
        </w:rPr>
        <w:t>1.Остро возникшая интенсивная одно</w:t>
      </w:r>
      <w:r w:rsidRPr="00DE35F7">
        <w:rPr>
          <w:rStyle w:val="11pt"/>
          <w:rFonts w:eastAsiaTheme="minorHAnsi"/>
          <w:b w:val="0"/>
          <w:color w:val="000000"/>
          <w:sz w:val="24"/>
          <w:szCs w:val="24"/>
        </w:rPr>
        <w:softHyphen/>
        <w:t>сторонняя боль в поясничной области может быть признаком:</w:t>
      </w:r>
    </w:p>
    <w:p w:rsidR="00DE35F7" w:rsidRPr="00DE35F7" w:rsidRDefault="00DE35F7" w:rsidP="00DE35F7">
      <w:pPr>
        <w:pStyle w:val="ae"/>
        <w:numPr>
          <w:ilvl w:val="0"/>
          <w:numId w:val="35"/>
        </w:numPr>
        <w:tabs>
          <w:tab w:val="left" w:pos="708"/>
        </w:tabs>
        <w:spacing w:after="0" w:line="274" w:lineRule="exact"/>
        <w:ind w:left="640" w:hanging="340"/>
        <w:rPr>
          <w:rFonts w:ascii="Times New Roman" w:hAnsi="Times New Roman" w:cs="Times New Roman"/>
          <w:sz w:val="24"/>
          <w:szCs w:val="24"/>
        </w:rPr>
      </w:pPr>
      <w:r w:rsidRPr="00DE35F7">
        <w:rPr>
          <w:rStyle w:val="11pt"/>
          <w:rFonts w:eastAsiaTheme="minorHAnsi"/>
          <w:b w:val="0"/>
          <w:color w:val="000000"/>
          <w:sz w:val="24"/>
          <w:szCs w:val="24"/>
        </w:rPr>
        <w:t xml:space="preserve">хронического </w:t>
      </w:r>
      <w:proofErr w:type="spellStart"/>
      <w:r w:rsidRPr="00DE35F7">
        <w:rPr>
          <w:rStyle w:val="11pt"/>
          <w:rFonts w:eastAsiaTheme="minorHAnsi"/>
          <w:b w:val="0"/>
          <w:color w:val="000000"/>
          <w:sz w:val="24"/>
          <w:szCs w:val="24"/>
        </w:rPr>
        <w:t>гломерулонефрита</w:t>
      </w:r>
      <w:proofErr w:type="spellEnd"/>
      <w:r w:rsidRPr="00DE35F7">
        <w:rPr>
          <w:rStyle w:val="11pt"/>
          <w:rFonts w:eastAsiaTheme="minorHAnsi"/>
          <w:b w:val="0"/>
          <w:color w:val="000000"/>
          <w:sz w:val="24"/>
          <w:szCs w:val="24"/>
        </w:rPr>
        <w:t>;</w:t>
      </w:r>
    </w:p>
    <w:p w:rsidR="00DE35F7" w:rsidRPr="00DE35F7" w:rsidRDefault="00DE35F7" w:rsidP="00DE35F7">
      <w:pPr>
        <w:pStyle w:val="ae"/>
        <w:numPr>
          <w:ilvl w:val="0"/>
          <w:numId w:val="35"/>
        </w:numPr>
        <w:tabs>
          <w:tab w:val="left" w:pos="732"/>
        </w:tabs>
        <w:spacing w:after="0" w:line="274" w:lineRule="exact"/>
        <w:ind w:left="640" w:hanging="340"/>
        <w:rPr>
          <w:rFonts w:ascii="Times New Roman" w:hAnsi="Times New Roman" w:cs="Times New Roman"/>
          <w:sz w:val="24"/>
          <w:szCs w:val="24"/>
        </w:rPr>
      </w:pPr>
      <w:r w:rsidRPr="00DE35F7">
        <w:rPr>
          <w:rStyle w:val="11pt"/>
          <w:rFonts w:eastAsiaTheme="minorHAnsi"/>
          <w:b w:val="0"/>
          <w:color w:val="000000"/>
          <w:sz w:val="24"/>
          <w:szCs w:val="24"/>
        </w:rPr>
        <w:t>хронической почечной недостаточ</w:t>
      </w:r>
      <w:r w:rsidRPr="00DE35F7">
        <w:rPr>
          <w:rStyle w:val="11pt"/>
          <w:rFonts w:eastAsiaTheme="minorHAnsi"/>
          <w:b w:val="0"/>
          <w:color w:val="000000"/>
          <w:sz w:val="24"/>
          <w:szCs w:val="24"/>
        </w:rPr>
        <w:softHyphen/>
        <w:t>ности;</w:t>
      </w:r>
    </w:p>
    <w:p w:rsidR="00DE35F7" w:rsidRPr="00DE35F7" w:rsidRDefault="00DE35F7" w:rsidP="00DE35F7">
      <w:pPr>
        <w:pStyle w:val="ae"/>
        <w:numPr>
          <w:ilvl w:val="0"/>
          <w:numId w:val="35"/>
        </w:numPr>
        <w:tabs>
          <w:tab w:val="left" w:pos="737"/>
        </w:tabs>
        <w:spacing w:after="0" w:line="274" w:lineRule="exact"/>
        <w:ind w:left="640" w:hanging="340"/>
        <w:rPr>
          <w:rFonts w:ascii="Times New Roman" w:hAnsi="Times New Roman" w:cs="Times New Roman"/>
          <w:sz w:val="24"/>
          <w:szCs w:val="24"/>
        </w:rPr>
      </w:pPr>
      <w:r w:rsidRPr="00DE35F7">
        <w:rPr>
          <w:rStyle w:val="11pt"/>
          <w:rFonts w:eastAsiaTheme="minorHAnsi"/>
          <w:b w:val="0"/>
          <w:color w:val="000000"/>
          <w:sz w:val="24"/>
          <w:szCs w:val="24"/>
        </w:rPr>
        <w:t>инфаркта почки;</w:t>
      </w:r>
    </w:p>
    <w:p w:rsidR="00DE35F7" w:rsidRPr="00DE35F7" w:rsidRDefault="00DE35F7" w:rsidP="00DE35F7">
      <w:pPr>
        <w:pStyle w:val="ae"/>
        <w:numPr>
          <w:ilvl w:val="0"/>
          <w:numId w:val="35"/>
        </w:numPr>
        <w:tabs>
          <w:tab w:val="left" w:pos="732"/>
        </w:tabs>
        <w:spacing w:after="0" w:line="274" w:lineRule="exact"/>
        <w:ind w:left="640" w:hanging="340"/>
        <w:rPr>
          <w:rFonts w:ascii="Times New Roman" w:hAnsi="Times New Roman" w:cs="Times New Roman"/>
          <w:sz w:val="24"/>
          <w:szCs w:val="24"/>
        </w:rPr>
      </w:pPr>
      <w:r w:rsidRPr="00DE35F7">
        <w:rPr>
          <w:rStyle w:val="11pt"/>
          <w:rFonts w:eastAsiaTheme="minorHAnsi"/>
          <w:b w:val="0"/>
          <w:color w:val="000000"/>
          <w:sz w:val="24"/>
          <w:szCs w:val="24"/>
        </w:rPr>
        <w:t>хронической сердечной недоста</w:t>
      </w:r>
      <w:r w:rsidRPr="00DE35F7">
        <w:rPr>
          <w:rStyle w:val="11pt"/>
          <w:rFonts w:eastAsiaTheme="minorHAnsi"/>
          <w:b w:val="0"/>
          <w:color w:val="000000"/>
          <w:sz w:val="24"/>
          <w:szCs w:val="24"/>
        </w:rPr>
        <w:softHyphen/>
        <w:t>точности;</w:t>
      </w:r>
    </w:p>
    <w:p w:rsidR="00DE35F7" w:rsidRPr="00DE35F7" w:rsidRDefault="00DE35F7" w:rsidP="00DE35F7">
      <w:pPr>
        <w:pStyle w:val="ae"/>
        <w:numPr>
          <w:ilvl w:val="0"/>
          <w:numId w:val="35"/>
        </w:numPr>
        <w:tabs>
          <w:tab w:val="left" w:pos="732"/>
        </w:tabs>
        <w:spacing w:after="0" w:line="274" w:lineRule="exact"/>
        <w:ind w:left="640" w:hanging="340"/>
        <w:rPr>
          <w:rFonts w:ascii="Times New Roman" w:hAnsi="Times New Roman" w:cs="Times New Roman"/>
          <w:sz w:val="24"/>
          <w:szCs w:val="24"/>
        </w:rPr>
      </w:pPr>
      <w:r w:rsidRPr="00DE35F7">
        <w:rPr>
          <w:rStyle w:val="11pt"/>
          <w:rFonts w:eastAsiaTheme="minorHAnsi"/>
          <w:b w:val="0"/>
          <w:color w:val="000000"/>
          <w:sz w:val="24"/>
          <w:szCs w:val="24"/>
        </w:rPr>
        <w:t>ишурии.</w:t>
      </w:r>
    </w:p>
    <w:p w:rsidR="00DE35F7" w:rsidRPr="00DE35F7" w:rsidRDefault="00DE35F7" w:rsidP="00DE35F7">
      <w:pPr>
        <w:pStyle w:val="ae"/>
        <w:spacing w:line="274" w:lineRule="exact"/>
        <w:rPr>
          <w:rFonts w:ascii="Times New Roman" w:hAnsi="Times New Roman" w:cs="Times New Roman"/>
          <w:sz w:val="24"/>
          <w:szCs w:val="24"/>
        </w:rPr>
      </w:pPr>
      <w:r w:rsidRPr="00DE35F7">
        <w:rPr>
          <w:rStyle w:val="11pt"/>
          <w:rFonts w:eastAsiaTheme="minorHAnsi"/>
          <w:b w:val="0"/>
          <w:color w:val="000000"/>
          <w:sz w:val="24"/>
          <w:szCs w:val="24"/>
        </w:rPr>
        <w:t>2.Почечная колика - это:</w:t>
      </w:r>
    </w:p>
    <w:p w:rsidR="00DE35F7" w:rsidRPr="00DE35F7" w:rsidRDefault="00DE35F7" w:rsidP="00DE35F7">
      <w:pPr>
        <w:pStyle w:val="ae"/>
        <w:numPr>
          <w:ilvl w:val="0"/>
          <w:numId w:val="36"/>
        </w:numPr>
        <w:tabs>
          <w:tab w:val="left" w:pos="708"/>
        </w:tabs>
        <w:spacing w:after="0" w:line="274" w:lineRule="exact"/>
        <w:ind w:left="640" w:hanging="340"/>
        <w:rPr>
          <w:rFonts w:ascii="Times New Roman" w:hAnsi="Times New Roman" w:cs="Times New Roman"/>
          <w:sz w:val="24"/>
          <w:szCs w:val="24"/>
        </w:rPr>
      </w:pPr>
      <w:r w:rsidRPr="00DE35F7">
        <w:rPr>
          <w:rStyle w:val="11pt"/>
          <w:rFonts w:eastAsiaTheme="minorHAnsi"/>
          <w:b w:val="0"/>
          <w:color w:val="000000"/>
          <w:sz w:val="24"/>
          <w:szCs w:val="24"/>
        </w:rPr>
        <w:t>эпизоды частого мочеиспускания;</w:t>
      </w:r>
    </w:p>
    <w:p w:rsidR="00DE35F7" w:rsidRPr="00DE35F7" w:rsidRDefault="00DE35F7" w:rsidP="00DE35F7">
      <w:pPr>
        <w:pStyle w:val="ae"/>
        <w:numPr>
          <w:ilvl w:val="0"/>
          <w:numId w:val="36"/>
        </w:numPr>
        <w:tabs>
          <w:tab w:val="left" w:pos="762"/>
        </w:tabs>
        <w:spacing w:after="0" w:line="274" w:lineRule="exact"/>
        <w:ind w:left="640" w:hanging="320"/>
        <w:jc w:val="both"/>
        <w:rPr>
          <w:rFonts w:ascii="Times New Roman" w:hAnsi="Times New Roman" w:cs="Times New Roman"/>
          <w:sz w:val="24"/>
          <w:szCs w:val="24"/>
        </w:rPr>
      </w:pPr>
      <w:r w:rsidRPr="00DE35F7">
        <w:rPr>
          <w:rStyle w:val="11pt"/>
          <w:rFonts w:eastAsiaTheme="minorHAnsi"/>
          <w:b w:val="0"/>
          <w:color w:val="000000"/>
          <w:sz w:val="24"/>
          <w:szCs w:val="24"/>
        </w:rPr>
        <w:t>интенсивная спастическая боль в пояснице с иррадиацией по ходу мо</w:t>
      </w:r>
      <w:r w:rsidRPr="00DE35F7">
        <w:rPr>
          <w:rStyle w:val="11pt"/>
          <w:rFonts w:eastAsiaTheme="minorHAnsi"/>
          <w:b w:val="0"/>
          <w:color w:val="000000"/>
          <w:sz w:val="24"/>
          <w:szCs w:val="24"/>
        </w:rPr>
        <w:softHyphen/>
        <w:t>четочника;</w:t>
      </w:r>
    </w:p>
    <w:p w:rsidR="00DE35F7" w:rsidRPr="00DE35F7" w:rsidRDefault="00DE35F7" w:rsidP="00DE35F7">
      <w:pPr>
        <w:pStyle w:val="ae"/>
        <w:numPr>
          <w:ilvl w:val="0"/>
          <w:numId w:val="36"/>
        </w:numPr>
        <w:tabs>
          <w:tab w:val="left" w:pos="752"/>
        </w:tabs>
        <w:spacing w:after="0" w:line="274" w:lineRule="exact"/>
        <w:ind w:left="640" w:hanging="320"/>
        <w:jc w:val="both"/>
        <w:rPr>
          <w:rFonts w:ascii="Times New Roman" w:hAnsi="Times New Roman" w:cs="Times New Roman"/>
          <w:sz w:val="24"/>
          <w:szCs w:val="24"/>
        </w:rPr>
      </w:pPr>
      <w:r w:rsidRPr="00DE35F7">
        <w:rPr>
          <w:rStyle w:val="11pt"/>
          <w:rFonts w:eastAsiaTheme="minorHAnsi"/>
          <w:b w:val="0"/>
          <w:color w:val="000000"/>
          <w:sz w:val="24"/>
          <w:szCs w:val="24"/>
        </w:rPr>
        <w:t>чувство тяжести в поясничной об</w:t>
      </w:r>
      <w:r w:rsidRPr="00DE35F7">
        <w:rPr>
          <w:rStyle w:val="11pt"/>
          <w:rFonts w:eastAsiaTheme="minorHAnsi"/>
          <w:b w:val="0"/>
          <w:color w:val="000000"/>
          <w:sz w:val="24"/>
          <w:szCs w:val="24"/>
        </w:rPr>
        <w:softHyphen/>
        <w:t>ласти;</w:t>
      </w:r>
    </w:p>
    <w:p w:rsidR="00DE35F7" w:rsidRPr="00DE35F7" w:rsidRDefault="00DE35F7" w:rsidP="00DE35F7">
      <w:pPr>
        <w:pStyle w:val="ae"/>
        <w:numPr>
          <w:ilvl w:val="0"/>
          <w:numId w:val="36"/>
        </w:numPr>
        <w:tabs>
          <w:tab w:val="left" w:pos="762"/>
        </w:tabs>
        <w:spacing w:after="0" w:line="274" w:lineRule="exact"/>
        <w:ind w:left="640" w:hanging="320"/>
        <w:jc w:val="both"/>
        <w:rPr>
          <w:rFonts w:ascii="Times New Roman" w:hAnsi="Times New Roman" w:cs="Times New Roman"/>
          <w:sz w:val="24"/>
          <w:szCs w:val="24"/>
        </w:rPr>
      </w:pPr>
      <w:r w:rsidRPr="00DE35F7">
        <w:rPr>
          <w:rStyle w:val="11pt"/>
          <w:rFonts w:eastAsiaTheme="minorHAnsi"/>
          <w:b w:val="0"/>
          <w:color w:val="000000"/>
          <w:sz w:val="24"/>
          <w:szCs w:val="24"/>
        </w:rPr>
        <w:t>императивные позывы на мочеис</w:t>
      </w:r>
      <w:r w:rsidRPr="00DE35F7">
        <w:rPr>
          <w:rStyle w:val="11pt"/>
          <w:rFonts w:eastAsiaTheme="minorHAnsi"/>
          <w:b w:val="0"/>
          <w:color w:val="000000"/>
          <w:sz w:val="24"/>
          <w:szCs w:val="24"/>
        </w:rPr>
        <w:softHyphen/>
        <w:t>пускание;</w:t>
      </w:r>
    </w:p>
    <w:p w:rsidR="00DE35F7" w:rsidRPr="00DE35F7" w:rsidRDefault="00DE35F7" w:rsidP="00DE35F7">
      <w:pPr>
        <w:pStyle w:val="ae"/>
        <w:numPr>
          <w:ilvl w:val="0"/>
          <w:numId w:val="36"/>
        </w:numPr>
        <w:tabs>
          <w:tab w:val="left" w:pos="752"/>
        </w:tabs>
        <w:spacing w:after="0" w:line="274" w:lineRule="exact"/>
        <w:ind w:left="640" w:hanging="320"/>
        <w:jc w:val="both"/>
        <w:rPr>
          <w:rFonts w:ascii="Times New Roman" w:hAnsi="Times New Roman" w:cs="Times New Roman"/>
          <w:sz w:val="24"/>
          <w:szCs w:val="24"/>
        </w:rPr>
      </w:pPr>
      <w:r w:rsidRPr="00DE35F7">
        <w:rPr>
          <w:rStyle w:val="11pt"/>
          <w:rFonts w:eastAsiaTheme="minorHAnsi"/>
          <w:b w:val="0"/>
          <w:color w:val="000000"/>
          <w:sz w:val="24"/>
          <w:szCs w:val="24"/>
        </w:rPr>
        <w:t>невозможность опорожнить пере</w:t>
      </w:r>
      <w:r w:rsidRPr="00DE35F7">
        <w:rPr>
          <w:rStyle w:val="11pt"/>
          <w:rFonts w:eastAsiaTheme="minorHAnsi"/>
          <w:b w:val="0"/>
          <w:color w:val="000000"/>
          <w:sz w:val="24"/>
          <w:szCs w:val="24"/>
        </w:rPr>
        <w:softHyphen/>
        <w:t>полненный мочевой пузырь.</w:t>
      </w:r>
    </w:p>
    <w:p w:rsidR="00DE35F7" w:rsidRPr="00DE35F7" w:rsidRDefault="00DE35F7" w:rsidP="00DE35F7">
      <w:pPr>
        <w:pStyle w:val="ae"/>
        <w:spacing w:line="274" w:lineRule="exact"/>
        <w:ind w:left="20"/>
        <w:rPr>
          <w:rFonts w:ascii="Times New Roman" w:hAnsi="Times New Roman" w:cs="Times New Roman"/>
          <w:sz w:val="24"/>
          <w:szCs w:val="24"/>
        </w:rPr>
      </w:pPr>
      <w:r w:rsidRPr="00DE35F7">
        <w:rPr>
          <w:rStyle w:val="11pt"/>
          <w:rFonts w:eastAsiaTheme="minorHAnsi"/>
          <w:b w:val="0"/>
          <w:color w:val="000000"/>
          <w:sz w:val="24"/>
          <w:szCs w:val="24"/>
        </w:rPr>
        <w:t>3.Диурез - это:</w:t>
      </w:r>
    </w:p>
    <w:p w:rsidR="00DE35F7" w:rsidRPr="00DE35F7" w:rsidRDefault="00DE35F7" w:rsidP="00DE35F7">
      <w:pPr>
        <w:pStyle w:val="ae"/>
        <w:numPr>
          <w:ilvl w:val="0"/>
          <w:numId w:val="37"/>
        </w:numPr>
        <w:tabs>
          <w:tab w:val="left" w:pos="718"/>
        </w:tabs>
        <w:spacing w:after="0" w:line="274" w:lineRule="exact"/>
        <w:ind w:left="660" w:right="20" w:hanging="360"/>
        <w:jc w:val="both"/>
        <w:rPr>
          <w:rFonts w:ascii="Times New Roman" w:hAnsi="Times New Roman" w:cs="Times New Roman"/>
          <w:sz w:val="24"/>
          <w:szCs w:val="24"/>
        </w:rPr>
      </w:pPr>
      <w:r w:rsidRPr="00DE35F7">
        <w:rPr>
          <w:rStyle w:val="11pt"/>
          <w:rFonts w:eastAsiaTheme="minorHAnsi"/>
          <w:b w:val="0"/>
          <w:color w:val="000000"/>
          <w:sz w:val="24"/>
          <w:szCs w:val="24"/>
        </w:rPr>
        <w:t>объем мочи, выделяемый за извест</w:t>
      </w:r>
      <w:r w:rsidRPr="00DE35F7">
        <w:rPr>
          <w:rStyle w:val="11pt"/>
          <w:rFonts w:eastAsiaTheme="minorHAnsi"/>
          <w:b w:val="0"/>
          <w:color w:val="000000"/>
          <w:sz w:val="24"/>
          <w:szCs w:val="24"/>
        </w:rPr>
        <w:softHyphen/>
        <w:t>ный промежуток времени;</w:t>
      </w:r>
    </w:p>
    <w:p w:rsidR="00DE35F7" w:rsidRPr="00DE35F7" w:rsidRDefault="00DE35F7" w:rsidP="00DE35F7">
      <w:pPr>
        <w:pStyle w:val="ae"/>
        <w:numPr>
          <w:ilvl w:val="0"/>
          <w:numId w:val="37"/>
        </w:numPr>
        <w:tabs>
          <w:tab w:val="left" w:pos="742"/>
        </w:tabs>
        <w:spacing w:after="0" w:line="274" w:lineRule="exact"/>
        <w:ind w:left="660" w:right="20" w:hanging="360"/>
        <w:jc w:val="both"/>
        <w:rPr>
          <w:rFonts w:ascii="Times New Roman" w:hAnsi="Times New Roman" w:cs="Times New Roman"/>
          <w:sz w:val="24"/>
          <w:szCs w:val="24"/>
        </w:rPr>
      </w:pPr>
      <w:r w:rsidRPr="00DE35F7">
        <w:rPr>
          <w:rStyle w:val="11pt"/>
          <w:rFonts w:eastAsiaTheme="minorHAnsi"/>
          <w:b w:val="0"/>
          <w:color w:val="000000"/>
          <w:sz w:val="24"/>
          <w:szCs w:val="24"/>
        </w:rPr>
        <w:t>количество мочеиспусканий за по</w:t>
      </w:r>
      <w:r w:rsidRPr="00DE35F7">
        <w:rPr>
          <w:rStyle w:val="11pt"/>
          <w:rFonts w:eastAsiaTheme="minorHAnsi"/>
          <w:b w:val="0"/>
          <w:color w:val="000000"/>
          <w:sz w:val="24"/>
          <w:szCs w:val="24"/>
        </w:rPr>
        <w:softHyphen/>
        <w:t>следние сутки;</w:t>
      </w:r>
    </w:p>
    <w:p w:rsidR="00DE35F7" w:rsidRPr="00DE35F7" w:rsidRDefault="00DE35F7" w:rsidP="00DE35F7">
      <w:pPr>
        <w:pStyle w:val="ae"/>
        <w:numPr>
          <w:ilvl w:val="0"/>
          <w:numId w:val="37"/>
        </w:numPr>
        <w:tabs>
          <w:tab w:val="left" w:pos="737"/>
        </w:tabs>
        <w:spacing w:after="0" w:line="274" w:lineRule="exact"/>
        <w:ind w:left="660" w:right="20" w:hanging="360"/>
        <w:jc w:val="both"/>
        <w:rPr>
          <w:rFonts w:ascii="Times New Roman" w:hAnsi="Times New Roman" w:cs="Times New Roman"/>
          <w:sz w:val="24"/>
          <w:szCs w:val="24"/>
        </w:rPr>
      </w:pPr>
      <w:r w:rsidRPr="00DE35F7">
        <w:rPr>
          <w:rStyle w:val="11pt"/>
          <w:rFonts w:eastAsiaTheme="minorHAnsi"/>
          <w:b w:val="0"/>
          <w:color w:val="000000"/>
          <w:sz w:val="24"/>
          <w:szCs w:val="24"/>
        </w:rPr>
        <w:t>объем мочи, выделенной за послед</w:t>
      </w:r>
      <w:r w:rsidRPr="00DE35F7">
        <w:rPr>
          <w:rStyle w:val="11pt"/>
          <w:rFonts w:eastAsiaTheme="minorHAnsi"/>
          <w:b w:val="0"/>
          <w:color w:val="000000"/>
          <w:sz w:val="24"/>
          <w:szCs w:val="24"/>
        </w:rPr>
        <w:softHyphen/>
        <w:t>ние сутки;</w:t>
      </w:r>
    </w:p>
    <w:p w:rsidR="00DE35F7" w:rsidRPr="00DE35F7" w:rsidRDefault="00DE35F7" w:rsidP="00DE35F7">
      <w:pPr>
        <w:pStyle w:val="ae"/>
        <w:numPr>
          <w:ilvl w:val="0"/>
          <w:numId w:val="37"/>
        </w:numPr>
        <w:tabs>
          <w:tab w:val="left" w:pos="742"/>
        </w:tabs>
        <w:spacing w:after="0" w:line="274" w:lineRule="exact"/>
        <w:ind w:left="660" w:right="20" w:hanging="360"/>
        <w:jc w:val="both"/>
        <w:rPr>
          <w:rFonts w:ascii="Times New Roman" w:hAnsi="Times New Roman" w:cs="Times New Roman"/>
          <w:sz w:val="24"/>
          <w:szCs w:val="24"/>
        </w:rPr>
      </w:pPr>
      <w:r w:rsidRPr="00DE35F7">
        <w:rPr>
          <w:rStyle w:val="11pt"/>
          <w:rFonts w:eastAsiaTheme="minorHAnsi"/>
          <w:b w:val="0"/>
          <w:color w:val="000000"/>
          <w:sz w:val="24"/>
          <w:szCs w:val="24"/>
        </w:rPr>
        <w:t>объем мочи, выделенный за одно мочеиспускание;</w:t>
      </w:r>
    </w:p>
    <w:p w:rsidR="00DE35F7" w:rsidRPr="00DE35F7" w:rsidRDefault="00DE35F7" w:rsidP="00DE35F7">
      <w:pPr>
        <w:pStyle w:val="ae"/>
        <w:numPr>
          <w:ilvl w:val="0"/>
          <w:numId w:val="37"/>
        </w:numPr>
        <w:tabs>
          <w:tab w:val="left" w:pos="732"/>
        </w:tabs>
        <w:spacing w:after="0" w:line="274" w:lineRule="exact"/>
        <w:ind w:left="660" w:right="20" w:hanging="360"/>
        <w:jc w:val="both"/>
        <w:rPr>
          <w:rFonts w:ascii="Times New Roman" w:hAnsi="Times New Roman" w:cs="Times New Roman"/>
          <w:sz w:val="24"/>
          <w:szCs w:val="24"/>
        </w:rPr>
      </w:pPr>
      <w:r w:rsidRPr="00DE35F7">
        <w:rPr>
          <w:rStyle w:val="11pt"/>
          <w:rFonts w:eastAsiaTheme="minorHAnsi"/>
          <w:b w:val="0"/>
          <w:color w:val="000000"/>
          <w:sz w:val="24"/>
          <w:szCs w:val="24"/>
        </w:rPr>
        <w:t>количество мочеиспусканий за оп</w:t>
      </w:r>
      <w:r w:rsidRPr="00DE35F7">
        <w:rPr>
          <w:rStyle w:val="11pt"/>
          <w:rFonts w:eastAsiaTheme="minorHAnsi"/>
          <w:b w:val="0"/>
          <w:color w:val="000000"/>
          <w:sz w:val="24"/>
          <w:szCs w:val="24"/>
        </w:rPr>
        <w:softHyphen/>
        <w:t>ределенный промежуток времени.</w:t>
      </w:r>
    </w:p>
    <w:p w:rsidR="00DE35F7" w:rsidRPr="00DE35F7" w:rsidRDefault="00DE35F7" w:rsidP="00DE35F7">
      <w:pPr>
        <w:pStyle w:val="ae"/>
        <w:spacing w:line="274" w:lineRule="exact"/>
        <w:ind w:left="20"/>
        <w:rPr>
          <w:rFonts w:ascii="Times New Roman" w:hAnsi="Times New Roman" w:cs="Times New Roman"/>
          <w:sz w:val="24"/>
          <w:szCs w:val="24"/>
        </w:rPr>
      </w:pPr>
      <w:r w:rsidRPr="00DE35F7">
        <w:rPr>
          <w:rStyle w:val="11pt"/>
          <w:rFonts w:eastAsiaTheme="minorHAnsi"/>
          <w:b w:val="0"/>
          <w:color w:val="000000"/>
          <w:sz w:val="24"/>
          <w:szCs w:val="24"/>
        </w:rPr>
        <w:t>4.Полиурия - это:</w:t>
      </w:r>
    </w:p>
    <w:p w:rsidR="00DE35F7" w:rsidRPr="00DE35F7" w:rsidRDefault="00DE35F7" w:rsidP="00DE35F7">
      <w:pPr>
        <w:pStyle w:val="ae"/>
        <w:numPr>
          <w:ilvl w:val="0"/>
          <w:numId w:val="38"/>
        </w:numPr>
        <w:tabs>
          <w:tab w:val="left" w:pos="708"/>
        </w:tabs>
        <w:spacing w:after="0" w:line="274" w:lineRule="exact"/>
        <w:ind w:left="660" w:right="20" w:hanging="360"/>
        <w:jc w:val="both"/>
        <w:rPr>
          <w:rFonts w:ascii="Times New Roman" w:hAnsi="Times New Roman" w:cs="Times New Roman"/>
          <w:sz w:val="24"/>
          <w:szCs w:val="24"/>
        </w:rPr>
      </w:pPr>
      <w:r w:rsidRPr="00DE35F7">
        <w:rPr>
          <w:rStyle w:val="11pt"/>
          <w:rFonts w:eastAsiaTheme="minorHAnsi"/>
          <w:b w:val="0"/>
          <w:color w:val="000000"/>
          <w:sz w:val="24"/>
          <w:szCs w:val="24"/>
        </w:rPr>
        <w:t>увеличение суточного количества мочи;</w:t>
      </w:r>
    </w:p>
    <w:p w:rsidR="00DE35F7" w:rsidRPr="00DE35F7" w:rsidRDefault="00DE35F7" w:rsidP="00DE35F7">
      <w:pPr>
        <w:pStyle w:val="ae"/>
        <w:numPr>
          <w:ilvl w:val="0"/>
          <w:numId w:val="38"/>
        </w:numPr>
        <w:tabs>
          <w:tab w:val="left" w:pos="737"/>
        </w:tabs>
        <w:spacing w:after="0" w:line="274" w:lineRule="exact"/>
        <w:ind w:left="660" w:hanging="360"/>
        <w:jc w:val="both"/>
        <w:rPr>
          <w:rFonts w:ascii="Times New Roman" w:hAnsi="Times New Roman" w:cs="Times New Roman"/>
          <w:sz w:val="24"/>
          <w:szCs w:val="24"/>
        </w:rPr>
      </w:pPr>
      <w:r w:rsidRPr="00DE35F7">
        <w:rPr>
          <w:rStyle w:val="11pt"/>
          <w:rFonts w:eastAsiaTheme="minorHAnsi"/>
          <w:b w:val="0"/>
          <w:color w:val="000000"/>
          <w:sz w:val="24"/>
          <w:szCs w:val="24"/>
        </w:rPr>
        <w:t>частые мочеиспускания;</w:t>
      </w:r>
    </w:p>
    <w:p w:rsidR="00DE35F7" w:rsidRPr="00DE35F7" w:rsidRDefault="00DE35F7" w:rsidP="00DE35F7">
      <w:pPr>
        <w:pStyle w:val="ae"/>
        <w:numPr>
          <w:ilvl w:val="0"/>
          <w:numId w:val="38"/>
        </w:numPr>
        <w:tabs>
          <w:tab w:val="left" w:pos="737"/>
        </w:tabs>
        <w:spacing w:after="0" w:line="274" w:lineRule="exact"/>
        <w:ind w:left="660" w:hanging="360"/>
        <w:jc w:val="both"/>
        <w:rPr>
          <w:rFonts w:ascii="Times New Roman" w:hAnsi="Times New Roman" w:cs="Times New Roman"/>
          <w:sz w:val="24"/>
          <w:szCs w:val="24"/>
        </w:rPr>
      </w:pPr>
      <w:r w:rsidRPr="00DE35F7">
        <w:rPr>
          <w:rStyle w:val="11pt"/>
          <w:rFonts w:eastAsiaTheme="minorHAnsi"/>
          <w:b w:val="0"/>
          <w:color w:val="000000"/>
          <w:sz w:val="24"/>
          <w:szCs w:val="24"/>
        </w:rPr>
        <w:t>болезненное мочеиспускание;</w:t>
      </w:r>
    </w:p>
    <w:p w:rsidR="00DE35F7" w:rsidRPr="00DE35F7" w:rsidRDefault="00DE35F7" w:rsidP="00DE35F7">
      <w:pPr>
        <w:pStyle w:val="ae"/>
        <w:numPr>
          <w:ilvl w:val="0"/>
          <w:numId w:val="38"/>
        </w:numPr>
        <w:tabs>
          <w:tab w:val="left" w:pos="737"/>
        </w:tabs>
        <w:spacing w:after="0" w:line="274" w:lineRule="exact"/>
        <w:ind w:left="660" w:right="20" w:hanging="360"/>
        <w:jc w:val="both"/>
        <w:rPr>
          <w:rFonts w:ascii="Times New Roman" w:hAnsi="Times New Roman" w:cs="Times New Roman"/>
          <w:sz w:val="24"/>
          <w:szCs w:val="24"/>
        </w:rPr>
      </w:pPr>
      <w:r w:rsidRPr="00DE35F7">
        <w:rPr>
          <w:rStyle w:val="11pt"/>
          <w:rFonts w:eastAsiaTheme="minorHAnsi"/>
          <w:b w:val="0"/>
          <w:color w:val="000000"/>
          <w:sz w:val="24"/>
          <w:szCs w:val="24"/>
        </w:rPr>
        <w:t>редкие мочеиспускания, при кото</w:t>
      </w:r>
      <w:r w:rsidRPr="00DE35F7">
        <w:rPr>
          <w:rStyle w:val="11pt"/>
          <w:rFonts w:eastAsiaTheme="minorHAnsi"/>
          <w:b w:val="0"/>
          <w:color w:val="000000"/>
          <w:sz w:val="24"/>
          <w:szCs w:val="24"/>
        </w:rPr>
        <w:softHyphen/>
        <w:t>рых выделяется значительный объем мочи;</w:t>
      </w:r>
    </w:p>
    <w:p w:rsidR="00DE35F7" w:rsidRPr="00DE35F7" w:rsidRDefault="00DE35F7" w:rsidP="00DE35F7">
      <w:pPr>
        <w:pStyle w:val="ae"/>
        <w:numPr>
          <w:ilvl w:val="0"/>
          <w:numId w:val="38"/>
        </w:numPr>
        <w:tabs>
          <w:tab w:val="left" w:pos="722"/>
        </w:tabs>
        <w:spacing w:after="0" w:line="274" w:lineRule="exact"/>
        <w:ind w:left="660" w:right="20" w:hanging="360"/>
        <w:jc w:val="both"/>
        <w:rPr>
          <w:rFonts w:ascii="Times New Roman" w:hAnsi="Times New Roman" w:cs="Times New Roman"/>
          <w:sz w:val="24"/>
          <w:szCs w:val="24"/>
        </w:rPr>
      </w:pPr>
      <w:r w:rsidRPr="00DE35F7">
        <w:rPr>
          <w:rStyle w:val="11pt"/>
          <w:rFonts w:eastAsiaTheme="minorHAnsi"/>
          <w:b w:val="0"/>
          <w:color w:val="000000"/>
          <w:sz w:val="24"/>
          <w:szCs w:val="24"/>
        </w:rPr>
        <w:t>уменьшение количества мочи, вы</w:t>
      </w:r>
      <w:r w:rsidRPr="00DE35F7">
        <w:rPr>
          <w:rStyle w:val="11pt"/>
          <w:rFonts w:eastAsiaTheme="minorHAnsi"/>
          <w:b w:val="0"/>
          <w:color w:val="000000"/>
          <w:sz w:val="24"/>
          <w:szCs w:val="24"/>
        </w:rPr>
        <w:softHyphen/>
        <w:t>деляемой за сутки.</w:t>
      </w:r>
    </w:p>
    <w:p w:rsidR="00DE35F7" w:rsidRPr="00DE35F7" w:rsidRDefault="00DE35F7" w:rsidP="00DE35F7">
      <w:pPr>
        <w:pStyle w:val="ae"/>
        <w:spacing w:line="274" w:lineRule="exact"/>
        <w:ind w:left="20"/>
        <w:rPr>
          <w:rFonts w:ascii="Times New Roman" w:hAnsi="Times New Roman" w:cs="Times New Roman"/>
          <w:sz w:val="24"/>
          <w:szCs w:val="24"/>
        </w:rPr>
      </w:pPr>
      <w:r w:rsidRPr="00DE35F7">
        <w:rPr>
          <w:rStyle w:val="11pt"/>
          <w:rFonts w:eastAsiaTheme="minorHAnsi"/>
          <w:b w:val="0"/>
          <w:color w:val="000000"/>
          <w:sz w:val="24"/>
          <w:szCs w:val="24"/>
        </w:rPr>
        <w:t>5.Уменьшение количества выделяемой за</w:t>
      </w:r>
      <w:r w:rsidRPr="00DE35F7">
        <w:rPr>
          <w:rFonts w:ascii="Times New Roman" w:hAnsi="Times New Roman" w:cs="Times New Roman"/>
          <w:sz w:val="24"/>
          <w:szCs w:val="24"/>
        </w:rPr>
        <w:t xml:space="preserve"> </w:t>
      </w:r>
      <w:r w:rsidRPr="00DE35F7">
        <w:rPr>
          <w:rStyle w:val="11pt"/>
          <w:rFonts w:eastAsiaTheme="minorHAnsi"/>
          <w:b w:val="0"/>
          <w:color w:val="000000"/>
          <w:sz w:val="24"/>
          <w:szCs w:val="24"/>
        </w:rPr>
        <w:t>сутки мочи называется:</w:t>
      </w:r>
    </w:p>
    <w:p w:rsidR="00DE35F7" w:rsidRPr="00DE35F7" w:rsidRDefault="00DE35F7" w:rsidP="00DE35F7">
      <w:pPr>
        <w:pStyle w:val="ae"/>
        <w:numPr>
          <w:ilvl w:val="0"/>
          <w:numId w:val="39"/>
        </w:numPr>
        <w:tabs>
          <w:tab w:val="left" w:pos="718"/>
        </w:tabs>
        <w:spacing w:after="0" w:line="274" w:lineRule="exact"/>
        <w:ind w:left="660" w:hanging="360"/>
        <w:jc w:val="both"/>
        <w:rPr>
          <w:rFonts w:ascii="Times New Roman" w:hAnsi="Times New Roman" w:cs="Times New Roman"/>
          <w:sz w:val="24"/>
          <w:szCs w:val="24"/>
        </w:rPr>
      </w:pPr>
      <w:r w:rsidRPr="00DE35F7">
        <w:rPr>
          <w:rStyle w:val="11pt"/>
          <w:rFonts w:eastAsiaTheme="minorHAnsi"/>
          <w:b w:val="0"/>
          <w:color w:val="000000"/>
          <w:sz w:val="24"/>
          <w:szCs w:val="24"/>
        </w:rPr>
        <w:t>отрицательным диурезом;</w:t>
      </w:r>
    </w:p>
    <w:p w:rsidR="00DE35F7" w:rsidRPr="00DE35F7" w:rsidRDefault="00DE35F7" w:rsidP="00DE35F7">
      <w:pPr>
        <w:pStyle w:val="ae"/>
        <w:numPr>
          <w:ilvl w:val="0"/>
          <w:numId w:val="39"/>
        </w:numPr>
        <w:tabs>
          <w:tab w:val="left" w:pos="742"/>
        </w:tabs>
        <w:spacing w:after="0" w:line="274" w:lineRule="exact"/>
        <w:ind w:left="660" w:hanging="360"/>
        <w:jc w:val="both"/>
        <w:rPr>
          <w:rFonts w:ascii="Times New Roman" w:hAnsi="Times New Roman" w:cs="Times New Roman"/>
          <w:sz w:val="24"/>
          <w:szCs w:val="24"/>
        </w:rPr>
      </w:pPr>
      <w:r w:rsidRPr="00DE35F7">
        <w:rPr>
          <w:rStyle w:val="11pt"/>
          <w:rFonts w:eastAsiaTheme="minorHAnsi"/>
          <w:b w:val="0"/>
          <w:color w:val="000000"/>
          <w:sz w:val="24"/>
          <w:szCs w:val="24"/>
        </w:rPr>
        <w:t>анурией;</w:t>
      </w:r>
    </w:p>
    <w:p w:rsidR="00DE35F7" w:rsidRPr="00DE35F7" w:rsidRDefault="00DE35F7" w:rsidP="00DE35F7">
      <w:pPr>
        <w:pStyle w:val="ae"/>
        <w:numPr>
          <w:ilvl w:val="0"/>
          <w:numId w:val="39"/>
        </w:numPr>
        <w:tabs>
          <w:tab w:val="left" w:pos="737"/>
        </w:tabs>
        <w:spacing w:after="0" w:line="274" w:lineRule="exact"/>
        <w:ind w:left="660" w:hanging="360"/>
        <w:jc w:val="both"/>
        <w:rPr>
          <w:rFonts w:ascii="Times New Roman" w:hAnsi="Times New Roman" w:cs="Times New Roman"/>
          <w:sz w:val="24"/>
          <w:szCs w:val="24"/>
        </w:rPr>
      </w:pPr>
      <w:r w:rsidRPr="00DE35F7">
        <w:rPr>
          <w:rStyle w:val="11pt"/>
          <w:rFonts w:eastAsiaTheme="minorHAnsi"/>
          <w:b w:val="0"/>
          <w:color w:val="000000"/>
          <w:sz w:val="24"/>
          <w:szCs w:val="24"/>
        </w:rPr>
        <w:t>полиурией;</w:t>
      </w:r>
    </w:p>
    <w:p w:rsidR="00DE35F7" w:rsidRPr="00DE35F7" w:rsidRDefault="00DE35F7" w:rsidP="00DE35F7">
      <w:pPr>
        <w:pStyle w:val="ae"/>
        <w:numPr>
          <w:ilvl w:val="0"/>
          <w:numId w:val="39"/>
        </w:numPr>
        <w:tabs>
          <w:tab w:val="left" w:pos="742"/>
        </w:tabs>
        <w:spacing w:after="0" w:line="274" w:lineRule="exact"/>
        <w:ind w:left="660" w:hanging="360"/>
        <w:jc w:val="both"/>
        <w:rPr>
          <w:rFonts w:ascii="Times New Roman" w:hAnsi="Times New Roman" w:cs="Times New Roman"/>
          <w:sz w:val="24"/>
          <w:szCs w:val="24"/>
        </w:rPr>
      </w:pPr>
      <w:r w:rsidRPr="00DE35F7">
        <w:rPr>
          <w:rStyle w:val="11pt"/>
          <w:rFonts w:eastAsiaTheme="minorHAnsi"/>
          <w:b w:val="0"/>
          <w:color w:val="000000"/>
          <w:sz w:val="24"/>
          <w:szCs w:val="24"/>
        </w:rPr>
        <w:t>ишурией;</w:t>
      </w:r>
    </w:p>
    <w:p w:rsidR="00DE35F7" w:rsidRPr="00DE35F7" w:rsidRDefault="00DE35F7" w:rsidP="00DE35F7">
      <w:pPr>
        <w:pStyle w:val="ae"/>
        <w:numPr>
          <w:ilvl w:val="0"/>
          <w:numId w:val="39"/>
        </w:numPr>
        <w:tabs>
          <w:tab w:val="left" w:pos="732"/>
        </w:tabs>
        <w:spacing w:after="0" w:line="274" w:lineRule="exact"/>
        <w:ind w:left="660" w:hanging="360"/>
        <w:jc w:val="both"/>
        <w:rPr>
          <w:rFonts w:ascii="Times New Roman" w:hAnsi="Times New Roman" w:cs="Times New Roman"/>
          <w:sz w:val="24"/>
          <w:szCs w:val="24"/>
        </w:rPr>
      </w:pPr>
      <w:proofErr w:type="spellStart"/>
      <w:r w:rsidRPr="00DE35F7">
        <w:rPr>
          <w:rStyle w:val="11pt"/>
          <w:rFonts w:eastAsiaTheme="minorHAnsi"/>
          <w:b w:val="0"/>
          <w:color w:val="000000"/>
          <w:sz w:val="24"/>
          <w:szCs w:val="24"/>
        </w:rPr>
        <w:t>олигурией</w:t>
      </w:r>
      <w:proofErr w:type="spellEnd"/>
      <w:r w:rsidRPr="00DE35F7">
        <w:rPr>
          <w:rStyle w:val="11pt"/>
          <w:rFonts w:eastAsiaTheme="minorHAnsi"/>
          <w:b w:val="0"/>
          <w:color w:val="000000"/>
          <w:sz w:val="24"/>
          <w:szCs w:val="24"/>
        </w:rPr>
        <w:t>;</w:t>
      </w:r>
    </w:p>
    <w:p w:rsidR="00DE35F7" w:rsidRPr="00DE35F7" w:rsidRDefault="00DE35F7" w:rsidP="00DE35F7">
      <w:pPr>
        <w:pStyle w:val="ae"/>
        <w:spacing w:line="274" w:lineRule="exact"/>
        <w:ind w:left="20"/>
        <w:rPr>
          <w:rFonts w:ascii="Times New Roman" w:hAnsi="Times New Roman" w:cs="Times New Roman"/>
          <w:sz w:val="24"/>
          <w:szCs w:val="24"/>
        </w:rPr>
      </w:pPr>
      <w:r w:rsidRPr="00DE35F7">
        <w:rPr>
          <w:rStyle w:val="11pt"/>
          <w:rFonts w:eastAsiaTheme="minorHAnsi"/>
          <w:b w:val="0"/>
          <w:color w:val="000000"/>
          <w:sz w:val="24"/>
          <w:szCs w:val="24"/>
        </w:rPr>
        <w:t>6.Анурия - это:</w:t>
      </w:r>
    </w:p>
    <w:p w:rsidR="00DE35F7" w:rsidRPr="00DE35F7" w:rsidRDefault="00DE35F7" w:rsidP="00DE35F7">
      <w:pPr>
        <w:pStyle w:val="ae"/>
        <w:numPr>
          <w:ilvl w:val="0"/>
          <w:numId w:val="40"/>
        </w:numPr>
        <w:tabs>
          <w:tab w:val="left" w:pos="718"/>
        </w:tabs>
        <w:spacing w:after="0" w:line="274" w:lineRule="exact"/>
        <w:ind w:left="660" w:right="20" w:hanging="360"/>
        <w:jc w:val="both"/>
        <w:rPr>
          <w:rFonts w:ascii="Times New Roman" w:hAnsi="Times New Roman" w:cs="Times New Roman"/>
          <w:sz w:val="24"/>
          <w:szCs w:val="24"/>
        </w:rPr>
      </w:pPr>
      <w:r w:rsidRPr="00DE35F7">
        <w:rPr>
          <w:rStyle w:val="11pt"/>
          <w:rFonts w:eastAsiaTheme="minorHAnsi"/>
          <w:b w:val="0"/>
          <w:color w:val="000000"/>
          <w:sz w:val="24"/>
          <w:szCs w:val="24"/>
        </w:rPr>
        <w:t>невозможность опорожнить пере</w:t>
      </w:r>
      <w:r w:rsidRPr="00DE35F7">
        <w:rPr>
          <w:rStyle w:val="11pt"/>
          <w:rFonts w:eastAsiaTheme="minorHAnsi"/>
          <w:b w:val="0"/>
          <w:color w:val="000000"/>
          <w:sz w:val="24"/>
          <w:szCs w:val="24"/>
        </w:rPr>
        <w:softHyphen/>
        <w:t>полненный мочевой пузырь;</w:t>
      </w:r>
    </w:p>
    <w:p w:rsidR="00DE35F7" w:rsidRPr="00DE35F7" w:rsidRDefault="00DE35F7" w:rsidP="00DE35F7">
      <w:pPr>
        <w:pStyle w:val="ae"/>
        <w:numPr>
          <w:ilvl w:val="0"/>
          <w:numId w:val="40"/>
        </w:numPr>
        <w:tabs>
          <w:tab w:val="left" w:pos="742"/>
        </w:tabs>
        <w:spacing w:after="0" w:line="274" w:lineRule="exact"/>
        <w:ind w:left="660" w:right="20" w:hanging="360"/>
        <w:jc w:val="both"/>
        <w:rPr>
          <w:rFonts w:ascii="Times New Roman" w:hAnsi="Times New Roman" w:cs="Times New Roman"/>
          <w:sz w:val="24"/>
          <w:szCs w:val="24"/>
        </w:rPr>
      </w:pPr>
      <w:r w:rsidRPr="00DE35F7">
        <w:rPr>
          <w:rStyle w:val="11pt"/>
          <w:rFonts w:eastAsiaTheme="minorHAnsi"/>
          <w:b w:val="0"/>
          <w:color w:val="000000"/>
          <w:sz w:val="24"/>
          <w:szCs w:val="24"/>
        </w:rPr>
        <w:t>полное прекращение выделения мочи почками;</w:t>
      </w:r>
    </w:p>
    <w:p w:rsidR="00DE35F7" w:rsidRPr="00DE35F7" w:rsidRDefault="00DE35F7" w:rsidP="00DE35F7">
      <w:pPr>
        <w:pStyle w:val="ae"/>
        <w:numPr>
          <w:ilvl w:val="0"/>
          <w:numId w:val="40"/>
        </w:numPr>
        <w:tabs>
          <w:tab w:val="left" w:pos="727"/>
        </w:tabs>
        <w:spacing w:after="0" w:line="274" w:lineRule="exact"/>
        <w:ind w:left="660" w:right="20" w:hanging="360"/>
        <w:jc w:val="both"/>
        <w:rPr>
          <w:rFonts w:ascii="Times New Roman" w:hAnsi="Times New Roman" w:cs="Times New Roman"/>
          <w:sz w:val="24"/>
          <w:szCs w:val="24"/>
        </w:rPr>
      </w:pPr>
      <w:r w:rsidRPr="00DE35F7">
        <w:rPr>
          <w:rStyle w:val="11pt"/>
          <w:rFonts w:eastAsiaTheme="minorHAnsi"/>
          <w:b w:val="0"/>
          <w:color w:val="000000"/>
          <w:sz w:val="24"/>
          <w:szCs w:val="24"/>
        </w:rPr>
        <w:t>уменьшение количества выделяе</w:t>
      </w:r>
      <w:r w:rsidRPr="00DE35F7">
        <w:rPr>
          <w:rStyle w:val="11pt"/>
          <w:rFonts w:eastAsiaTheme="minorHAnsi"/>
          <w:b w:val="0"/>
          <w:color w:val="000000"/>
          <w:sz w:val="24"/>
          <w:szCs w:val="24"/>
        </w:rPr>
        <w:softHyphen/>
        <w:t>мой за сутки мочи;</w:t>
      </w:r>
    </w:p>
    <w:p w:rsidR="00DE35F7" w:rsidRPr="00DE35F7" w:rsidRDefault="00DE35F7" w:rsidP="00DE35F7">
      <w:pPr>
        <w:pStyle w:val="ae"/>
        <w:numPr>
          <w:ilvl w:val="0"/>
          <w:numId w:val="40"/>
        </w:numPr>
        <w:tabs>
          <w:tab w:val="left" w:pos="732"/>
        </w:tabs>
        <w:spacing w:after="0" w:line="274" w:lineRule="exact"/>
        <w:ind w:left="660" w:right="20" w:hanging="360"/>
        <w:jc w:val="both"/>
        <w:rPr>
          <w:rFonts w:ascii="Times New Roman" w:hAnsi="Times New Roman" w:cs="Times New Roman"/>
          <w:sz w:val="24"/>
          <w:szCs w:val="24"/>
        </w:rPr>
      </w:pPr>
      <w:r w:rsidRPr="00DE35F7">
        <w:rPr>
          <w:rStyle w:val="11pt"/>
          <w:rFonts w:eastAsiaTheme="minorHAnsi"/>
          <w:b w:val="0"/>
          <w:color w:val="000000"/>
          <w:sz w:val="24"/>
          <w:szCs w:val="24"/>
        </w:rPr>
        <w:t>увеличение суточного количества мочи;</w:t>
      </w:r>
    </w:p>
    <w:p w:rsidR="00DE35F7" w:rsidRPr="00DE35F7" w:rsidRDefault="00DE35F7" w:rsidP="00DE35F7">
      <w:pPr>
        <w:pStyle w:val="ae"/>
        <w:numPr>
          <w:ilvl w:val="0"/>
          <w:numId w:val="40"/>
        </w:numPr>
        <w:tabs>
          <w:tab w:val="left" w:pos="790"/>
        </w:tabs>
        <w:spacing w:after="0" w:line="274" w:lineRule="exact"/>
        <w:ind w:left="660" w:hanging="360"/>
        <w:jc w:val="both"/>
        <w:rPr>
          <w:rFonts w:ascii="Times New Roman" w:hAnsi="Times New Roman" w:cs="Times New Roman"/>
          <w:sz w:val="24"/>
          <w:szCs w:val="24"/>
        </w:rPr>
      </w:pPr>
      <w:r w:rsidRPr="00DE35F7">
        <w:rPr>
          <w:rStyle w:val="11pt"/>
          <w:rFonts w:eastAsiaTheme="minorHAnsi"/>
          <w:b w:val="0"/>
          <w:color w:val="000000"/>
          <w:sz w:val="24"/>
          <w:szCs w:val="24"/>
        </w:rPr>
        <w:lastRenderedPageBreak/>
        <w:t>редкие мочеиспускания.</w:t>
      </w:r>
    </w:p>
    <w:p w:rsidR="00DE35F7" w:rsidRPr="00DE35F7" w:rsidRDefault="00DE35F7" w:rsidP="00DE35F7">
      <w:pPr>
        <w:pStyle w:val="ae"/>
        <w:spacing w:line="274" w:lineRule="exact"/>
        <w:ind w:left="20"/>
        <w:rPr>
          <w:rFonts w:ascii="Times New Roman" w:hAnsi="Times New Roman" w:cs="Times New Roman"/>
          <w:sz w:val="24"/>
          <w:szCs w:val="24"/>
        </w:rPr>
      </w:pPr>
      <w:r w:rsidRPr="00DE35F7">
        <w:rPr>
          <w:rStyle w:val="11pt"/>
          <w:rFonts w:eastAsiaTheme="minorHAnsi"/>
          <w:b w:val="0"/>
          <w:color w:val="000000"/>
          <w:sz w:val="24"/>
          <w:szCs w:val="24"/>
        </w:rPr>
        <w:t>7.Поллакиурия - это:</w:t>
      </w:r>
    </w:p>
    <w:p w:rsidR="00DE35F7" w:rsidRPr="00DE35F7" w:rsidRDefault="00DE35F7" w:rsidP="00DE35F7">
      <w:pPr>
        <w:pStyle w:val="ae"/>
        <w:numPr>
          <w:ilvl w:val="0"/>
          <w:numId w:val="41"/>
        </w:numPr>
        <w:tabs>
          <w:tab w:val="left" w:pos="708"/>
        </w:tabs>
        <w:spacing w:after="0" w:line="274" w:lineRule="exact"/>
        <w:ind w:left="660" w:hanging="360"/>
        <w:jc w:val="both"/>
        <w:rPr>
          <w:rFonts w:ascii="Times New Roman" w:hAnsi="Times New Roman" w:cs="Times New Roman"/>
          <w:sz w:val="24"/>
          <w:szCs w:val="24"/>
        </w:rPr>
      </w:pPr>
      <w:r w:rsidRPr="00DE35F7">
        <w:rPr>
          <w:rStyle w:val="11pt"/>
          <w:rFonts w:eastAsiaTheme="minorHAnsi"/>
          <w:b w:val="0"/>
          <w:color w:val="000000"/>
          <w:sz w:val="24"/>
          <w:szCs w:val="24"/>
        </w:rPr>
        <w:t>учащенное мочеиспускание;</w:t>
      </w:r>
    </w:p>
    <w:p w:rsidR="00DE35F7" w:rsidRPr="00DE35F7" w:rsidRDefault="00DE35F7" w:rsidP="00DE35F7">
      <w:pPr>
        <w:pStyle w:val="ae"/>
        <w:numPr>
          <w:ilvl w:val="0"/>
          <w:numId w:val="41"/>
        </w:numPr>
        <w:tabs>
          <w:tab w:val="left" w:pos="737"/>
        </w:tabs>
        <w:spacing w:after="0" w:line="274" w:lineRule="exact"/>
        <w:ind w:left="660" w:hanging="360"/>
        <w:jc w:val="both"/>
        <w:rPr>
          <w:rFonts w:ascii="Times New Roman" w:hAnsi="Times New Roman" w:cs="Times New Roman"/>
          <w:sz w:val="24"/>
          <w:szCs w:val="24"/>
        </w:rPr>
      </w:pPr>
      <w:r w:rsidRPr="00DE35F7">
        <w:rPr>
          <w:rStyle w:val="11pt"/>
          <w:rFonts w:eastAsiaTheme="minorHAnsi"/>
          <w:b w:val="0"/>
          <w:color w:val="000000"/>
          <w:sz w:val="24"/>
          <w:szCs w:val="24"/>
        </w:rPr>
        <w:t>редкое мочеиспускание;</w:t>
      </w:r>
    </w:p>
    <w:p w:rsidR="00DE35F7" w:rsidRPr="00DE35F7" w:rsidRDefault="00DE35F7" w:rsidP="00DE35F7">
      <w:pPr>
        <w:pStyle w:val="ae"/>
        <w:numPr>
          <w:ilvl w:val="0"/>
          <w:numId w:val="41"/>
        </w:numPr>
        <w:tabs>
          <w:tab w:val="left" w:pos="727"/>
        </w:tabs>
        <w:spacing w:after="0" w:line="274" w:lineRule="exact"/>
        <w:ind w:left="660" w:hanging="360"/>
        <w:jc w:val="both"/>
        <w:rPr>
          <w:rFonts w:ascii="Times New Roman" w:hAnsi="Times New Roman" w:cs="Times New Roman"/>
          <w:sz w:val="24"/>
          <w:szCs w:val="24"/>
        </w:rPr>
      </w:pPr>
      <w:r w:rsidRPr="00DE35F7">
        <w:rPr>
          <w:rStyle w:val="11pt"/>
          <w:rFonts w:eastAsiaTheme="minorHAnsi"/>
          <w:b w:val="0"/>
          <w:color w:val="000000"/>
          <w:sz w:val="24"/>
          <w:szCs w:val="24"/>
        </w:rPr>
        <w:t>увеличение объема суточной мочи;</w:t>
      </w:r>
    </w:p>
    <w:p w:rsidR="00DE35F7" w:rsidRPr="00DE35F7" w:rsidRDefault="00DE35F7" w:rsidP="00DE35F7">
      <w:pPr>
        <w:pStyle w:val="ae"/>
        <w:numPr>
          <w:ilvl w:val="0"/>
          <w:numId w:val="41"/>
        </w:numPr>
        <w:tabs>
          <w:tab w:val="left" w:pos="732"/>
        </w:tabs>
        <w:spacing w:after="0" w:line="274" w:lineRule="exact"/>
        <w:ind w:left="660" w:hanging="360"/>
        <w:jc w:val="both"/>
        <w:rPr>
          <w:rFonts w:ascii="Times New Roman" w:hAnsi="Times New Roman" w:cs="Times New Roman"/>
          <w:sz w:val="24"/>
          <w:szCs w:val="24"/>
        </w:rPr>
      </w:pPr>
      <w:r w:rsidRPr="00DE35F7">
        <w:rPr>
          <w:rStyle w:val="11pt"/>
          <w:rFonts w:eastAsiaTheme="minorHAnsi"/>
          <w:b w:val="0"/>
          <w:color w:val="000000"/>
          <w:sz w:val="24"/>
          <w:szCs w:val="24"/>
        </w:rPr>
        <w:t>уменьшение объема суточной мочи;</w:t>
      </w:r>
    </w:p>
    <w:p w:rsidR="00DE35F7" w:rsidRPr="00DE35F7" w:rsidRDefault="00DE35F7" w:rsidP="00DE35F7">
      <w:pPr>
        <w:pStyle w:val="ae"/>
        <w:numPr>
          <w:ilvl w:val="0"/>
          <w:numId w:val="41"/>
        </w:numPr>
        <w:tabs>
          <w:tab w:val="left" w:pos="727"/>
        </w:tabs>
        <w:spacing w:after="0" w:line="274" w:lineRule="exact"/>
        <w:ind w:left="660" w:right="20" w:hanging="360"/>
        <w:jc w:val="both"/>
        <w:rPr>
          <w:rFonts w:ascii="Times New Roman" w:hAnsi="Times New Roman" w:cs="Times New Roman"/>
          <w:sz w:val="24"/>
          <w:szCs w:val="24"/>
        </w:rPr>
      </w:pPr>
      <w:r w:rsidRPr="00DE35F7">
        <w:rPr>
          <w:rStyle w:val="11pt"/>
          <w:rFonts w:eastAsiaTheme="minorHAnsi"/>
          <w:b w:val="0"/>
          <w:color w:val="000000"/>
          <w:sz w:val="24"/>
          <w:szCs w:val="24"/>
        </w:rPr>
        <w:t>частые болезненные мочеиспуска</w:t>
      </w:r>
      <w:r w:rsidRPr="00DE35F7">
        <w:rPr>
          <w:rStyle w:val="11pt"/>
          <w:rFonts w:eastAsiaTheme="minorHAnsi"/>
          <w:b w:val="0"/>
          <w:color w:val="000000"/>
          <w:sz w:val="24"/>
          <w:szCs w:val="24"/>
        </w:rPr>
        <w:softHyphen/>
        <w:t>ния.</w:t>
      </w:r>
    </w:p>
    <w:p w:rsidR="00DE35F7" w:rsidRPr="00DE35F7" w:rsidRDefault="00DE35F7" w:rsidP="00DE35F7">
      <w:pPr>
        <w:pStyle w:val="ae"/>
        <w:spacing w:line="274" w:lineRule="exact"/>
        <w:ind w:left="20"/>
        <w:rPr>
          <w:rFonts w:ascii="Times New Roman" w:hAnsi="Times New Roman" w:cs="Times New Roman"/>
          <w:sz w:val="24"/>
          <w:szCs w:val="24"/>
        </w:rPr>
      </w:pPr>
      <w:r w:rsidRPr="00DE35F7">
        <w:rPr>
          <w:rStyle w:val="11pt"/>
          <w:rFonts w:eastAsiaTheme="minorHAnsi"/>
          <w:b w:val="0"/>
          <w:color w:val="000000"/>
          <w:sz w:val="24"/>
          <w:szCs w:val="24"/>
        </w:rPr>
        <w:t>8.Положительный диурез - это ситуация,</w:t>
      </w:r>
    </w:p>
    <w:p w:rsidR="00DE35F7" w:rsidRPr="00DE35F7" w:rsidRDefault="00DE35F7" w:rsidP="00DE35F7">
      <w:pPr>
        <w:pStyle w:val="ae"/>
        <w:spacing w:line="274" w:lineRule="exact"/>
        <w:ind w:left="660" w:hanging="360"/>
        <w:rPr>
          <w:rFonts w:ascii="Times New Roman" w:hAnsi="Times New Roman" w:cs="Times New Roman"/>
          <w:sz w:val="24"/>
          <w:szCs w:val="24"/>
        </w:rPr>
      </w:pPr>
      <w:r w:rsidRPr="00DE35F7">
        <w:rPr>
          <w:rStyle w:val="11pt"/>
          <w:rFonts w:eastAsiaTheme="minorHAnsi"/>
          <w:b w:val="0"/>
          <w:color w:val="000000"/>
          <w:sz w:val="24"/>
          <w:szCs w:val="24"/>
        </w:rPr>
        <w:t>когда:</w:t>
      </w:r>
    </w:p>
    <w:p w:rsidR="00DE35F7" w:rsidRPr="00DE35F7" w:rsidRDefault="00DE35F7" w:rsidP="00DE35F7">
      <w:pPr>
        <w:pStyle w:val="ae"/>
        <w:numPr>
          <w:ilvl w:val="0"/>
          <w:numId w:val="42"/>
        </w:numPr>
        <w:tabs>
          <w:tab w:val="left" w:pos="698"/>
        </w:tabs>
        <w:spacing w:after="0" w:line="274" w:lineRule="exact"/>
        <w:ind w:left="620" w:right="20" w:hanging="340"/>
        <w:jc w:val="both"/>
        <w:rPr>
          <w:rFonts w:ascii="Times New Roman" w:hAnsi="Times New Roman" w:cs="Times New Roman"/>
          <w:sz w:val="24"/>
          <w:szCs w:val="24"/>
        </w:rPr>
      </w:pPr>
      <w:r w:rsidRPr="00DE35F7">
        <w:rPr>
          <w:rStyle w:val="11pt"/>
          <w:rFonts w:eastAsiaTheme="minorHAnsi"/>
          <w:b w:val="0"/>
          <w:color w:val="000000"/>
          <w:sz w:val="24"/>
          <w:szCs w:val="24"/>
        </w:rPr>
        <w:t>пациент за определенный промежу</w:t>
      </w:r>
      <w:r w:rsidRPr="00DE35F7">
        <w:rPr>
          <w:rStyle w:val="11pt"/>
          <w:rFonts w:eastAsiaTheme="minorHAnsi"/>
          <w:b w:val="0"/>
          <w:color w:val="000000"/>
          <w:sz w:val="24"/>
          <w:szCs w:val="24"/>
        </w:rPr>
        <w:softHyphen/>
        <w:t>ток времени выделяет мочи больше, чем выпивает жидкости;</w:t>
      </w:r>
    </w:p>
    <w:p w:rsidR="00DE35F7" w:rsidRPr="00DE35F7" w:rsidRDefault="00DE35F7" w:rsidP="00DE35F7">
      <w:pPr>
        <w:pStyle w:val="ae"/>
        <w:numPr>
          <w:ilvl w:val="0"/>
          <w:numId w:val="42"/>
        </w:numPr>
        <w:tabs>
          <w:tab w:val="left" w:pos="722"/>
        </w:tabs>
        <w:spacing w:after="0" w:line="274" w:lineRule="exact"/>
        <w:ind w:left="620" w:hanging="340"/>
        <w:jc w:val="both"/>
        <w:rPr>
          <w:rFonts w:ascii="Times New Roman" w:hAnsi="Times New Roman" w:cs="Times New Roman"/>
          <w:sz w:val="24"/>
          <w:szCs w:val="24"/>
        </w:rPr>
      </w:pPr>
      <w:r w:rsidRPr="00DE35F7">
        <w:rPr>
          <w:rStyle w:val="11pt"/>
          <w:rFonts w:eastAsiaTheme="minorHAnsi"/>
          <w:b w:val="0"/>
          <w:color w:val="000000"/>
          <w:sz w:val="24"/>
          <w:szCs w:val="24"/>
        </w:rPr>
        <w:t>объем выделенной мочи превышает</w:t>
      </w:r>
    </w:p>
    <w:p w:rsidR="00DE35F7" w:rsidRPr="00DE35F7" w:rsidRDefault="00DE35F7" w:rsidP="00DE35F7">
      <w:pPr>
        <w:pStyle w:val="ae"/>
        <w:tabs>
          <w:tab w:val="left" w:pos="798"/>
          <w:tab w:val="left" w:pos="1062"/>
        </w:tabs>
        <w:spacing w:line="274" w:lineRule="exact"/>
        <w:ind w:left="620"/>
        <w:rPr>
          <w:rFonts w:ascii="Times New Roman" w:hAnsi="Times New Roman" w:cs="Times New Roman"/>
          <w:sz w:val="24"/>
          <w:szCs w:val="24"/>
        </w:rPr>
      </w:pPr>
      <w:r w:rsidRPr="00DE35F7">
        <w:rPr>
          <w:rStyle w:val="11pt"/>
          <w:rFonts w:eastAsiaTheme="minorHAnsi"/>
          <w:b w:val="0"/>
          <w:color w:val="000000"/>
          <w:sz w:val="24"/>
          <w:szCs w:val="24"/>
        </w:rPr>
        <w:t>литра в сутки;</w:t>
      </w:r>
    </w:p>
    <w:p w:rsidR="00DE35F7" w:rsidRPr="00DE35F7" w:rsidRDefault="00DE35F7" w:rsidP="00DE35F7">
      <w:pPr>
        <w:pStyle w:val="ae"/>
        <w:numPr>
          <w:ilvl w:val="0"/>
          <w:numId w:val="42"/>
        </w:numPr>
        <w:tabs>
          <w:tab w:val="left" w:pos="717"/>
        </w:tabs>
        <w:spacing w:after="0" w:line="274" w:lineRule="exact"/>
        <w:ind w:left="620" w:right="20" w:hanging="340"/>
        <w:jc w:val="both"/>
        <w:rPr>
          <w:rFonts w:ascii="Times New Roman" w:hAnsi="Times New Roman" w:cs="Times New Roman"/>
          <w:sz w:val="24"/>
          <w:szCs w:val="24"/>
        </w:rPr>
      </w:pPr>
      <w:r w:rsidRPr="00DE35F7">
        <w:rPr>
          <w:rStyle w:val="11pt"/>
          <w:rFonts w:eastAsiaTheme="minorHAnsi"/>
          <w:b w:val="0"/>
          <w:color w:val="000000"/>
          <w:sz w:val="24"/>
          <w:szCs w:val="24"/>
        </w:rPr>
        <w:t>пациент за определенный промежу</w:t>
      </w:r>
      <w:r w:rsidRPr="00DE35F7">
        <w:rPr>
          <w:rStyle w:val="11pt"/>
          <w:rFonts w:eastAsiaTheme="minorHAnsi"/>
          <w:b w:val="0"/>
          <w:color w:val="000000"/>
          <w:sz w:val="24"/>
          <w:szCs w:val="24"/>
        </w:rPr>
        <w:softHyphen/>
        <w:t>ток времени выделяет мочи меньше, чем выпивает жидкости;</w:t>
      </w:r>
    </w:p>
    <w:p w:rsidR="00DE35F7" w:rsidRPr="00DE35F7" w:rsidRDefault="00DE35F7" w:rsidP="00DE35F7">
      <w:pPr>
        <w:pStyle w:val="ae"/>
        <w:numPr>
          <w:ilvl w:val="0"/>
          <w:numId w:val="42"/>
        </w:numPr>
        <w:tabs>
          <w:tab w:val="left" w:pos="722"/>
        </w:tabs>
        <w:spacing w:after="0" w:line="274" w:lineRule="exact"/>
        <w:ind w:left="620" w:right="20" w:hanging="340"/>
        <w:jc w:val="both"/>
        <w:rPr>
          <w:rFonts w:ascii="Times New Roman" w:hAnsi="Times New Roman" w:cs="Times New Roman"/>
          <w:sz w:val="24"/>
          <w:szCs w:val="24"/>
        </w:rPr>
      </w:pPr>
      <w:r w:rsidRPr="00DE35F7">
        <w:rPr>
          <w:rStyle w:val="11pt"/>
          <w:rFonts w:eastAsiaTheme="minorHAnsi"/>
          <w:b w:val="0"/>
          <w:color w:val="000000"/>
          <w:sz w:val="24"/>
          <w:szCs w:val="24"/>
        </w:rPr>
        <w:t>объем выделенной мочи уменьша</w:t>
      </w:r>
      <w:r w:rsidRPr="00DE35F7">
        <w:rPr>
          <w:rStyle w:val="11pt"/>
          <w:rFonts w:eastAsiaTheme="minorHAnsi"/>
          <w:b w:val="0"/>
          <w:color w:val="000000"/>
          <w:sz w:val="24"/>
          <w:szCs w:val="24"/>
        </w:rPr>
        <w:softHyphen/>
        <w:t>ется до 500 мл в сутки;</w:t>
      </w:r>
    </w:p>
    <w:p w:rsidR="00DE35F7" w:rsidRPr="00DE35F7" w:rsidRDefault="00DE35F7" w:rsidP="00DE35F7">
      <w:pPr>
        <w:pStyle w:val="ae"/>
        <w:numPr>
          <w:ilvl w:val="0"/>
          <w:numId w:val="42"/>
        </w:numPr>
        <w:tabs>
          <w:tab w:val="left" w:pos="712"/>
        </w:tabs>
        <w:spacing w:after="0" w:line="274" w:lineRule="exact"/>
        <w:ind w:left="620" w:right="20" w:hanging="340"/>
        <w:jc w:val="both"/>
        <w:rPr>
          <w:rFonts w:ascii="Times New Roman" w:hAnsi="Times New Roman" w:cs="Times New Roman"/>
          <w:sz w:val="24"/>
          <w:szCs w:val="24"/>
        </w:rPr>
      </w:pPr>
      <w:r w:rsidRPr="00DE35F7">
        <w:rPr>
          <w:rStyle w:val="11pt"/>
          <w:rFonts w:eastAsiaTheme="minorHAnsi"/>
          <w:b w:val="0"/>
          <w:color w:val="000000"/>
          <w:sz w:val="24"/>
          <w:szCs w:val="24"/>
        </w:rPr>
        <w:t>прекращение выделения мочи поч</w:t>
      </w:r>
      <w:r w:rsidRPr="00DE35F7">
        <w:rPr>
          <w:rStyle w:val="11pt"/>
          <w:rFonts w:eastAsiaTheme="minorHAnsi"/>
          <w:b w:val="0"/>
          <w:color w:val="000000"/>
          <w:sz w:val="24"/>
          <w:szCs w:val="24"/>
        </w:rPr>
        <w:softHyphen/>
        <w:t>ками.</w:t>
      </w:r>
    </w:p>
    <w:p w:rsidR="00DE35F7" w:rsidRPr="00DE35F7" w:rsidRDefault="00DE35F7" w:rsidP="00DE35F7">
      <w:pPr>
        <w:pStyle w:val="ae"/>
        <w:spacing w:line="274" w:lineRule="exact"/>
        <w:ind w:left="20"/>
        <w:rPr>
          <w:rFonts w:ascii="Times New Roman" w:hAnsi="Times New Roman" w:cs="Times New Roman"/>
          <w:sz w:val="24"/>
          <w:szCs w:val="24"/>
        </w:rPr>
      </w:pPr>
      <w:r w:rsidRPr="00DE35F7">
        <w:rPr>
          <w:rFonts w:ascii="Times New Roman" w:hAnsi="Times New Roman" w:cs="Times New Roman"/>
          <w:kern w:val="3"/>
          <w:sz w:val="24"/>
          <w:szCs w:val="24"/>
        </w:rPr>
        <w:t xml:space="preserve">10.     </w:t>
      </w:r>
      <w:proofErr w:type="spellStart"/>
      <w:r w:rsidRPr="00DE35F7">
        <w:rPr>
          <w:rStyle w:val="11pt"/>
          <w:rFonts w:eastAsiaTheme="minorHAnsi"/>
          <w:b w:val="0"/>
          <w:color w:val="000000"/>
          <w:sz w:val="24"/>
          <w:szCs w:val="24"/>
        </w:rPr>
        <w:t>Олигоурия</w:t>
      </w:r>
      <w:proofErr w:type="spellEnd"/>
      <w:r w:rsidRPr="00DE35F7">
        <w:rPr>
          <w:rStyle w:val="11pt"/>
          <w:rFonts w:eastAsiaTheme="minorHAnsi"/>
          <w:b w:val="0"/>
          <w:color w:val="000000"/>
          <w:sz w:val="24"/>
          <w:szCs w:val="24"/>
        </w:rPr>
        <w:t xml:space="preserve"> - это:</w:t>
      </w:r>
    </w:p>
    <w:p w:rsidR="00DE35F7" w:rsidRPr="00DE35F7" w:rsidRDefault="00DE35F7" w:rsidP="00DE35F7">
      <w:pPr>
        <w:pStyle w:val="ae"/>
        <w:numPr>
          <w:ilvl w:val="0"/>
          <w:numId w:val="43"/>
        </w:numPr>
        <w:tabs>
          <w:tab w:val="left" w:pos="708"/>
        </w:tabs>
        <w:spacing w:after="0" w:line="274" w:lineRule="exact"/>
        <w:ind w:left="660" w:hanging="360"/>
        <w:jc w:val="both"/>
        <w:rPr>
          <w:rFonts w:ascii="Times New Roman" w:hAnsi="Times New Roman" w:cs="Times New Roman"/>
          <w:sz w:val="24"/>
          <w:szCs w:val="24"/>
        </w:rPr>
      </w:pPr>
      <w:r w:rsidRPr="00DE35F7">
        <w:rPr>
          <w:rStyle w:val="11pt"/>
          <w:rFonts w:eastAsiaTheme="minorHAnsi"/>
          <w:b w:val="0"/>
          <w:color w:val="000000"/>
          <w:sz w:val="24"/>
          <w:szCs w:val="24"/>
        </w:rPr>
        <w:t>учащенное мочеиспускание;</w:t>
      </w:r>
    </w:p>
    <w:p w:rsidR="00DE35F7" w:rsidRPr="00DE35F7" w:rsidRDefault="00DE35F7" w:rsidP="00DE35F7">
      <w:pPr>
        <w:pStyle w:val="ae"/>
        <w:numPr>
          <w:ilvl w:val="0"/>
          <w:numId w:val="43"/>
        </w:numPr>
        <w:tabs>
          <w:tab w:val="left" w:pos="737"/>
        </w:tabs>
        <w:spacing w:after="0" w:line="274" w:lineRule="exact"/>
        <w:ind w:left="660" w:hanging="360"/>
        <w:jc w:val="both"/>
        <w:rPr>
          <w:rFonts w:ascii="Times New Roman" w:hAnsi="Times New Roman" w:cs="Times New Roman"/>
          <w:sz w:val="24"/>
          <w:szCs w:val="24"/>
        </w:rPr>
      </w:pPr>
      <w:r w:rsidRPr="00DE35F7">
        <w:rPr>
          <w:rStyle w:val="11pt"/>
          <w:rFonts w:eastAsiaTheme="minorHAnsi"/>
          <w:b w:val="0"/>
          <w:color w:val="000000"/>
          <w:sz w:val="24"/>
          <w:szCs w:val="24"/>
        </w:rPr>
        <w:t>редкое мочеиспускание;</w:t>
      </w:r>
    </w:p>
    <w:p w:rsidR="00DE35F7" w:rsidRPr="00DE35F7" w:rsidRDefault="00DE35F7" w:rsidP="00DE35F7">
      <w:pPr>
        <w:pStyle w:val="ae"/>
        <w:numPr>
          <w:ilvl w:val="0"/>
          <w:numId w:val="43"/>
        </w:numPr>
        <w:tabs>
          <w:tab w:val="left" w:pos="727"/>
        </w:tabs>
        <w:spacing w:after="0" w:line="274" w:lineRule="exact"/>
        <w:ind w:left="660" w:hanging="360"/>
        <w:jc w:val="both"/>
        <w:rPr>
          <w:rFonts w:ascii="Times New Roman" w:hAnsi="Times New Roman" w:cs="Times New Roman"/>
          <w:sz w:val="24"/>
          <w:szCs w:val="24"/>
        </w:rPr>
      </w:pPr>
      <w:r w:rsidRPr="00DE35F7">
        <w:rPr>
          <w:rStyle w:val="11pt"/>
          <w:rFonts w:eastAsiaTheme="minorHAnsi"/>
          <w:b w:val="0"/>
          <w:color w:val="000000"/>
          <w:sz w:val="24"/>
          <w:szCs w:val="24"/>
        </w:rPr>
        <w:t>увеличение объема суточной мочи;</w:t>
      </w:r>
    </w:p>
    <w:p w:rsidR="00DE35F7" w:rsidRPr="00DE35F7" w:rsidRDefault="00DE35F7" w:rsidP="00DE35F7">
      <w:pPr>
        <w:pStyle w:val="ae"/>
        <w:numPr>
          <w:ilvl w:val="0"/>
          <w:numId w:val="43"/>
        </w:numPr>
        <w:tabs>
          <w:tab w:val="left" w:pos="732"/>
        </w:tabs>
        <w:spacing w:after="0" w:line="274" w:lineRule="exact"/>
        <w:ind w:left="660" w:hanging="360"/>
        <w:jc w:val="both"/>
        <w:rPr>
          <w:rFonts w:ascii="Times New Roman" w:hAnsi="Times New Roman" w:cs="Times New Roman"/>
          <w:sz w:val="24"/>
          <w:szCs w:val="24"/>
        </w:rPr>
      </w:pPr>
      <w:r w:rsidRPr="00DE35F7">
        <w:rPr>
          <w:rStyle w:val="11pt"/>
          <w:rFonts w:eastAsiaTheme="minorHAnsi"/>
          <w:b w:val="0"/>
          <w:color w:val="000000"/>
          <w:sz w:val="24"/>
          <w:szCs w:val="24"/>
        </w:rPr>
        <w:t>уменьшение объема суточной мочи;</w:t>
      </w:r>
    </w:p>
    <w:p w:rsidR="00DE35F7" w:rsidRPr="00DE35F7" w:rsidRDefault="00DE35F7" w:rsidP="00DE35F7">
      <w:pPr>
        <w:pStyle w:val="ae"/>
        <w:numPr>
          <w:ilvl w:val="0"/>
          <w:numId w:val="43"/>
        </w:numPr>
        <w:tabs>
          <w:tab w:val="left" w:pos="727"/>
        </w:tabs>
        <w:spacing w:after="0" w:line="274" w:lineRule="exact"/>
        <w:ind w:left="660" w:right="20" w:hanging="360"/>
        <w:jc w:val="both"/>
        <w:rPr>
          <w:rFonts w:ascii="Times New Roman" w:hAnsi="Times New Roman" w:cs="Times New Roman"/>
          <w:sz w:val="24"/>
          <w:szCs w:val="24"/>
        </w:rPr>
      </w:pPr>
      <w:r w:rsidRPr="00DE35F7">
        <w:rPr>
          <w:rStyle w:val="11pt"/>
          <w:rFonts w:eastAsiaTheme="minorHAnsi"/>
          <w:b w:val="0"/>
          <w:color w:val="000000"/>
          <w:sz w:val="24"/>
          <w:szCs w:val="24"/>
        </w:rPr>
        <w:t>частые болезненные мочеиспуска</w:t>
      </w:r>
      <w:r w:rsidRPr="00DE35F7">
        <w:rPr>
          <w:rStyle w:val="11pt"/>
          <w:rFonts w:eastAsiaTheme="minorHAnsi"/>
          <w:b w:val="0"/>
          <w:color w:val="000000"/>
          <w:sz w:val="24"/>
          <w:szCs w:val="24"/>
        </w:rPr>
        <w:softHyphen/>
        <w:t>ния.</w:t>
      </w:r>
    </w:p>
    <w:p w:rsidR="00DE35F7" w:rsidRPr="00DE35F7" w:rsidRDefault="00DE35F7" w:rsidP="00EB0852">
      <w:pPr>
        <w:contextualSpacing/>
        <w:rPr>
          <w:rFonts w:ascii="Times New Roman" w:hAnsi="Times New Roman" w:cs="Times New Roman"/>
          <w:sz w:val="24"/>
          <w:szCs w:val="24"/>
          <w:lang w:eastAsia="ru-RU"/>
        </w:rPr>
      </w:pPr>
    </w:p>
    <w:sectPr w:rsidR="00DE35F7" w:rsidRPr="00DE35F7"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15"/>
    <w:multiLevelType w:val="multilevel"/>
    <w:tmpl w:val="00000014"/>
    <w:lvl w:ilvl="0">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1">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3">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8">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F1"/>
    <w:multiLevelType w:val="multilevel"/>
    <w:tmpl w:val="000000F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F3"/>
    <w:multiLevelType w:val="multilevel"/>
    <w:tmpl w:val="000000F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FB"/>
    <w:multiLevelType w:val="multilevel"/>
    <w:tmpl w:val="000000F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FD"/>
    <w:multiLevelType w:val="multilevel"/>
    <w:tmpl w:val="000000F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FF"/>
    <w:multiLevelType w:val="multilevel"/>
    <w:tmpl w:val="000000F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101"/>
    <w:multiLevelType w:val="multilevel"/>
    <w:tmpl w:val="000001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103"/>
    <w:multiLevelType w:val="multilevel"/>
    <w:tmpl w:val="000001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105"/>
    <w:multiLevelType w:val="multilevel"/>
    <w:tmpl w:val="000001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109"/>
    <w:multiLevelType w:val="multilevel"/>
    <w:tmpl w:val="000001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113"/>
    <w:multiLevelType w:val="multilevel"/>
    <w:tmpl w:val="000001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11B"/>
    <w:multiLevelType w:val="multilevel"/>
    <w:tmpl w:val="000001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000017B"/>
    <w:multiLevelType w:val="multilevel"/>
    <w:tmpl w:val="000001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nsid w:val="0000017D"/>
    <w:multiLevelType w:val="multilevel"/>
    <w:tmpl w:val="0000017C"/>
    <w:lvl w:ilvl="0">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22">
    <w:nsid w:val="0000017F"/>
    <w:multiLevelType w:val="multilevel"/>
    <w:tmpl w:val="000001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3">
    <w:nsid w:val="05C92168"/>
    <w:multiLevelType w:val="multilevel"/>
    <w:tmpl w:val="8550C24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4">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27">
    <w:nsid w:val="1BB11175"/>
    <w:multiLevelType w:val="multilevel"/>
    <w:tmpl w:val="B6B6F0B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8">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F0F1A14"/>
    <w:multiLevelType w:val="multilevel"/>
    <w:tmpl w:val="4002E2EE"/>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2">
    <w:nsid w:val="2FF922F8"/>
    <w:multiLevelType w:val="multilevel"/>
    <w:tmpl w:val="82C09FE8"/>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3">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FF79B8"/>
    <w:multiLevelType w:val="multilevel"/>
    <w:tmpl w:val="90B62D1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nsid w:val="6EFF6CAC"/>
    <w:multiLevelType w:val="multilevel"/>
    <w:tmpl w:val="7FA210E8"/>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nsid w:val="70D273FA"/>
    <w:multiLevelType w:val="multilevel"/>
    <w:tmpl w:val="B6B6F0B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1">
    <w:nsid w:val="7361337F"/>
    <w:multiLevelType w:val="multilevel"/>
    <w:tmpl w:val="B6B6F0B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2">
    <w:nsid w:val="7BE83C68"/>
    <w:multiLevelType w:val="multilevel"/>
    <w:tmpl w:val="B6B6F0B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33"/>
  </w:num>
  <w:num w:numId="2">
    <w:abstractNumId w:val="30"/>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5"/>
  </w:num>
  <w:num w:numId="10">
    <w:abstractNumId w:val="24"/>
  </w:num>
  <w:num w:numId="11">
    <w:abstractNumId w:val="36"/>
  </w:num>
  <w:num w:numId="12">
    <w:abstractNumId w:val="26"/>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18"/>
  </w:num>
  <w:num w:numId="31">
    <w:abstractNumId w:val="19"/>
  </w:num>
  <w:num w:numId="32">
    <w:abstractNumId w:val="20"/>
  </w:num>
  <w:num w:numId="33">
    <w:abstractNumId w:val="21"/>
  </w:num>
  <w:num w:numId="34">
    <w:abstractNumId w:val="22"/>
  </w:num>
  <w:num w:numId="35">
    <w:abstractNumId w:val="31"/>
  </w:num>
  <w:num w:numId="36">
    <w:abstractNumId w:val="38"/>
  </w:num>
  <w:num w:numId="37">
    <w:abstractNumId w:val="23"/>
  </w:num>
  <w:num w:numId="38">
    <w:abstractNumId w:val="39"/>
  </w:num>
  <w:num w:numId="39">
    <w:abstractNumId w:val="32"/>
  </w:num>
  <w:num w:numId="40">
    <w:abstractNumId w:val="41"/>
  </w:num>
  <w:num w:numId="41">
    <w:abstractNumId w:val="27"/>
  </w:num>
  <w:num w:numId="42">
    <w:abstractNumId w:val="40"/>
  </w:num>
  <w:num w:numId="43">
    <w:abstractNumId w:val="4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834F8"/>
    <w:rsid w:val="000028D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725B"/>
    <w:rsid w:val="00101799"/>
    <w:rsid w:val="001167E5"/>
    <w:rsid w:val="00134807"/>
    <w:rsid w:val="00137107"/>
    <w:rsid w:val="00144296"/>
    <w:rsid w:val="0016025A"/>
    <w:rsid w:val="00161EE8"/>
    <w:rsid w:val="00164A9A"/>
    <w:rsid w:val="001800E3"/>
    <w:rsid w:val="00183C39"/>
    <w:rsid w:val="001933FC"/>
    <w:rsid w:val="001973B3"/>
    <w:rsid w:val="001A0531"/>
    <w:rsid w:val="001A1101"/>
    <w:rsid w:val="001B5C4F"/>
    <w:rsid w:val="001D515E"/>
    <w:rsid w:val="001E633A"/>
    <w:rsid w:val="001F267D"/>
    <w:rsid w:val="0020190C"/>
    <w:rsid w:val="00203E75"/>
    <w:rsid w:val="002412E9"/>
    <w:rsid w:val="002450A0"/>
    <w:rsid w:val="00266615"/>
    <w:rsid w:val="002731D6"/>
    <w:rsid w:val="00274BAB"/>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922E3"/>
    <w:rsid w:val="00495E3B"/>
    <w:rsid w:val="004A29A8"/>
    <w:rsid w:val="004A4597"/>
    <w:rsid w:val="004B1691"/>
    <w:rsid w:val="004C4FFA"/>
    <w:rsid w:val="004D57E9"/>
    <w:rsid w:val="004F3E6B"/>
    <w:rsid w:val="004F4AB9"/>
    <w:rsid w:val="004F52B4"/>
    <w:rsid w:val="00501BEB"/>
    <w:rsid w:val="00512FD0"/>
    <w:rsid w:val="005138C7"/>
    <w:rsid w:val="00514804"/>
    <w:rsid w:val="0051579E"/>
    <w:rsid w:val="00533BF2"/>
    <w:rsid w:val="00560A05"/>
    <w:rsid w:val="00563879"/>
    <w:rsid w:val="005766C9"/>
    <w:rsid w:val="005929A8"/>
    <w:rsid w:val="005A2493"/>
    <w:rsid w:val="005B2FF7"/>
    <w:rsid w:val="005C2986"/>
    <w:rsid w:val="005C4341"/>
    <w:rsid w:val="005D7AD8"/>
    <w:rsid w:val="005E78F8"/>
    <w:rsid w:val="005F0650"/>
    <w:rsid w:val="005F29CD"/>
    <w:rsid w:val="005F2AFE"/>
    <w:rsid w:val="005F3375"/>
    <w:rsid w:val="0060420B"/>
    <w:rsid w:val="0060438E"/>
    <w:rsid w:val="00607AD0"/>
    <w:rsid w:val="0061326D"/>
    <w:rsid w:val="00613878"/>
    <w:rsid w:val="00626B49"/>
    <w:rsid w:val="006318E7"/>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A21"/>
    <w:rsid w:val="00703553"/>
    <w:rsid w:val="00715EBA"/>
    <w:rsid w:val="00716BDD"/>
    <w:rsid w:val="00727B7C"/>
    <w:rsid w:val="00732B5D"/>
    <w:rsid w:val="00737C6A"/>
    <w:rsid w:val="00740ECD"/>
    <w:rsid w:val="0075525C"/>
    <w:rsid w:val="00755510"/>
    <w:rsid w:val="007621CB"/>
    <w:rsid w:val="00762A79"/>
    <w:rsid w:val="007650A8"/>
    <w:rsid w:val="00783FBB"/>
    <w:rsid w:val="007859D6"/>
    <w:rsid w:val="00791536"/>
    <w:rsid w:val="0079209A"/>
    <w:rsid w:val="00796052"/>
    <w:rsid w:val="00796FAD"/>
    <w:rsid w:val="007A28B2"/>
    <w:rsid w:val="007B4951"/>
    <w:rsid w:val="007B4EBB"/>
    <w:rsid w:val="007D121E"/>
    <w:rsid w:val="007D5AB9"/>
    <w:rsid w:val="007E1158"/>
    <w:rsid w:val="007F3A6A"/>
    <w:rsid w:val="00805C77"/>
    <w:rsid w:val="00812914"/>
    <w:rsid w:val="00814AD0"/>
    <w:rsid w:val="00817E2D"/>
    <w:rsid w:val="00834FD2"/>
    <w:rsid w:val="00847D92"/>
    <w:rsid w:val="00851EE9"/>
    <w:rsid w:val="0086761E"/>
    <w:rsid w:val="00867B68"/>
    <w:rsid w:val="00870538"/>
    <w:rsid w:val="00872658"/>
    <w:rsid w:val="00874F11"/>
    <w:rsid w:val="00894759"/>
    <w:rsid w:val="00894B7D"/>
    <w:rsid w:val="00896DDE"/>
    <w:rsid w:val="008975E1"/>
    <w:rsid w:val="008A7369"/>
    <w:rsid w:val="008B4525"/>
    <w:rsid w:val="008C1A0B"/>
    <w:rsid w:val="008D4A73"/>
    <w:rsid w:val="008E6F75"/>
    <w:rsid w:val="00920106"/>
    <w:rsid w:val="00920EE8"/>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E24F8"/>
    <w:rsid w:val="009F67A4"/>
    <w:rsid w:val="00A035E0"/>
    <w:rsid w:val="00A1648A"/>
    <w:rsid w:val="00A17758"/>
    <w:rsid w:val="00A216E3"/>
    <w:rsid w:val="00A26737"/>
    <w:rsid w:val="00A73FB9"/>
    <w:rsid w:val="00A81986"/>
    <w:rsid w:val="00A83166"/>
    <w:rsid w:val="00A849A8"/>
    <w:rsid w:val="00A84F5F"/>
    <w:rsid w:val="00A86183"/>
    <w:rsid w:val="00AA0973"/>
    <w:rsid w:val="00AA2247"/>
    <w:rsid w:val="00AA2B57"/>
    <w:rsid w:val="00AB342D"/>
    <w:rsid w:val="00AE02BD"/>
    <w:rsid w:val="00AE3D8C"/>
    <w:rsid w:val="00B0135F"/>
    <w:rsid w:val="00B21BFE"/>
    <w:rsid w:val="00B2428C"/>
    <w:rsid w:val="00B305C9"/>
    <w:rsid w:val="00B31488"/>
    <w:rsid w:val="00B34D83"/>
    <w:rsid w:val="00B44BEB"/>
    <w:rsid w:val="00B72F09"/>
    <w:rsid w:val="00B80795"/>
    <w:rsid w:val="00B876A0"/>
    <w:rsid w:val="00B90793"/>
    <w:rsid w:val="00B914AF"/>
    <w:rsid w:val="00B92815"/>
    <w:rsid w:val="00B965C2"/>
    <w:rsid w:val="00BA75B7"/>
    <w:rsid w:val="00BB7DAF"/>
    <w:rsid w:val="00BC5EB4"/>
    <w:rsid w:val="00BD29A3"/>
    <w:rsid w:val="00BD47CA"/>
    <w:rsid w:val="00BD6AFA"/>
    <w:rsid w:val="00BE6AE9"/>
    <w:rsid w:val="00C05967"/>
    <w:rsid w:val="00C111F7"/>
    <w:rsid w:val="00C11EC4"/>
    <w:rsid w:val="00C15A25"/>
    <w:rsid w:val="00C16529"/>
    <w:rsid w:val="00C2134F"/>
    <w:rsid w:val="00C2138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7029"/>
    <w:rsid w:val="00DD2248"/>
    <w:rsid w:val="00DD4163"/>
    <w:rsid w:val="00DD562E"/>
    <w:rsid w:val="00DE0594"/>
    <w:rsid w:val="00DE35F7"/>
    <w:rsid w:val="00DE59F5"/>
    <w:rsid w:val="00DE6589"/>
    <w:rsid w:val="00DE6E99"/>
    <w:rsid w:val="00DF453E"/>
    <w:rsid w:val="00E11D8C"/>
    <w:rsid w:val="00E15127"/>
    <w:rsid w:val="00E17A5E"/>
    <w:rsid w:val="00E221C4"/>
    <w:rsid w:val="00E32F8D"/>
    <w:rsid w:val="00E3393B"/>
    <w:rsid w:val="00E34A75"/>
    <w:rsid w:val="00E44752"/>
    <w:rsid w:val="00E45324"/>
    <w:rsid w:val="00E62181"/>
    <w:rsid w:val="00E667D3"/>
    <w:rsid w:val="00EA0889"/>
    <w:rsid w:val="00EA105E"/>
    <w:rsid w:val="00EB0852"/>
    <w:rsid w:val="00EB1E8D"/>
    <w:rsid w:val="00EC5ED7"/>
    <w:rsid w:val="00ED2FD6"/>
    <w:rsid w:val="00EE1A8B"/>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11pt">
    <w:name w:val="Основной текст + 11 pt"/>
    <w:basedOn w:val="af"/>
    <w:rsid w:val="00DE35F7"/>
    <w:rPr>
      <w:rFonts w:ascii="Times New Roman" w:eastAsia="Times New Roman" w:hAnsi="Times New Roman" w:cs="Times New Roman"/>
      <w:b/>
      <w:sz w:val="22"/>
      <w:szCs w:val="22"/>
      <w:u w:val="non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29734088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BF52-30F7-4F24-BA3F-654BCDE2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2751</Words>
  <Characters>15687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14</cp:revision>
  <cp:lastPrinted>2019-12-04T14:27:00Z</cp:lastPrinted>
  <dcterms:created xsi:type="dcterms:W3CDTF">2019-12-07T20:11:00Z</dcterms:created>
  <dcterms:modified xsi:type="dcterms:W3CDTF">2020-02-04T06:44:00Z</dcterms:modified>
</cp:coreProperties>
</file>