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187" w:rsidRPr="006D04EC" w:rsidRDefault="00661187" w:rsidP="00925566">
      <w:pPr>
        <w:tabs>
          <w:tab w:val="left" w:pos="1134"/>
        </w:tabs>
        <w:ind w:left="360"/>
        <w:jc w:val="center"/>
      </w:pPr>
      <w:r w:rsidRPr="006D04EC">
        <w:rPr>
          <w:b/>
        </w:rPr>
        <w:t>Форма 4.</w:t>
      </w:r>
      <w:r w:rsidRPr="006D04EC">
        <w:t xml:space="preserve"> </w:t>
      </w:r>
      <w:r w:rsidRPr="006D04EC">
        <w:rPr>
          <w:b/>
        </w:rPr>
        <w:t>Анкета дисциплины</w:t>
      </w:r>
      <w:r w:rsidRPr="006D04EC">
        <w:t>.</w:t>
      </w:r>
    </w:p>
    <w:p w:rsidR="00BE5F39" w:rsidRPr="006D04EC" w:rsidRDefault="008E0D84" w:rsidP="00925566">
      <w:pPr>
        <w:tabs>
          <w:tab w:val="left" w:pos="1134"/>
        </w:tabs>
        <w:ind w:left="360"/>
        <w:jc w:val="center"/>
        <w:rPr>
          <w:b/>
        </w:rPr>
      </w:pPr>
      <w:r>
        <w:rPr>
          <w:b/>
        </w:rPr>
        <w:t>Внутренние болезни, лучевая диагностика</w:t>
      </w:r>
      <w:r w:rsidR="00BE5F39" w:rsidRPr="006D04EC">
        <w:rPr>
          <w:b/>
        </w:rPr>
        <w:t>, «560001» Лечебное дело.</w:t>
      </w:r>
    </w:p>
    <w:p w:rsidR="00661187" w:rsidRPr="00A04AD0" w:rsidRDefault="00661187" w:rsidP="00661187">
      <w:pPr>
        <w:pStyle w:val="a3"/>
        <w:tabs>
          <w:tab w:val="left" w:pos="630"/>
          <w:tab w:val="left" w:pos="3600"/>
        </w:tabs>
        <w:spacing w:after="0"/>
        <w:ind w:left="-357"/>
        <w:rPr>
          <w:i/>
          <w:sz w:val="20"/>
          <w:szCs w:val="20"/>
        </w:rPr>
      </w:pPr>
    </w:p>
    <w:p w:rsidR="00661187" w:rsidRPr="00A04AD0" w:rsidRDefault="00661187" w:rsidP="00661187">
      <w:pPr>
        <w:pStyle w:val="a3"/>
        <w:tabs>
          <w:tab w:val="left" w:pos="630"/>
          <w:tab w:val="left" w:pos="3600"/>
        </w:tabs>
        <w:spacing w:after="0"/>
        <w:ind w:left="-357"/>
        <w:rPr>
          <w:i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9"/>
        <w:gridCol w:w="7046"/>
      </w:tblGrid>
      <w:tr w:rsidR="00661187" w:rsidRPr="00A04AD0" w:rsidTr="00BA1D38">
        <w:tc>
          <w:tcPr>
            <w:tcW w:w="2069" w:type="dxa"/>
          </w:tcPr>
          <w:p w:rsidR="00661187" w:rsidRPr="00A04AD0" w:rsidRDefault="00661187" w:rsidP="00BA1D38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A04AD0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7046" w:type="dxa"/>
          </w:tcPr>
          <w:p w:rsidR="00661187" w:rsidRPr="00A04AD0" w:rsidRDefault="00925566" w:rsidP="00BA1D38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661187" w:rsidRPr="00A04AD0" w:rsidTr="00BA1D38">
        <w:tc>
          <w:tcPr>
            <w:tcW w:w="2069" w:type="dxa"/>
          </w:tcPr>
          <w:p w:rsidR="00661187" w:rsidRPr="00A04AD0" w:rsidRDefault="00661187" w:rsidP="00BA1D38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A04AD0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46" w:type="dxa"/>
          </w:tcPr>
          <w:p w:rsidR="00C15FC7" w:rsidRPr="00A04AD0" w:rsidRDefault="00E6028D" w:rsidP="00C15FC7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Внутренние болезни, лучевая диагностика.</w:t>
            </w:r>
          </w:p>
          <w:p w:rsidR="00661187" w:rsidRPr="00A04AD0" w:rsidRDefault="00661187" w:rsidP="00BA1D38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661187" w:rsidRPr="00A04AD0" w:rsidTr="00BA1D38">
        <w:tc>
          <w:tcPr>
            <w:tcW w:w="2069" w:type="dxa"/>
          </w:tcPr>
          <w:p w:rsidR="00661187" w:rsidRPr="00A04AD0" w:rsidRDefault="00661187" w:rsidP="00BA1D38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A04AD0">
              <w:rPr>
                <w:b/>
                <w:sz w:val="20"/>
                <w:szCs w:val="20"/>
              </w:rPr>
              <w:t xml:space="preserve">Объем дисциплины в кредитах </w:t>
            </w:r>
            <w:r w:rsidRPr="00A04AD0">
              <w:rPr>
                <w:b/>
                <w:sz w:val="20"/>
                <w:szCs w:val="20"/>
                <w:lang w:val="en-US"/>
              </w:rPr>
              <w:t>ECTS</w:t>
            </w:r>
          </w:p>
        </w:tc>
        <w:tc>
          <w:tcPr>
            <w:tcW w:w="7046" w:type="dxa"/>
          </w:tcPr>
          <w:p w:rsidR="00661187" w:rsidRPr="00A04AD0" w:rsidRDefault="00C15FC7" w:rsidP="00BA1D38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A04AD0">
              <w:rPr>
                <w:sz w:val="20"/>
                <w:szCs w:val="20"/>
              </w:rPr>
              <w:t>10 кредитов</w:t>
            </w:r>
          </w:p>
        </w:tc>
      </w:tr>
      <w:tr w:rsidR="00661187" w:rsidRPr="00A04AD0" w:rsidTr="00BA1D38">
        <w:tc>
          <w:tcPr>
            <w:tcW w:w="2069" w:type="dxa"/>
          </w:tcPr>
          <w:p w:rsidR="00661187" w:rsidRPr="00A04AD0" w:rsidRDefault="00661187" w:rsidP="00BA1D38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A04AD0">
              <w:rPr>
                <w:b/>
                <w:sz w:val="20"/>
                <w:szCs w:val="20"/>
              </w:rPr>
              <w:t>Семестр и год обучения</w:t>
            </w:r>
          </w:p>
        </w:tc>
        <w:tc>
          <w:tcPr>
            <w:tcW w:w="7046" w:type="dxa"/>
          </w:tcPr>
          <w:p w:rsidR="00C15FC7" w:rsidRPr="00A04AD0" w:rsidRDefault="008E0D84" w:rsidP="00C15F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5FC7" w:rsidRPr="00A04AD0">
              <w:rPr>
                <w:rFonts w:ascii="Times New Roman" w:hAnsi="Times New Roman" w:cs="Times New Roman"/>
                <w:sz w:val="20"/>
                <w:szCs w:val="20"/>
              </w:rPr>
              <w:t xml:space="preserve">-й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15FC7" w:rsidRPr="00A04AD0">
              <w:rPr>
                <w:rFonts w:ascii="Times New Roman" w:hAnsi="Times New Roman" w:cs="Times New Roman"/>
                <w:sz w:val="20"/>
                <w:szCs w:val="20"/>
              </w:rPr>
              <w:t>-й семестр, 2019-2020 уч. год</w:t>
            </w:r>
          </w:p>
          <w:p w:rsidR="00661187" w:rsidRPr="00A04AD0" w:rsidRDefault="00661187" w:rsidP="00BA1D38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661187" w:rsidRPr="00A04AD0" w:rsidTr="00BA1D38">
        <w:tc>
          <w:tcPr>
            <w:tcW w:w="2069" w:type="dxa"/>
          </w:tcPr>
          <w:p w:rsidR="00661187" w:rsidRPr="00A04AD0" w:rsidRDefault="00661187" w:rsidP="00BA1D38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A04AD0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A04AD0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7046" w:type="dxa"/>
          </w:tcPr>
          <w:p w:rsidR="0072473E" w:rsidRPr="0072473E" w:rsidRDefault="00C15FC7" w:rsidP="0072473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A04AD0">
              <w:rPr>
                <w:rFonts w:eastAsia="Calibri"/>
                <w:bCs/>
                <w:sz w:val="20"/>
                <w:szCs w:val="20"/>
              </w:rPr>
              <w:t>Пререквизитами</w:t>
            </w:r>
            <w:proofErr w:type="spellEnd"/>
            <w:r w:rsidRPr="00A04AD0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A04AD0">
              <w:rPr>
                <w:rFonts w:eastAsia="Calibri"/>
                <w:bCs/>
                <w:sz w:val="20"/>
                <w:szCs w:val="20"/>
              </w:rPr>
              <w:t xml:space="preserve">дисциплины </w:t>
            </w:r>
            <w:r w:rsidRPr="00A04AD0">
              <w:rPr>
                <w:bCs/>
                <w:sz w:val="20"/>
                <w:szCs w:val="20"/>
              </w:rPr>
              <w:t>«</w:t>
            </w:r>
            <w:r w:rsidR="008E0D84">
              <w:rPr>
                <w:sz w:val="20"/>
                <w:szCs w:val="20"/>
              </w:rPr>
              <w:t>Внутренние болезни, лучевая диагностика</w:t>
            </w:r>
            <w:r w:rsidRPr="00A04AD0">
              <w:rPr>
                <w:bCs/>
                <w:sz w:val="20"/>
                <w:szCs w:val="20"/>
              </w:rPr>
              <w:t xml:space="preserve">» </w:t>
            </w:r>
            <w:r w:rsidRPr="00A04AD0">
              <w:rPr>
                <w:rFonts w:eastAsia="Calibri"/>
                <w:bCs/>
                <w:sz w:val="20"/>
                <w:szCs w:val="20"/>
              </w:rPr>
              <w:t>являются</w:t>
            </w:r>
            <w:r w:rsidRPr="00A04AD0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A04AD0">
              <w:rPr>
                <w:rFonts w:eastAsia="Calibri"/>
                <w:bCs/>
                <w:sz w:val="20"/>
                <w:szCs w:val="20"/>
              </w:rPr>
              <w:t>такие дисциплины, как</w:t>
            </w:r>
            <w:r w:rsidR="0072473E" w:rsidRPr="0072473E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72473E" w:rsidRPr="0072473E">
              <w:rPr>
                <w:sz w:val="20"/>
                <w:szCs w:val="20"/>
              </w:rPr>
              <w:t>«Нормальная и клиническая анатомия», «Гистол</w:t>
            </w:r>
            <w:r w:rsidR="00E6028D">
              <w:rPr>
                <w:sz w:val="20"/>
                <w:szCs w:val="20"/>
              </w:rPr>
              <w:t xml:space="preserve">огия, эмбриология, цитология», </w:t>
            </w:r>
            <w:bookmarkStart w:id="0" w:name="_GoBack"/>
            <w:bookmarkEnd w:id="0"/>
            <w:r w:rsidR="0072473E" w:rsidRPr="0072473E">
              <w:rPr>
                <w:sz w:val="20"/>
                <w:szCs w:val="20"/>
              </w:rPr>
              <w:t>«Нормальная физиология», «Микробиология, вирусология и иммунология»</w:t>
            </w:r>
            <w:r w:rsidR="0072473E" w:rsidRPr="0072473E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412B14" w:rsidRPr="00412B14" w:rsidRDefault="00412B14" w:rsidP="00412B14">
            <w:pPr>
              <w:ind w:right="424"/>
              <w:jc w:val="both"/>
              <w:rPr>
                <w:b/>
                <w:sz w:val="20"/>
                <w:szCs w:val="20"/>
              </w:rPr>
            </w:pPr>
            <w:r w:rsidRPr="00412B14">
              <w:rPr>
                <w:b/>
                <w:bCs/>
                <w:sz w:val="20"/>
                <w:szCs w:val="20"/>
              </w:rPr>
              <w:t>Студент д</w:t>
            </w:r>
            <w:r w:rsidRPr="00412B14">
              <w:rPr>
                <w:b/>
                <w:sz w:val="20"/>
                <w:szCs w:val="20"/>
              </w:rPr>
              <w:t>олжен знать:</w:t>
            </w:r>
          </w:p>
          <w:p w:rsidR="006D04EC" w:rsidRPr="006D04EC" w:rsidRDefault="006D04EC" w:rsidP="006D04EC">
            <w:pPr>
              <w:ind w:right="424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04E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имптоматологию </w:t>
            </w:r>
            <w:r w:rsidRPr="006D04EC">
              <w:rPr>
                <w:sz w:val="20"/>
                <w:szCs w:val="20"/>
              </w:rPr>
              <w:t xml:space="preserve">наиболее распространенных заболеваний внутренних органов, протекающих в типичной классической форме; </w:t>
            </w:r>
          </w:p>
          <w:p w:rsidR="006D04EC" w:rsidRPr="006D04EC" w:rsidRDefault="006D04EC" w:rsidP="006D04EC">
            <w:pPr>
              <w:ind w:right="424"/>
              <w:jc w:val="both"/>
              <w:rPr>
                <w:sz w:val="20"/>
                <w:szCs w:val="20"/>
              </w:rPr>
            </w:pPr>
            <w:r w:rsidRPr="006D04EC">
              <w:rPr>
                <w:sz w:val="20"/>
                <w:szCs w:val="20"/>
              </w:rPr>
              <w:t>- п</w:t>
            </w:r>
            <w:r>
              <w:rPr>
                <w:sz w:val="20"/>
                <w:szCs w:val="20"/>
              </w:rPr>
              <w:t xml:space="preserve">ринципы лечения </w:t>
            </w:r>
            <w:r w:rsidRPr="006D04EC">
              <w:rPr>
                <w:sz w:val="20"/>
                <w:szCs w:val="20"/>
              </w:rPr>
              <w:t>больных с заболеваниями внутренних органов дыхания;</w:t>
            </w:r>
          </w:p>
          <w:p w:rsidR="006D04EC" w:rsidRPr="006D04EC" w:rsidRDefault="006D04EC" w:rsidP="006D04EC">
            <w:pPr>
              <w:ind w:right="424"/>
              <w:jc w:val="both"/>
              <w:rPr>
                <w:sz w:val="20"/>
                <w:szCs w:val="20"/>
              </w:rPr>
            </w:pPr>
            <w:r w:rsidRPr="006D04EC">
              <w:rPr>
                <w:sz w:val="20"/>
                <w:szCs w:val="20"/>
              </w:rPr>
              <w:t>- симптоматологию и основные принципы оказания медицинской помощи при неотложных состояниях в клинике</w:t>
            </w:r>
            <w:r>
              <w:rPr>
                <w:sz w:val="20"/>
                <w:szCs w:val="20"/>
              </w:rPr>
              <w:t>.</w:t>
            </w:r>
          </w:p>
          <w:p w:rsidR="00661187" w:rsidRPr="00A04AD0" w:rsidRDefault="00661187" w:rsidP="00412B14">
            <w:pPr>
              <w:ind w:left="993" w:right="424"/>
              <w:jc w:val="both"/>
              <w:rPr>
                <w:sz w:val="20"/>
                <w:szCs w:val="20"/>
              </w:rPr>
            </w:pPr>
          </w:p>
        </w:tc>
      </w:tr>
      <w:tr w:rsidR="00C15FC7" w:rsidRPr="00A04AD0" w:rsidTr="00BA1D38">
        <w:tc>
          <w:tcPr>
            <w:tcW w:w="2069" w:type="dxa"/>
          </w:tcPr>
          <w:p w:rsidR="00C15FC7" w:rsidRPr="00A04AD0" w:rsidRDefault="00C15FC7" w:rsidP="00400A9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7046" w:type="dxa"/>
          </w:tcPr>
          <w:p w:rsidR="008E0D84" w:rsidRPr="008E0D84" w:rsidRDefault="008E0D84" w:rsidP="008E0D8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D84">
              <w:rPr>
                <w:rFonts w:ascii="Times New Roman" w:hAnsi="Times New Roman"/>
                <w:sz w:val="20"/>
                <w:szCs w:val="20"/>
              </w:rPr>
              <w:t xml:space="preserve">Целью дисциплины является </w:t>
            </w:r>
            <w:r w:rsidRPr="008E0D84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будущего врача, способного и готового проводить и интерпретировать результаты клинических и современных лабораторно-инструментальных исследований взрослого человека с внутренними болезнями, а также</w:t>
            </w:r>
            <w:r w:rsidRPr="008E0D84">
              <w:rPr>
                <w:rFonts w:ascii="Times New Roman" w:hAnsi="Times New Roman"/>
                <w:sz w:val="20"/>
                <w:szCs w:val="20"/>
              </w:rPr>
              <w:t xml:space="preserve"> выработка у студентов целеустремленности, организованности, трудолюбия, ответственности, гражданственности, коммуникативности, толерантности, повышения общей культуры.</w:t>
            </w:r>
          </w:p>
          <w:p w:rsidR="00C15FC7" w:rsidRPr="008E0D84" w:rsidRDefault="00C15FC7" w:rsidP="00BA1D38">
            <w:pPr>
              <w:tabs>
                <w:tab w:val="left" w:pos="1134"/>
              </w:tabs>
              <w:spacing w:before="120" w:after="120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61187" w:rsidRPr="00A04AD0" w:rsidTr="00BA1D38">
        <w:tc>
          <w:tcPr>
            <w:tcW w:w="2069" w:type="dxa"/>
          </w:tcPr>
          <w:p w:rsidR="00661187" w:rsidRPr="00A04AD0" w:rsidRDefault="00661187" w:rsidP="00BA1D38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A04AD0">
              <w:rPr>
                <w:b/>
                <w:sz w:val="20"/>
                <w:szCs w:val="20"/>
              </w:rPr>
              <w:t>Как поставлена работа СРС в целях достижения РО по данной дисциплине.</w:t>
            </w:r>
          </w:p>
        </w:tc>
        <w:tc>
          <w:tcPr>
            <w:tcW w:w="7046" w:type="dxa"/>
          </w:tcPr>
          <w:p w:rsidR="00925566" w:rsidRPr="00925566" w:rsidRDefault="00925566" w:rsidP="00925566">
            <w:pPr>
              <w:rPr>
                <w:sz w:val="20"/>
                <w:szCs w:val="20"/>
              </w:rPr>
            </w:pPr>
            <w:r w:rsidRPr="00925566">
              <w:rPr>
                <w:sz w:val="20"/>
                <w:szCs w:val="20"/>
              </w:rPr>
              <w:t xml:space="preserve">1. Самостоятельная работа студентов в соответствии с ГОС составляет в пределах 50% от общего объема, выделенного на изучение каждой учебной дисциплины (очная форма обучения), предусмотренного для выполнения основной профессиональной образовательной программы: </w:t>
            </w:r>
          </w:p>
          <w:p w:rsidR="00925566" w:rsidRPr="00925566" w:rsidRDefault="00925566" w:rsidP="00925566">
            <w:pPr>
              <w:rPr>
                <w:sz w:val="20"/>
                <w:szCs w:val="20"/>
              </w:rPr>
            </w:pPr>
            <w:r w:rsidRPr="00925566">
              <w:rPr>
                <w:sz w:val="20"/>
                <w:szCs w:val="20"/>
              </w:rPr>
              <w:t xml:space="preserve">2. Самостоятельная работа – обязательная. Она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умений студентов. </w:t>
            </w:r>
          </w:p>
          <w:p w:rsidR="00925566" w:rsidRPr="00925566" w:rsidRDefault="00925566" w:rsidP="00925566">
            <w:pPr>
              <w:rPr>
                <w:b/>
                <w:sz w:val="20"/>
                <w:szCs w:val="20"/>
              </w:rPr>
            </w:pPr>
            <w:r w:rsidRPr="00925566">
              <w:rPr>
                <w:sz w:val="20"/>
                <w:szCs w:val="20"/>
              </w:rPr>
              <w:t>3. В задачи преподавателя входит отслеживание обеспеченности СРС учебной и учебно-методической литературой; обеспечение условий (аудиторий, рабочих мест) для проведения студентами СРС.</w:t>
            </w:r>
          </w:p>
          <w:p w:rsidR="00925566" w:rsidRPr="00925566" w:rsidRDefault="00925566" w:rsidP="00925566">
            <w:pPr>
              <w:rPr>
                <w:sz w:val="20"/>
                <w:szCs w:val="20"/>
              </w:rPr>
            </w:pPr>
            <w:r w:rsidRPr="00925566">
              <w:rPr>
                <w:sz w:val="20"/>
                <w:szCs w:val="20"/>
              </w:rPr>
              <w:t>4. Самостоятельная работа сопровождается эффективным, непрерывным контролем и оценкой ее результата. Формы контроля определяются преподавателем самостоятельно.</w:t>
            </w:r>
          </w:p>
          <w:p w:rsidR="00925566" w:rsidRPr="00925566" w:rsidRDefault="00925566" w:rsidP="00925566">
            <w:pPr>
              <w:rPr>
                <w:sz w:val="20"/>
                <w:szCs w:val="20"/>
              </w:rPr>
            </w:pPr>
            <w:r w:rsidRPr="00925566">
              <w:rPr>
                <w:sz w:val="20"/>
                <w:szCs w:val="20"/>
              </w:rPr>
              <w:t>Результативность СРС контролируется преподавателем в процессе текущей аудиторной работы. Результат выполнения задания, представленный в устной или письменной форме, учитывается  при выведении итоговой оценки по завершению изучения дисциплины учебного модуля. Контроль обязательной самостоятельной работы студентов не подлежит нормированию в рамках учебной нагрузки преподавателя.</w:t>
            </w:r>
          </w:p>
          <w:p w:rsidR="00925566" w:rsidRDefault="00925566" w:rsidP="00925566">
            <w:pPr>
              <w:rPr>
                <w:b/>
                <w:sz w:val="20"/>
                <w:szCs w:val="20"/>
              </w:rPr>
            </w:pPr>
            <w:r w:rsidRPr="00925566">
              <w:rPr>
                <w:b/>
                <w:sz w:val="20"/>
                <w:szCs w:val="20"/>
              </w:rPr>
              <w:t xml:space="preserve">5. </w:t>
            </w:r>
            <w:r w:rsidRPr="00925566">
              <w:rPr>
                <w:sz w:val="20"/>
                <w:szCs w:val="20"/>
              </w:rPr>
              <w:t xml:space="preserve">Студент имеет право на апелляцию результатов контроля самостоятельной работы. Заявление на апелляцию подается студентом на имя заведующего кафедрой. Форма и проведение переаттестации СРС решается </w:t>
            </w:r>
            <w:proofErr w:type="spellStart"/>
            <w:r w:rsidRPr="00925566">
              <w:rPr>
                <w:sz w:val="20"/>
                <w:szCs w:val="20"/>
              </w:rPr>
              <w:t>комиссионно</w:t>
            </w:r>
            <w:proofErr w:type="spellEnd"/>
            <w:r w:rsidRPr="00925566">
              <w:rPr>
                <w:sz w:val="20"/>
                <w:szCs w:val="20"/>
              </w:rPr>
              <w:t xml:space="preserve">.                                                                                                                                             </w:t>
            </w:r>
          </w:p>
          <w:p w:rsidR="00925566" w:rsidRPr="00925566" w:rsidRDefault="00925566" w:rsidP="00925566">
            <w:pPr>
              <w:rPr>
                <w:b/>
                <w:sz w:val="20"/>
                <w:szCs w:val="20"/>
              </w:rPr>
            </w:pPr>
          </w:p>
          <w:p w:rsidR="00925566" w:rsidRPr="00925566" w:rsidRDefault="00925566" w:rsidP="00925566">
            <w:pPr>
              <w:rPr>
                <w:b/>
                <w:sz w:val="20"/>
                <w:szCs w:val="20"/>
              </w:rPr>
            </w:pPr>
            <w:r w:rsidRPr="00925566">
              <w:rPr>
                <w:b/>
                <w:sz w:val="20"/>
                <w:szCs w:val="20"/>
              </w:rPr>
              <w:t>План работы по СРС студентов для преподавателя.</w:t>
            </w:r>
          </w:p>
          <w:p w:rsidR="00925566" w:rsidRPr="00925566" w:rsidRDefault="00925566" w:rsidP="00925566">
            <w:pPr>
              <w:rPr>
                <w:sz w:val="20"/>
                <w:szCs w:val="20"/>
              </w:rPr>
            </w:pPr>
            <w:r w:rsidRPr="00925566">
              <w:rPr>
                <w:sz w:val="20"/>
                <w:szCs w:val="20"/>
              </w:rPr>
              <w:t>1. Ознакомить студентов с Положением по СРС;</w:t>
            </w:r>
          </w:p>
          <w:p w:rsidR="00925566" w:rsidRPr="00925566" w:rsidRDefault="00925566" w:rsidP="00925566">
            <w:pPr>
              <w:rPr>
                <w:sz w:val="20"/>
                <w:szCs w:val="20"/>
              </w:rPr>
            </w:pPr>
            <w:r w:rsidRPr="00925566">
              <w:rPr>
                <w:sz w:val="20"/>
                <w:szCs w:val="20"/>
              </w:rPr>
              <w:lastRenderedPageBreak/>
              <w:t xml:space="preserve">2. Обеспечить студентов учебной и учебно-методической литературой или соответствующим перечнем. </w:t>
            </w:r>
          </w:p>
          <w:p w:rsidR="00925566" w:rsidRPr="00925566" w:rsidRDefault="00925566" w:rsidP="00925566">
            <w:pPr>
              <w:rPr>
                <w:b/>
                <w:sz w:val="20"/>
                <w:szCs w:val="20"/>
              </w:rPr>
            </w:pPr>
            <w:r w:rsidRPr="00925566">
              <w:rPr>
                <w:sz w:val="20"/>
                <w:szCs w:val="20"/>
              </w:rPr>
              <w:t>3. Обеспечить при необходимости условиями (аудитория, рабочее место) для проведения студентами СРС.</w:t>
            </w:r>
          </w:p>
          <w:p w:rsidR="00925566" w:rsidRPr="00925566" w:rsidRDefault="00925566" w:rsidP="00925566">
            <w:pPr>
              <w:rPr>
                <w:sz w:val="20"/>
                <w:szCs w:val="20"/>
              </w:rPr>
            </w:pPr>
            <w:r w:rsidRPr="00925566">
              <w:rPr>
                <w:sz w:val="20"/>
                <w:szCs w:val="20"/>
              </w:rPr>
              <w:t>4. Провести консультации по выполнению СРС, предоставить график консультаций.</w:t>
            </w:r>
          </w:p>
          <w:p w:rsidR="00925566" w:rsidRPr="00925566" w:rsidRDefault="00925566" w:rsidP="00925566">
            <w:pPr>
              <w:rPr>
                <w:sz w:val="20"/>
                <w:szCs w:val="20"/>
              </w:rPr>
            </w:pPr>
            <w:r w:rsidRPr="00925566">
              <w:rPr>
                <w:sz w:val="20"/>
                <w:szCs w:val="20"/>
              </w:rPr>
              <w:t xml:space="preserve">5. Провести контроль СРС на каждом занятии. </w:t>
            </w:r>
          </w:p>
          <w:p w:rsidR="00925566" w:rsidRPr="00925566" w:rsidRDefault="00925566" w:rsidP="00925566">
            <w:pPr>
              <w:rPr>
                <w:sz w:val="20"/>
                <w:szCs w:val="20"/>
              </w:rPr>
            </w:pPr>
            <w:r w:rsidRPr="00925566">
              <w:rPr>
                <w:sz w:val="20"/>
                <w:szCs w:val="20"/>
              </w:rPr>
              <w:t>6. Сохранить отчетную документацию.</w:t>
            </w:r>
          </w:p>
          <w:p w:rsidR="00925566" w:rsidRPr="00925566" w:rsidRDefault="00925566" w:rsidP="00925566">
            <w:pPr>
              <w:rPr>
                <w:b/>
                <w:sz w:val="20"/>
                <w:szCs w:val="20"/>
              </w:rPr>
            </w:pPr>
          </w:p>
          <w:p w:rsidR="00925566" w:rsidRPr="00925566" w:rsidRDefault="00925566" w:rsidP="00925566">
            <w:pPr>
              <w:rPr>
                <w:b/>
                <w:sz w:val="20"/>
                <w:szCs w:val="20"/>
              </w:rPr>
            </w:pPr>
            <w:r w:rsidRPr="00925566">
              <w:rPr>
                <w:b/>
                <w:sz w:val="20"/>
                <w:szCs w:val="20"/>
              </w:rPr>
              <w:t>План работы по СРС для студентов.</w:t>
            </w:r>
          </w:p>
          <w:p w:rsidR="00925566" w:rsidRPr="00925566" w:rsidRDefault="00925566" w:rsidP="00925566">
            <w:pPr>
              <w:rPr>
                <w:sz w:val="20"/>
                <w:szCs w:val="20"/>
              </w:rPr>
            </w:pPr>
            <w:r w:rsidRPr="00925566">
              <w:rPr>
                <w:sz w:val="20"/>
                <w:szCs w:val="20"/>
              </w:rPr>
              <w:t>1. Получить перечень тем для СРС.</w:t>
            </w:r>
          </w:p>
          <w:p w:rsidR="00925566" w:rsidRPr="00925566" w:rsidRDefault="00925566" w:rsidP="00925566">
            <w:pPr>
              <w:rPr>
                <w:sz w:val="20"/>
                <w:szCs w:val="20"/>
              </w:rPr>
            </w:pPr>
            <w:r w:rsidRPr="00925566">
              <w:rPr>
                <w:sz w:val="20"/>
                <w:szCs w:val="20"/>
              </w:rPr>
              <w:t>2. Выбрать приемлемую форму СРС.</w:t>
            </w:r>
          </w:p>
          <w:p w:rsidR="00925566" w:rsidRPr="00925566" w:rsidRDefault="00925566" w:rsidP="00925566">
            <w:pPr>
              <w:rPr>
                <w:sz w:val="20"/>
                <w:szCs w:val="20"/>
              </w:rPr>
            </w:pPr>
            <w:r w:rsidRPr="00925566">
              <w:rPr>
                <w:sz w:val="20"/>
                <w:szCs w:val="20"/>
              </w:rPr>
              <w:t>3. Организовать график для поступательного выполнения СРС.</w:t>
            </w:r>
          </w:p>
          <w:p w:rsidR="00925566" w:rsidRPr="00925566" w:rsidRDefault="00925566" w:rsidP="00925566">
            <w:pPr>
              <w:rPr>
                <w:sz w:val="20"/>
                <w:szCs w:val="20"/>
              </w:rPr>
            </w:pPr>
            <w:r w:rsidRPr="00925566">
              <w:rPr>
                <w:sz w:val="20"/>
                <w:szCs w:val="20"/>
              </w:rPr>
              <w:t>4. Получить при необходимости консультацию преподавателя согласно графику.</w:t>
            </w:r>
          </w:p>
          <w:p w:rsidR="00661187" w:rsidRPr="00925566" w:rsidRDefault="00925566" w:rsidP="00925566">
            <w:pPr>
              <w:rPr>
                <w:sz w:val="20"/>
                <w:szCs w:val="20"/>
              </w:rPr>
            </w:pPr>
            <w:r w:rsidRPr="00925566">
              <w:rPr>
                <w:sz w:val="20"/>
                <w:szCs w:val="20"/>
              </w:rPr>
              <w:t>5. Представить результат СРС преподавателю.</w:t>
            </w:r>
          </w:p>
        </w:tc>
      </w:tr>
      <w:tr w:rsidR="00661187" w:rsidRPr="00A04AD0" w:rsidTr="00BA1D38">
        <w:tc>
          <w:tcPr>
            <w:tcW w:w="2069" w:type="dxa"/>
          </w:tcPr>
          <w:p w:rsidR="00661187" w:rsidRPr="00A04AD0" w:rsidRDefault="00661187" w:rsidP="00BA1D38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A04AD0">
              <w:rPr>
                <w:b/>
                <w:sz w:val="20"/>
                <w:szCs w:val="20"/>
              </w:rPr>
              <w:lastRenderedPageBreak/>
              <w:t>Количество используемой литературы с указанием наименования 2-3х основных учебников</w:t>
            </w:r>
          </w:p>
        </w:tc>
        <w:tc>
          <w:tcPr>
            <w:tcW w:w="7046" w:type="dxa"/>
          </w:tcPr>
          <w:p w:rsidR="0072473E" w:rsidRPr="00E6028D" w:rsidRDefault="0072473E" w:rsidP="0072473E">
            <w:pPr>
              <w:rPr>
                <w:b/>
                <w:sz w:val="20"/>
                <w:szCs w:val="20"/>
              </w:rPr>
            </w:pPr>
            <w:r w:rsidRPr="00E6028D">
              <w:rPr>
                <w:b/>
                <w:sz w:val="20"/>
                <w:szCs w:val="20"/>
              </w:rPr>
              <w:t>Основная литература</w:t>
            </w:r>
          </w:p>
          <w:p w:rsidR="0072473E" w:rsidRPr="00E6028D" w:rsidRDefault="0072473E" w:rsidP="0072473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28D">
              <w:rPr>
                <w:rFonts w:ascii="Times New Roman" w:hAnsi="Times New Roman"/>
                <w:sz w:val="20"/>
                <w:szCs w:val="20"/>
              </w:rPr>
              <w:t xml:space="preserve">1. «Пропедевтика внутренних болезней» </w:t>
            </w:r>
            <w:proofErr w:type="spellStart"/>
            <w:r w:rsidRPr="00E6028D">
              <w:rPr>
                <w:rFonts w:ascii="Times New Roman" w:hAnsi="Times New Roman"/>
                <w:sz w:val="20"/>
                <w:szCs w:val="20"/>
              </w:rPr>
              <w:t>Молдобаева</w:t>
            </w:r>
            <w:proofErr w:type="spellEnd"/>
            <w:r w:rsidRPr="00E6028D">
              <w:rPr>
                <w:rFonts w:ascii="Times New Roman" w:hAnsi="Times New Roman"/>
                <w:sz w:val="20"/>
                <w:szCs w:val="20"/>
              </w:rPr>
              <w:t xml:space="preserve"> М.С.</w:t>
            </w:r>
          </w:p>
          <w:p w:rsidR="0072473E" w:rsidRPr="00E6028D" w:rsidRDefault="0072473E" w:rsidP="0072473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6028D">
              <w:rPr>
                <w:rFonts w:ascii="Times New Roman" w:hAnsi="Times New Roman"/>
                <w:sz w:val="20"/>
                <w:szCs w:val="20"/>
              </w:rPr>
              <w:t xml:space="preserve">2. «Пропедевтика внутренних </w:t>
            </w:r>
            <w:proofErr w:type="gramStart"/>
            <w:r w:rsidRPr="00E6028D">
              <w:rPr>
                <w:rFonts w:ascii="Times New Roman" w:hAnsi="Times New Roman"/>
                <w:sz w:val="20"/>
                <w:szCs w:val="20"/>
              </w:rPr>
              <w:t xml:space="preserve">болезней»  </w:t>
            </w:r>
            <w:proofErr w:type="spellStart"/>
            <w:r w:rsidRPr="00E6028D">
              <w:rPr>
                <w:rFonts w:ascii="Times New Roman" w:hAnsi="Times New Roman"/>
                <w:sz w:val="20"/>
                <w:szCs w:val="20"/>
              </w:rPr>
              <w:t>Мамасаидов</w:t>
            </w:r>
            <w:proofErr w:type="spellEnd"/>
            <w:proofErr w:type="gramEnd"/>
            <w:r w:rsidRPr="00E6028D">
              <w:rPr>
                <w:rFonts w:ascii="Times New Roman" w:hAnsi="Times New Roman"/>
                <w:sz w:val="20"/>
                <w:szCs w:val="20"/>
              </w:rPr>
              <w:t xml:space="preserve"> А.Т</w:t>
            </w:r>
          </w:p>
          <w:p w:rsidR="0072473E" w:rsidRPr="00E6028D" w:rsidRDefault="0072473E" w:rsidP="0072473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6028D">
              <w:rPr>
                <w:rFonts w:ascii="Times New Roman" w:hAnsi="Times New Roman"/>
                <w:sz w:val="20"/>
                <w:szCs w:val="20"/>
              </w:rPr>
              <w:t xml:space="preserve">3. «Пропедевтика внутренних болезней» Василенко В.Х. и </w:t>
            </w:r>
            <w:proofErr w:type="spellStart"/>
            <w:r w:rsidRPr="00E6028D">
              <w:rPr>
                <w:rFonts w:ascii="Times New Roman" w:hAnsi="Times New Roman"/>
                <w:sz w:val="20"/>
                <w:szCs w:val="20"/>
              </w:rPr>
              <w:t>Гребенев</w:t>
            </w:r>
            <w:proofErr w:type="spellEnd"/>
            <w:r w:rsidRPr="00E6028D">
              <w:rPr>
                <w:rFonts w:ascii="Times New Roman" w:hAnsi="Times New Roman"/>
                <w:sz w:val="20"/>
                <w:szCs w:val="20"/>
              </w:rPr>
              <w:t xml:space="preserve"> А.Л.</w:t>
            </w:r>
          </w:p>
          <w:p w:rsidR="0072473E" w:rsidRPr="00E6028D" w:rsidRDefault="0072473E" w:rsidP="0072473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28D">
              <w:rPr>
                <w:rFonts w:ascii="Times New Roman" w:hAnsi="Times New Roman"/>
                <w:sz w:val="20"/>
                <w:szCs w:val="20"/>
              </w:rPr>
              <w:t>4. «Пропедевтика внут</w:t>
            </w:r>
            <w:r w:rsidRPr="00E6028D">
              <w:rPr>
                <w:rFonts w:ascii="Times New Roman" w:hAnsi="Times New Roman"/>
                <w:sz w:val="20"/>
                <w:szCs w:val="20"/>
              </w:rPr>
              <w:t xml:space="preserve">ренних болезней» </w:t>
            </w:r>
            <w:proofErr w:type="spellStart"/>
            <w:r w:rsidRPr="00E6028D">
              <w:rPr>
                <w:rFonts w:ascii="Times New Roman" w:hAnsi="Times New Roman"/>
                <w:sz w:val="20"/>
                <w:szCs w:val="20"/>
              </w:rPr>
              <w:t>Шелагуров</w:t>
            </w:r>
            <w:proofErr w:type="spellEnd"/>
            <w:r w:rsidRPr="00E6028D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:rsidR="0072473E" w:rsidRPr="00E6028D" w:rsidRDefault="0072473E" w:rsidP="0072473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28D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литература</w:t>
            </w:r>
            <w:r w:rsidRPr="00E602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473E" w:rsidRPr="00E6028D" w:rsidRDefault="0072473E" w:rsidP="0072473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6028D">
              <w:rPr>
                <w:rFonts w:ascii="Times New Roman" w:hAnsi="Times New Roman"/>
                <w:sz w:val="20"/>
                <w:szCs w:val="20"/>
              </w:rPr>
              <w:t>1</w:t>
            </w:r>
            <w:r w:rsidRPr="00E6028D">
              <w:rPr>
                <w:rFonts w:ascii="Times New Roman" w:hAnsi="Times New Roman"/>
                <w:sz w:val="20"/>
                <w:szCs w:val="20"/>
              </w:rPr>
              <w:t>. «Пропедевтика внутренних болезней» Малов Ю.С.</w:t>
            </w:r>
          </w:p>
          <w:p w:rsidR="0072473E" w:rsidRPr="00E6028D" w:rsidRDefault="0072473E" w:rsidP="0072473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6028D">
              <w:rPr>
                <w:rFonts w:ascii="Times New Roman" w:hAnsi="Times New Roman"/>
                <w:sz w:val="20"/>
                <w:szCs w:val="20"/>
              </w:rPr>
              <w:t>2</w:t>
            </w:r>
            <w:r w:rsidRPr="00E6028D">
              <w:rPr>
                <w:rFonts w:ascii="Times New Roman" w:hAnsi="Times New Roman"/>
                <w:sz w:val="20"/>
                <w:szCs w:val="20"/>
              </w:rPr>
              <w:t xml:space="preserve">. «Пропедевтика </w:t>
            </w:r>
            <w:r w:rsidRPr="00E6028D">
              <w:rPr>
                <w:rFonts w:ascii="Times New Roman" w:hAnsi="Times New Roman"/>
                <w:sz w:val="20"/>
                <w:szCs w:val="20"/>
              </w:rPr>
              <w:t>внутренних болезней» Мухин Н.Ф.</w:t>
            </w:r>
          </w:p>
          <w:p w:rsidR="0072473E" w:rsidRPr="00E6028D" w:rsidRDefault="0072473E" w:rsidP="007247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6028D">
              <w:rPr>
                <w:rFonts w:ascii="Times New Roman" w:hAnsi="Times New Roman" w:cs="Times New Roman"/>
                <w:b/>
                <w:sz w:val="20"/>
                <w:szCs w:val="20"/>
              </w:rPr>
              <w:t>Журналы:</w:t>
            </w:r>
          </w:p>
          <w:p w:rsidR="0072473E" w:rsidRPr="00E6028D" w:rsidRDefault="0072473E" w:rsidP="0072473E">
            <w:pPr>
              <w:jc w:val="both"/>
              <w:rPr>
                <w:sz w:val="20"/>
                <w:szCs w:val="20"/>
              </w:rPr>
            </w:pPr>
            <w:r w:rsidRPr="00E6028D">
              <w:rPr>
                <w:sz w:val="20"/>
                <w:szCs w:val="20"/>
              </w:rPr>
              <w:t>1.</w:t>
            </w:r>
            <w:r w:rsidRPr="00E6028D">
              <w:rPr>
                <w:sz w:val="20"/>
                <w:szCs w:val="20"/>
              </w:rPr>
              <w:t>Центрально-Азиатский медицинский журнал.</w:t>
            </w:r>
          </w:p>
          <w:p w:rsidR="0072473E" w:rsidRPr="00E6028D" w:rsidRDefault="0072473E" w:rsidP="0072473E">
            <w:pPr>
              <w:jc w:val="both"/>
              <w:rPr>
                <w:sz w:val="20"/>
                <w:szCs w:val="20"/>
              </w:rPr>
            </w:pPr>
            <w:r w:rsidRPr="00E6028D">
              <w:rPr>
                <w:sz w:val="20"/>
                <w:szCs w:val="20"/>
              </w:rPr>
              <w:t>2.</w:t>
            </w:r>
            <w:r w:rsidRPr="00E6028D">
              <w:rPr>
                <w:sz w:val="20"/>
                <w:szCs w:val="20"/>
              </w:rPr>
              <w:t>Вестник Кыргызской государственной медицинской академии.</w:t>
            </w:r>
          </w:p>
          <w:p w:rsidR="0072473E" w:rsidRPr="00E6028D" w:rsidRDefault="0072473E" w:rsidP="0072473E">
            <w:pPr>
              <w:jc w:val="both"/>
              <w:rPr>
                <w:sz w:val="20"/>
                <w:szCs w:val="20"/>
              </w:rPr>
            </w:pPr>
            <w:r w:rsidRPr="00E6028D">
              <w:rPr>
                <w:sz w:val="20"/>
                <w:szCs w:val="20"/>
              </w:rPr>
              <w:t>3.</w:t>
            </w:r>
            <w:r w:rsidRPr="00E6028D">
              <w:rPr>
                <w:sz w:val="20"/>
                <w:szCs w:val="20"/>
              </w:rPr>
              <w:t>Терапевтический архив.</w:t>
            </w:r>
          </w:p>
          <w:p w:rsidR="0072473E" w:rsidRPr="00E6028D" w:rsidRDefault="0072473E" w:rsidP="0072473E">
            <w:pPr>
              <w:jc w:val="both"/>
              <w:rPr>
                <w:sz w:val="20"/>
                <w:szCs w:val="20"/>
              </w:rPr>
            </w:pPr>
            <w:r w:rsidRPr="00E6028D">
              <w:rPr>
                <w:sz w:val="20"/>
                <w:szCs w:val="20"/>
              </w:rPr>
              <w:t>4.</w:t>
            </w:r>
            <w:r w:rsidRPr="00E6028D">
              <w:rPr>
                <w:sz w:val="20"/>
                <w:szCs w:val="20"/>
                <w:lang w:val="en-US"/>
              </w:rPr>
              <w:t>Web</w:t>
            </w:r>
            <w:r w:rsidRPr="00E6028D">
              <w:rPr>
                <w:sz w:val="20"/>
                <w:szCs w:val="20"/>
              </w:rPr>
              <w:t xml:space="preserve"> -</w:t>
            </w:r>
            <w:r w:rsidRPr="00E6028D">
              <w:rPr>
                <w:sz w:val="20"/>
                <w:szCs w:val="20"/>
              </w:rPr>
              <w:t xml:space="preserve"> страницы основных российских и зарубежных информационных агентств, международных организаций и др.</w:t>
            </w:r>
          </w:p>
          <w:p w:rsidR="00661187" w:rsidRPr="00E6028D" w:rsidRDefault="00661187" w:rsidP="00412B14">
            <w:pPr>
              <w:ind w:left="993" w:right="424"/>
              <w:jc w:val="both"/>
              <w:rPr>
                <w:sz w:val="20"/>
                <w:szCs w:val="20"/>
              </w:rPr>
            </w:pPr>
          </w:p>
        </w:tc>
      </w:tr>
      <w:tr w:rsidR="00661187" w:rsidRPr="00A04AD0" w:rsidTr="00BA1D38">
        <w:tc>
          <w:tcPr>
            <w:tcW w:w="2069" w:type="dxa"/>
          </w:tcPr>
          <w:p w:rsidR="00661187" w:rsidRPr="00A04AD0" w:rsidRDefault="00661187" w:rsidP="00BA1D38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A04AD0">
              <w:rPr>
                <w:b/>
                <w:sz w:val="20"/>
                <w:szCs w:val="20"/>
              </w:rPr>
              <w:t>ФИО преподавателя</w:t>
            </w:r>
            <w:r w:rsidR="00996B2F" w:rsidRPr="00A04AD0">
              <w:rPr>
                <w:b/>
                <w:sz w:val="20"/>
                <w:szCs w:val="20"/>
              </w:rPr>
              <w:t xml:space="preserve"> </w:t>
            </w:r>
            <w:r w:rsidRPr="00A04AD0">
              <w:rPr>
                <w:b/>
                <w:sz w:val="20"/>
                <w:szCs w:val="20"/>
              </w:rPr>
              <w:t>(ей)</w:t>
            </w:r>
          </w:p>
        </w:tc>
        <w:tc>
          <w:tcPr>
            <w:tcW w:w="7046" w:type="dxa"/>
          </w:tcPr>
          <w:p w:rsidR="00C15FC7" w:rsidRPr="00A04AD0" w:rsidRDefault="0072473E" w:rsidP="00C15FC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="00996B2F" w:rsidRPr="00A04AD0">
              <w:rPr>
                <w:rFonts w:ascii="Times New Roman" w:hAnsi="Times New Roman" w:cs="Times New Roman"/>
                <w:sz w:val="20"/>
                <w:szCs w:val="20"/>
              </w:rPr>
              <w:t>Мамасаидов</w:t>
            </w:r>
            <w:proofErr w:type="spellEnd"/>
            <w:r w:rsidR="00996B2F" w:rsidRPr="00A04AD0">
              <w:rPr>
                <w:rFonts w:ascii="Times New Roman" w:hAnsi="Times New Roman" w:cs="Times New Roman"/>
                <w:sz w:val="20"/>
                <w:szCs w:val="20"/>
              </w:rPr>
              <w:t xml:space="preserve"> А.Т.,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Мамасаидова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Г.М.,</w:t>
            </w:r>
            <w:r w:rsidR="00996B2F" w:rsidRPr="00A04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Тажибаева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Ф.Р.,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Т.Б</w:t>
            </w:r>
            <w:r w:rsidR="00996B2F" w:rsidRPr="00A04A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E5F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E5F39">
              <w:rPr>
                <w:rFonts w:ascii="Times New Roman" w:hAnsi="Times New Roman" w:cs="Times New Roman"/>
                <w:sz w:val="20"/>
                <w:szCs w:val="20"/>
              </w:rPr>
              <w:t>Эшбаева</w:t>
            </w:r>
            <w:proofErr w:type="spellEnd"/>
            <w:r w:rsidR="00BE5F39">
              <w:rPr>
                <w:rFonts w:ascii="Times New Roman" w:hAnsi="Times New Roman" w:cs="Times New Roman"/>
                <w:sz w:val="20"/>
                <w:szCs w:val="20"/>
              </w:rPr>
              <w:t xml:space="preserve"> Ч.А.</w:t>
            </w:r>
          </w:p>
          <w:p w:rsidR="00661187" w:rsidRPr="00A04AD0" w:rsidRDefault="00661187" w:rsidP="00BA1D38">
            <w:pPr>
              <w:spacing w:after="120"/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661187" w:rsidRPr="00A04AD0" w:rsidRDefault="00925566" w:rsidP="00925566">
      <w:pPr>
        <w:spacing w:before="300"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Матрица</w:t>
      </w:r>
      <w:r w:rsidR="00661187" w:rsidRPr="00A04AD0">
        <w:rPr>
          <w:b/>
          <w:sz w:val="20"/>
          <w:szCs w:val="20"/>
        </w:rPr>
        <w:t xml:space="preserve"> соответствия методов обучения, применяемых в рамках дисциплины с результатами обучения </w:t>
      </w:r>
      <w:r w:rsidR="00661187" w:rsidRPr="00A04AD0">
        <w:rPr>
          <w:b/>
          <w:sz w:val="20"/>
          <w:szCs w:val="20"/>
          <w:u w:val="single"/>
        </w:rPr>
        <w:t>ПО ДИСЦИПЛИНЕ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85"/>
        <w:gridCol w:w="1882"/>
        <w:gridCol w:w="1647"/>
        <w:gridCol w:w="1710"/>
        <w:gridCol w:w="1921"/>
      </w:tblGrid>
      <w:tr w:rsidR="00661187" w:rsidRPr="00A04AD0" w:rsidTr="00996B2F">
        <w:tc>
          <w:tcPr>
            <w:tcW w:w="2225" w:type="dxa"/>
          </w:tcPr>
          <w:p w:rsidR="00661187" w:rsidRPr="00A04AD0" w:rsidRDefault="00661187" w:rsidP="00BA1D38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04AD0">
              <w:rPr>
                <w:b/>
                <w:sz w:val="20"/>
                <w:szCs w:val="20"/>
              </w:rPr>
              <w:t>РО по дисциплине</w:t>
            </w:r>
          </w:p>
        </w:tc>
        <w:tc>
          <w:tcPr>
            <w:tcW w:w="1165" w:type="dxa"/>
          </w:tcPr>
          <w:p w:rsidR="00661187" w:rsidRPr="00A04AD0" w:rsidRDefault="00661187" w:rsidP="00BA1D38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04AD0">
              <w:rPr>
                <w:b/>
                <w:sz w:val="20"/>
                <w:szCs w:val="20"/>
              </w:rPr>
              <w:t>Методы обучения</w:t>
            </w:r>
            <w:r w:rsidR="00925566">
              <w:rPr>
                <w:b/>
                <w:sz w:val="20"/>
                <w:szCs w:val="20"/>
              </w:rPr>
              <w:t xml:space="preserve"> (образовательные технологии).</w:t>
            </w:r>
          </w:p>
        </w:tc>
        <w:tc>
          <w:tcPr>
            <w:tcW w:w="2233" w:type="dxa"/>
          </w:tcPr>
          <w:p w:rsidR="00661187" w:rsidRPr="00A04AD0" w:rsidRDefault="00661187" w:rsidP="00BA1D38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04AD0">
              <w:rPr>
                <w:b/>
                <w:sz w:val="20"/>
                <w:szCs w:val="20"/>
              </w:rPr>
              <w:t>Какие материалы, лабораторные работы или проекты (если предусмотрены) для данного РО</w:t>
            </w:r>
          </w:p>
        </w:tc>
        <w:tc>
          <w:tcPr>
            <w:tcW w:w="2126" w:type="dxa"/>
          </w:tcPr>
          <w:p w:rsidR="00661187" w:rsidRPr="00A04AD0" w:rsidRDefault="00661187" w:rsidP="00BA1D38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04AD0">
              <w:rPr>
                <w:b/>
                <w:sz w:val="20"/>
                <w:szCs w:val="20"/>
              </w:rPr>
              <w:t>Укажите используемое оборудование для достижения данного РО, если предусмотрено</w:t>
            </w:r>
          </w:p>
        </w:tc>
        <w:tc>
          <w:tcPr>
            <w:tcW w:w="1366" w:type="dxa"/>
          </w:tcPr>
          <w:p w:rsidR="00661187" w:rsidRPr="00A04AD0" w:rsidRDefault="00661187" w:rsidP="00BA1D38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04AD0">
              <w:rPr>
                <w:b/>
                <w:sz w:val="20"/>
                <w:szCs w:val="20"/>
              </w:rPr>
              <w:t>Метод оценивания</w:t>
            </w:r>
          </w:p>
        </w:tc>
      </w:tr>
      <w:tr w:rsidR="00996B2F" w:rsidRPr="00A04AD0" w:rsidTr="00925566">
        <w:trPr>
          <w:trHeight w:val="5360"/>
        </w:trPr>
        <w:tc>
          <w:tcPr>
            <w:tcW w:w="2225" w:type="dxa"/>
          </w:tcPr>
          <w:p w:rsidR="00E6028D" w:rsidRPr="00E6028D" w:rsidRDefault="00E6028D" w:rsidP="00E6028D">
            <w:pPr>
              <w:shd w:val="clear" w:color="auto" w:fill="FFFFFF"/>
              <w:spacing w:before="14" w:line="276" w:lineRule="auto"/>
              <w:ind w:right="158"/>
              <w:rPr>
                <w:b/>
                <w:color w:val="000000"/>
                <w:sz w:val="20"/>
                <w:szCs w:val="20"/>
              </w:rPr>
            </w:pPr>
            <w:r w:rsidRPr="00E6028D">
              <w:rPr>
                <w:b/>
                <w:color w:val="000000"/>
                <w:sz w:val="20"/>
                <w:szCs w:val="20"/>
              </w:rPr>
              <w:lastRenderedPageBreak/>
              <w:t>РО-5</w:t>
            </w:r>
          </w:p>
          <w:p w:rsidR="00996B2F" w:rsidRPr="00A04AD0" w:rsidRDefault="00E6028D" w:rsidP="00E6028D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E6028D">
              <w:rPr>
                <w:color w:val="000000"/>
                <w:sz w:val="20"/>
                <w:szCs w:val="20"/>
              </w:rPr>
              <w:t xml:space="preserve">Умеет применять фундаментальные </w:t>
            </w:r>
            <w:proofErr w:type="gramStart"/>
            <w:r w:rsidRPr="00E6028D">
              <w:rPr>
                <w:color w:val="000000"/>
                <w:sz w:val="20"/>
                <w:szCs w:val="20"/>
              </w:rPr>
              <w:t>знания  при</w:t>
            </w:r>
            <w:proofErr w:type="gramEnd"/>
            <w:r w:rsidRPr="00E6028D">
              <w:rPr>
                <w:color w:val="000000"/>
                <w:sz w:val="20"/>
                <w:szCs w:val="20"/>
              </w:rPr>
              <w:t xml:space="preserve">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</w:p>
        </w:tc>
        <w:tc>
          <w:tcPr>
            <w:tcW w:w="1165" w:type="dxa"/>
          </w:tcPr>
          <w:p w:rsidR="00996B2F" w:rsidRPr="00E6028D" w:rsidRDefault="00925566" w:rsidP="00925566">
            <w:pPr>
              <w:ind w:right="425"/>
              <w:rPr>
                <w:sz w:val="20"/>
                <w:szCs w:val="20"/>
              </w:rPr>
            </w:pPr>
            <w:r w:rsidRPr="00E6028D">
              <w:rPr>
                <w:sz w:val="20"/>
                <w:szCs w:val="20"/>
              </w:rPr>
              <w:t xml:space="preserve">ЛВЗ - лекция-визуализация, ЛК – лекция консультация, МШ – мозговой штурм, Д – дискуссия, РИ – ролевая игра, </w:t>
            </w:r>
            <w:proofErr w:type="spellStart"/>
            <w:r w:rsidRPr="00E6028D">
              <w:rPr>
                <w:sz w:val="20"/>
                <w:szCs w:val="20"/>
              </w:rPr>
              <w:t>КСт</w:t>
            </w:r>
            <w:proofErr w:type="spellEnd"/>
            <w:r w:rsidRPr="00E6028D">
              <w:rPr>
                <w:sz w:val="20"/>
                <w:szCs w:val="20"/>
              </w:rPr>
              <w:t xml:space="preserve"> – Кейс-</w:t>
            </w:r>
            <w:proofErr w:type="spellStart"/>
            <w:r w:rsidRPr="00E6028D">
              <w:rPr>
                <w:sz w:val="20"/>
                <w:szCs w:val="20"/>
              </w:rPr>
              <w:t>стади</w:t>
            </w:r>
            <w:proofErr w:type="spellEnd"/>
            <w:r w:rsidRPr="00E6028D">
              <w:rPr>
                <w:sz w:val="20"/>
                <w:szCs w:val="20"/>
              </w:rPr>
              <w:t xml:space="preserve"> (или метод конкретной ситуации), МГ – малые группы, Т - </w:t>
            </w:r>
            <w:proofErr w:type="gramStart"/>
            <w:r w:rsidRPr="00E6028D">
              <w:rPr>
                <w:sz w:val="20"/>
                <w:szCs w:val="20"/>
              </w:rPr>
              <w:t>тестирование,  С</w:t>
            </w:r>
            <w:proofErr w:type="gramEnd"/>
            <w:r w:rsidRPr="00E6028D">
              <w:rPr>
                <w:sz w:val="20"/>
                <w:szCs w:val="20"/>
              </w:rPr>
              <w:t xml:space="preserve"> – собеседование.</w:t>
            </w:r>
          </w:p>
        </w:tc>
        <w:tc>
          <w:tcPr>
            <w:tcW w:w="2233" w:type="dxa"/>
          </w:tcPr>
          <w:p w:rsidR="00996B2F" w:rsidRPr="00A04AD0" w:rsidRDefault="00996B2F" w:rsidP="00BA1D38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E5F39" w:rsidRPr="00E6028D" w:rsidRDefault="00BE5F39" w:rsidP="00E6028D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E6028D">
              <w:rPr>
                <w:sz w:val="20"/>
                <w:szCs w:val="20"/>
              </w:rPr>
              <w:t>Мультимедийный</w:t>
            </w:r>
          </w:p>
          <w:p w:rsidR="00BE5F39" w:rsidRPr="00E6028D" w:rsidRDefault="00BE5F39" w:rsidP="00E6028D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E6028D">
              <w:rPr>
                <w:sz w:val="20"/>
                <w:szCs w:val="20"/>
              </w:rPr>
              <w:t>проектор;</w:t>
            </w:r>
          </w:p>
          <w:p w:rsidR="00BE5F39" w:rsidRPr="00E6028D" w:rsidRDefault="00BE5F39" w:rsidP="00E6028D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E6028D">
              <w:rPr>
                <w:sz w:val="20"/>
                <w:szCs w:val="20"/>
              </w:rPr>
              <w:t>Видеоролики;</w:t>
            </w:r>
          </w:p>
          <w:p w:rsidR="00996B2F" w:rsidRPr="00A04AD0" w:rsidRDefault="00BE5F39" w:rsidP="00E6028D">
            <w:pPr>
              <w:tabs>
                <w:tab w:val="left" w:pos="1134"/>
              </w:tabs>
              <w:spacing w:before="120" w:after="120"/>
              <w:rPr>
                <w:sz w:val="20"/>
                <w:szCs w:val="20"/>
              </w:rPr>
            </w:pPr>
            <w:r w:rsidRPr="00E6028D">
              <w:rPr>
                <w:sz w:val="20"/>
                <w:szCs w:val="20"/>
              </w:rPr>
              <w:t>Электронные версии учебников, учебных пособий;</w:t>
            </w:r>
          </w:p>
        </w:tc>
        <w:tc>
          <w:tcPr>
            <w:tcW w:w="1366" w:type="dxa"/>
            <w:vMerge w:val="restart"/>
          </w:tcPr>
          <w:p w:rsidR="00996B2F" w:rsidRPr="00A04AD0" w:rsidRDefault="00996B2F" w:rsidP="00996B2F">
            <w:pPr>
              <w:shd w:val="clear" w:color="auto" w:fill="FFFFFF"/>
              <w:spacing w:before="14"/>
              <w:ind w:right="158"/>
              <w:rPr>
                <w:sz w:val="20"/>
                <w:szCs w:val="20"/>
                <w:lang w:val="ky-KG"/>
              </w:rPr>
            </w:pPr>
            <w:r w:rsidRPr="00A04AD0">
              <w:rPr>
                <w:bCs/>
                <w:sz w:val="20"/>
                <w:szCs w:val="20"/>
              </w:rPr>
              <w:t>Тест контроль</w:t>
            </w:r>
            <w:r w:rsidRPr="00A04AD0">
              <w:rPr>
                <w:bCs/>
                <w:sz w:val="20"/>
                <w:szCs w:val="20"/>
                <w:lang w:val="ky-KG"/>
              </w:rPr>
              <w:t>.</w:t>
            </w:r>
            <w:r w:rsidRPr="00A04AD0">
              <w:rPr>
                <w:sz w:val="20"/>
                <w:szCs w:val="20"/>
              </w:rPr>
              <w:t xml:space="preserve"> </w:t>
            </w:r>
          </w:p>
          <w:p w:rsidR="00996B2F" w:rsidRPr="00A04AD0" w:rsidRDefault="00996B2F" w:rsidP="00996B2F">
            <w:pPr>
              <w:shd w:val="clear" w:color="auto" w:fill="FFFFFF"/>
              <w:spacing w:before="14"/>
              <w:ind w:right="158"/>
              <w:rPr>
                <w:bCs/>
                <w:sz w:val="20"/>
                <w:szCs w:val="20"/>
                <w:lang w:val="ky-KG"/>
              </w:rPr>
            </w:pPr>
            <w:r w:rsidRPr="00A04AD0">
              <w:rPr>
                <w:sz w:val="20"/>
                <w:szCs w:val="20"/>
              </w:rPr>
              <w:t>Экспресс опрос</w:t>
            </w:r>
            <w:r w:rsidRPr="00A04AD0">
              <w:rPr>
                <w:sz w:val="20"/>
                <w:szCs w:val="20"/>
                <w:lang w:val="ky-KG"/>
              </w:rPr>
              <w:t>.</w:t>
            </w:r>
            <w:r w:rsidRPr="00A04AD0">
              <w:rPr>
                <w:bCs/>
                <w:sz w:val="20"/>
                <w:szCs w:val="20"/>
              </w:rPr>
              <w:t xml:space="preserve"> </w:t>
            </w:r>
          </w:p>
          <w:p w:rsidR="00996B2F" w:rsidRPr="00A04AD0" w:rsidRDefault="00996B2F" w:rsidP="00996B2F">
            <w:pPr>
              <w:shd w:val="clear" w:color="auto" w:fill="FFFFFF"/>
              <w:spacing w:before="14"/>
              <w:ind w:right="158"/>
              <w:rPr>
                <w:sz w:val="20"/>
                <w:szCs w:val="20"/>
                <w:lang w:val="ky-KG"/>
              </w:rPr>
            </w:pPr>
            <w:r w:rsidRPr="00A04AD0">
              <w:rPr>
                <w:bCs/>
                <w:sz w:val="20"/>
                <w:szCs w:val="20"/>
              </w:rPr>
              <w:t>Собеседование по теме</w:t>
            </w:r>
            <w:r w:rsidRPr="00A04AD0">
              <w:rPr>
                <w:bCs/>
                <w:sz w:val="20"/>
                <w:szCs w:val="20"/>
                <w:lang w:val="ky-KG"/>
              </w:rPr>
              <w:t>.</w:t>
            </w:r>
            <w:r w:rsidRPr="00A04AD0">
              <w:rPr>
                <w:bCs/>
                <w:sz w:val="20"/>
                <w:szCs w:val="20"/>
              </w:rPr>
              <w:t xml:space="preserve"> Собеседование по ситуационным задачам</w:t>
            </w:r>
            <w:r w:rsidRPr="00A04AD0">
              <w:rPr>
                <w:bCs/>
                <w:sz w:val="20"/>
                <w:szCs w:val="20"/>
                <w:lang w:val="ky-KG"/>
              </w:rPr>
              <w:t>.</w:t>
            </w:r>
            <w:r w:rsidRPr="00A04AD0">
              <w:rPr>
                <w:sz w:val="20"/>
                <w:szCs w:val="20"/>
              </w:rPr>
              <w:t xml:space="preserve"> </w:t>
            </w:r>
          </w:p>
          <w:p w:rsidR="00996B2F" w:rsidRPr="00A04AD0" w:rsidRDefault="00996B2F" w:rsidP="00996B2F">
            <w:pPr>
              <w:shd w:val="clear" w:color="auto" w:fill="FFFFFF"/>
              <w:spacing w:before="14"/>
              <w:ind w:right="158"/>
              <w:rPr>
                <w:sz w:val="20"/>
                <w:szCs w:val="20"/>
                <w:lang w:val="ky-KG"/>
              </w:rPr>
            </w:pPr>
            <w:r w:rsidRPr="00A04AD0">
              <w:rPr>
                <w:sz w:val="20"/>
                <w:szCs w:val="20"/>
              </w:rPr>
              <w:t>Конспектирование учебного материала</w:t>
            </w:r>
            <w:r w:rsidRPr="00A04AD0">
              <w:rPr>
                <w:sz w:val="20"/>
                <w:szCs w:val="20"/>
                <w:lang w:val="ky-KG"/>
              </w:rPr>
              <w:t>.</w:t>
            </w:r>
            <w:r w:rsidRPr="00A04AD0">
              <w:rPr>
                <w:sz w:val="20"/>
                <w:szCs w:val="20"/>
              </w:rPr>
              <w:t xml:space="preserve"> </w:t>
            </w:r>
          </w:p>
          <w:p w:rsidR="00996B2F" w:rsidRPr="00A04AD0" w:rsidRDefault="00996B2F" w:rsidP="00996B2F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A04AD0">
              <w:rPr>
                <w:sz w:val="20"/>
                <w:szCs w:val="20"/>
              </w:rPr>
              <w:t>Демонстрация практических навыков на пациентах</w:t>
            </w:r>
            <w:r w:rsidRPr="00A04AD0">
              <w:rPr>
                <w:sz w:val="20"/>
                <w:szCs w:val="20"/>
                <w:lang w:val="ky-KG"/>
              </w:rPr>
              <w:t>.</w:t>
            </w:r>
            <w:r w:rsidRPr="00A04AD0">
              <w:rPr>
                <w:sz w:val="20"/>
                <w:szCs w:val="20"/>
              </w:rPr>
              <w:t xml:space="preserve"> Составление плана лечения болезни</w:t>
            </w:r>
            <w:r w:rsidRPr="00A04AD0">
              <w:rPr>
                <w:sz w:val="20"/>
                <w:szCs w:val="20"/>
                <w:lang w:val="ky-KG"/>
              </w:rPr>
              <w:t>.</w:t>
            </w:r>
            <w:r w:rsidRPr="00A04AD0">
              <w:rPr>
                <w:sz w:val="20"/>
                <w:szCs w:val="20"/>
              </w:rPr>
              <w:t xml:space="preserve"> Интерпретация лабораторных и инструментальных методов исследований. Подготовка презентации (СРС)</w:t>
            </w:r>
            <w:r w:rsidRPr="00A04AD0">
              <w:rPr>
                <w:sz w:val="20"/>
                <w:szCs w:val="20"/>
                <w:lang w:val="ky-KG"/>
              </w:rPr>
              <w:t>.</w:t>
            </w:r>
            <w:r w:rsidRPr="00A04AD0">
              <w:rPr>
                <w:sz w:val="20"/>
                <w:szCs w:val="20"/>
              </w:rPr>
              <w:t xml:space="preserve"> Подготовка реферата</w:t>
            </w:r>
            <w:r w:rsidRPr="00A04AD0">
              <w:rPr>
                <w:sz w:val="20"/>
                <w:szCs w:val="20"/>
                <w:lang w:val="ky-KG"/>
              </w:rPr>
              <w:t xml:space="preserve"> </w:t>
            </w:r>
            <w:r w:rsidRPr="00A04AD0">
              <w:rPr>
                <w:sz w:val="20"/>
                <w:szCs w:val="20"/>
              </w:rPr>
              <w:t>(СРС)</w:t>
            </w:r>
            <w:r w:rsidRPr="00A04AD0">
              <w:rPr>
                <w:sz w:val="20"/>
                <w:szCs w:val="20"/>
                <w:lang w:val="ky-KG"/>
              </w:rPr>
              <w:t>.</w:t>
            </w:r>
          </w:p>
        </w:tc>
      </w:tr>
      <w:tr w:rsidR="00996B2F" w:rsidRPr="00A04AD0" w:rsidTr="00996B2F">
        <w:tc>
          <w:tcPr>
            <w:tcW w:w="2225" w:type="dxa"/>
          </w:tcPr>
          <w:p w:rsidR="00E6028D" w:rsidRPr="00E6028D" w:rsidRDefault="00E6028D" w:rsidP="00E6028D">
            <w:pPr>
              <w:shd w:val="clear" w:color="auto" w:fill="FFFFFF"/>
              <w:spacing w:before="14" w:line="276" w:lineRule="auto"/>
              <w:ind w:right="158"/>
              <w:rPr>
                <w:b/>
                <w:color w:val="000000"/>
                <w:sz w:val="20"/>
                <w:szCs w:val="20"/>
              </w:rPr>
            </w:pPr>
            <w:r w:rsidRPr="00E6028D">
              <w:rPr>
                <w:b/>
                <w:color w:val="000000"/>
                <w:sz w:val="20"/>
                <w:szCs w:val="20"/>
              </w:rPr>
              <w:t>РО-6</w:t>
            </w:r>
          </w:p>
          <w:p w:rsidR="00E6028D" w:rsidRPr="00E6028D" w:rsidRDefault="00E6028D" w:rsidP="00E6028D">
            <w:pPr>
              <w:shd w:val="clear" w:color="auto" w:fill="FFFFFF"/>
              <w:spacing w:before="14" w:line="276" w:lineRule="auto"/>
              <w:ind w:right="158"/>
              <w:rPr>
                <w:color w:val="000000"/>
                <w:sz w:val="20"/>
                <w:szCs w:val="20"/>
              </w:rPr>
            </w:pPr>
            <w:r w:rsidRPr="00E6028D">
              <w:rPr>
                <w:color w:val="000000"/>
                <w:sz w:val="20"/>
                <w:szCs w:val="20"/>
              </w:rPr>
              <w:t xml:space="preserve">Способен интерпретировать результаты биохимических и клинических исследований </w:t>
            </w:r>
            <w:proofErr w:type="gramStart"/>
            <w:r w:rsidRPr="00E6028D">
              <w:rPr>
                <w:color w:val="000000"/>
                <w:sz w:val="20"/>
                <w:szCs w:val="20"/>
              </w:rPr>
              <w:t>при  постановке</w:t>
            </w:r>
            <w:proofErr w:type="gramEnd"/>
            <w:r w:rsidRPr="00E6028D">
              <w:rPr>
                <w:color w:val="000000"/>
                <w:sz w:val="20"/>
                <w:szCs w:val="20"/>
              </w:rPr>
              <w:t xml:space="preserve"> диагноза.</w:t>
            </w:r>
          </w:p>
          <w:p w:rsidR="00996B2F" w:rsidRPr="00A04AD0" w:rsidRDefault="00996B2F" w:rsidP="00996B2F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996B2F" w:rsidRPr="00A04AD0" w:rsidRDefault="00E6028D" w:rsidP="00BA1D38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ЛВЗ, ЛК, МШ, Д, РИ, </w:t>
            </w:r>
            <w:proofErr w:type="spellStart"/>
            <w:r>
              <w:rPr>
                <w:sz w:val="20"/>
                <w:szCs w:val="20"/>
              </w:rPr>
              <w:t>КСт</w:t>
            </w:r>
            <w:proofErr w:type="spellEnd"/>
            <w:r>
              <w:rPr>
                <w:sz w:val="20"/>
                <w:szCs w:val="20"/>
              </w:rPr>
              <w:t>, МГ, Т, С.</w:t>
            </w:r>
          </w:p>
        </w:tc>
        <w:tc>
          <w:tcPr>
            <w:tcW w:w="2233" w:type="dxa"/>
          </w:tcPr>
          <w:p w:rsidR="00996B2F" w:rsidRPr="00A04AD0" w:rsidRDefault="00996B2F" w:rsidP="00BA1D38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6028D" w:rsidRPr="00E6028D" w:rsidRDefault="00E6028D" w:rsidP="00E6028D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E6028D">
              <w:rPr>
                <w:sz w:val="20"/>
                <w:szCs w:val="20"/>
              </w:rPr>
              <w:t>Мультимедийный</w:t>
            </w:r>
          </w:p>
          <w:p w:rsidR="00E6028D" w:rsidRPr="00E6028D" w:rsidRDefault="00E6028D" w:rsidP="00E6028D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E6028D">
              <w:rPr>
                <w:sz w:val="20"/>
                <w:szCs w:val="20"/>
              </w:rPr>
              <w:t>проектор;</w:t>
            </w:r>
          </w:p>
          <w:p w:rsidR="00E6028D" w:rsidRPr="00E6028D" w:rsidRDefault="00E6028D" w:rsidP="00E6028D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E6028D">
              <w:rPr>
                <w:sz w:val="20"/>
                <w:szCs w:val="20"/>
              </w:rPr>
              <w:t>Видеоролики;</w:t>
            </w:r>
          </w:p>
          <w:p w:rsidR="00996B2F" w:rsidRPr="00A04AD0" w:rsidRDefault="00E6028D" w:rsidP="00E6028D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E6028D">
              <w:rPr>
                <w:sz w:val="20"/>
                <w:szCs w:val="20"/>
              </w:rPr>
              <w:t>Электронные версии учебников, учебных пособий;</w:t>
            </w:r>
          </w:p>
        </w:tc>
        <w:tc>
          <w:tcPr>
            <w:tcW w:w="1366" w:type="dxa"/>
            <w:vMerge/>
          </w:tcPr>
          <w:p w:rsidR="00996B2F" w:rsidRPr="00A04AD0" w:rsidRDefault="00996B2F" w:rsidP="00BA1D38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BE5F39" w:rsidRDefault="00BE5F39" w:rsidP="00BE5F39">
      <w:pPr>
        <w:spacing w:before="300" w:line="360" w:lineRule="auto"/>
        <w:ind w:left="4140" w:hanging="414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Дата:_</w:t>
      </w:r>
      <w:proofErr w:type="gramEnd"/>
      <w:r>
        <w:rPr>
          <w:sz w:val="20"/>
          <w:szCs w:val="20"/>
        </w:rPr>
        <w:t>______________________</w:t>
      </w:r>
    </w:p>
    <w:p w:rsidR="00BE5F39" w:rsidRPr="00BE5F39" w:rsidRDefault="00BE5F39" w:rsidP="00BE5F39">
      <w:pPr>
        <w:rPr>
          <w:sz w:val="20"/>
          <w:szCs w:val="20"/>
        </w:rPr>
      </w:pPr>
    </w:p>
    <w:p w:rsidR="00BE5F39" w:rsidRPr="00BE5F39" w:rsidRDefault="00BE5F39" w:rsidP="00BE5F39">
      <w:pPr>
        <w:rPr>
          <w:sz w:val="20"/>
          <w:szCs w:val="20"/>
        </w:rPr>
      </w:pPr>
    </w:p>
    <w:p w:rsidR="00BE5F39" w:rsidRPr="00BE5F39" w:rsidRDefault="00BE5F39" w:rsidP="00BE5F39">
      <w:pPr>
        <w:rPr>
          <w:sz w:val="20"/>
          <w:szCs w:val="20"/>
        </w:rPr>
      </w:pPr>
    </w:p>
    <w:p w:rsidR="00BE5F39" w:rsidRPr="00BE5F39" w:rsidRDefault="00BE5F39" w:rsidP="00BE5F39">
      <w:pPr>
        <w:rPr>
          <w:sz w:val="20"/>
          <w:szCs w:val="20"/>
        </w:rPr>
      </w:pPr>
    </w:p>
    <w:p w:rsidR="00BE5F39" w:rsidRPr="00BE5F39" w:rsidRDefault="00BE5F39" w:rsidP="00BE5F39">
      <w:pPr>
        <w:rPr>
          <w:sz w:val="20"/>
          <w:szCs w:val="20"/>
        </w:rPr>
      </w:pPr>
    </w:p>
    <w:p w:rsidR="00BE5F39" w:rsidRPr="00BE5F39" w:rsidRDefault="00BE5F39" w:rsidP="00BE5F39">
      <w:pPr>
        <w:rPr>
          <w:sz w:val="20"/>
          <w:szCs w:val="20"/>
        </w:rPr>
      </w:pPr>
    </w:p>
    <w:p w:rsidR="00BE5F39" w:rsidRPr="00BE5F39" w:rsidRDefault="00BE5F39" w:rsidP="00BE5F39">
      <w:pPr>
        <w:rPr>
          <w:sz w:val="20"/>
          <w:szCs w:val="20"/>
        </w:rPr>
      </w:pPr>
    </w:p>
    <w:p w:rsidR="00BE5F39" w:rsidRPr="00BE5F39" w:rsidRDefault="00BE5F39" w:rsidP="00BE5F39">
      <w:pPr>
        <w:rPr>
          <w:sz w:val="20"/>
          <w:szCs w:val="20"/>
        </w:rPr>
      </w:pPr>
    </w:p>
    <w:p w:rsidR="00BE5F39" w:rsidRPr="00BE5F39" w:rsidRDefault="00BE5F39" w:rsidP="00BE5F39">
      <w:pPr>
        <w:rPr>
          <w:sz w:val="20"/>
          <w:szCs w:val="20"/>
        </w:rPr>
      </w:pPr>
    </w:p>
    <w:p w:rsidR="00BE5F39" w:rsidRPr="00BE5F39" w:rsidRDefault="00BE5F39" w:rsidP="00BE5F39">
      <w:pPr>
        <w:rPr>
          <w:sz w:val="20"/>
          <w:szCs w:val="20"/>
        </w:rPr>
      </w:pPr>
    </w:p>
    <w:p w:rsidR="00BE5F39" w:rsidRPr="00BE5F39" w:rsidRDefault="00BE5F39" w:rsidP="00BE5F39">
      <w:pPr>
        <w:rPr>
          <w:sz w:val="20"/>
          <w:szCs w:val="20"/>
        </w:rPr>
      </w:pPr>
    </w:p>
    <w:p w:rsidR="00BE5F39" w:rsidRPr="00BE5F39" w:rsidRDefault="00BE5F39" w:rsidP="00BE5F39">
      <w:pPr>
        <w:rPr>
          <w:sz w:val="20"/>
          <w:szCs w:val="20"/>
        </w:rPr>
      </w:pPr>
    </w:p>
    <w:p w:rsidR="00BE5F39" w:rsidRPr="00BE5F39" w:rsidRDefault="00BE5F39" w:rsidP="00BE5F39">
      <w:pPr>
        <w:rPr>
          <w:sz w:val="20"/>
          <w:szCs w:val="20"/>
        </w:rPr>
      </w:pPr>
    </w:p>
    <w:p w:rsidR="00BE5F39" w:rsidRPr="00BE5F39" w:rsidRDefault="00BE5F39" w:rsidP="00BE5F39">
      <w:pPr>
        <w:rPr>
          <w:sz w:val="20"/>
          <w:szCs w:val="20"/>
        </w:rPr>
      </w:pPr>
    </w:p>
    <w:p w:rsidR="00BE5F39" w:rsidRPr="00BE5F39" w:rsidRDefault="00BE5F39" w:rsidP="00BE5F39">
      <w:pPr>
        <w:rPr>
          <w:sz w:val="20"/>
          <w:szCs w:val="20"/>
        </w:rPr>
      </w:pPr>
    </w:p>
    <w:p w:rsidR="00631187" w:rsidRPr="00A04AD0" w:rsidRDefault="00631187" w:rsidP="00BE5F39">
      <w:pPr>
        <w:tabs>
          <w:tab w:val="left" w:pos="930"/>
        </w:tabs>
        <w:rPr>
          <w:sz w:val="20"/>
          <w:szCs w:val="20"/>
        </w:rPr>
      </w:pPr>
    </w:p>
    <w:sectPr w:rsidR="00631187" w:rsidRPr="00A04AD0" w:rsidSect="0063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B26F4"/>
    <w:multiLevelType w:val="hybridMultilevel"/>
    <w:tmpl w:val="49B03B3A"/>
    <w:lvl w:ilvl="0" w:tplc="952AD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FE76B8"/>
    <w:multiLevelType w:val="hybridMultilevel"/>
    <w:tmpl w:val="E88CF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E4A14"/>
    <w:multiLevelType w:val="hybridMultilevel"/>
    <w:tmpl w:val="6C2A18E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932E7"/>
    <w:multiLevelType w:val="hybridMultilevel"/>
    <w:tmpl w:val="73A0428A"/>
    <w:lvl w:ilvl="0" w:tplc="1D06F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961C7"/>
    <w:multiLevelType w:val="hybridMultilevel"/>
    <w:tmpl w:val="D68A1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87"/>
    <w:rsid w:val="00317811"/>
    <w:rsid w:val="00412B14"/>
    <w:rsid w:val="00631187"/>
    <w:rsid w:val="00661187"/>
    <w:rsid w:val="006D04EC"/>
    <w:rsid w:val="0072473E"/>
    <w:rsid w:val="008E0D84"/>
    <w:rsid w:val="00925566"/>
    <w:rsid w:val="00996B2F"/>
    <w:rsid w:val="00A04AD0"/>
    <w:rsid w:val="00BD798D"/>
    <w:rsid w:val="00BE5F39"/>
    <w:rsid w:val="00C15FC7"/>
    <w:rsid w:val="00CC317D"/>
    <w:rsid w:val="00E6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5902"/>
  <w15:docId w15:val="{C1827567-C734-4A7B-A7BA-2FB491BD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1187"/>
    <w:pPr>
      <w:spacing w:after="120"/>
    </w:pPr>
  </w:style>
  <w:style w:type="character" w:customStyle="1" w:styleId="a4">
    <w:name w:val="Основной текст Знак"/>
    <w:basedOn w:val="a0"/>
    <w:link w:val="a3"/>
    <w:rsid w:val="006611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6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C15FC7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C15FC7"/>
  </w:style>
  <w:style w:type="character" w:styleId="a8">
    <w:name w:val="Hyperlink"/>
    <w:basedOn w:val="a0"/>
    <w:uiPriority w:val="99"/>
    <w:rsid w:val="00412B14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412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Eshbaeva, Chynara</cp:lastModifiedBy>
  <cp:revision>2</cp:revision>
  <dcterms:created xsi:type="dcterms:W3CDTF">2020-04-17T13:44:00Z</dcterms:created>
  <dcterms:modified xsi:type="dcterms:W3CDTF">2020-04-17T13:44:00Z</dcterms:modified>
</cp:coreProperties>
</file>