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87" w:rsidRPr="006D04EC" w:rsidRDefault="00661187" w:rsidP="00925566">
      <w:pPr>
        <w:tabs>
          <w:tab w:val="left" w:pos="1134"/>
        </w:tabs>
        <w:ind w:left="360"/>
        <w:jc w:val="center"/>
      </w:pPr>
      <w:r w:rsidRPr="006D04EC">
        <w:rPr>
          <w:b/>
        </w:rPr>
        <w:t>Форма 4.</w:t>
      </w:r>
      <w:r w:rsidRPr="006D04EC">
        <w:t xml:space="preserve"> </w:t>
      </w:r>
      <w:r w:rsidRPr="006D04EC">
        <w:rPr>
          <w:b/>
        </w:rPr>
        <w:t>Анкета дисциплины</w:t>
      </w:r>
      <w:r w:rsidRPr="006D04EC">
        <w:t>.</w:t>
      </w:r>
      <w:bookmarkStart w:id="0" w:name="_GoBack"/>
      <w:bookmarkEnd w:id="0"/>
    </w:p>
    <w:p w:rsidR="00BE5F39" w:rsidRPr="006D04EC" w:rsidRDefault="00BE5F39" w:rsidP="00925566">
      <w:pPr>
        <w:tabs>
          <w:tab w:val="left" w:pos="1134"/>
        </w:tabs>
        <w:ind w:left="360"/>
        <w:jc w:val="center"/>
        <w:rPr>
          <w:b/>
        </w:rPr>
      </w:pPr>
      <w:r w:rsidRPr="006D04EC">
        <w:rPr>
          <w:b/>
        </w:rPr>
        <w:t>Внутренние болезни - 2, «560001» Лечебное дело.</w:t>
      </w:r>
    </w:p>
    <w:p w:rsidR="00661187" w:rsidRPr="00A04AD0" w:rsidRDefault="00661187" w:rsidP="00661187">
      <w:pPr>
        <w:pStyle w:val="a3"/>
        <w:tabs>
          <w:tab w:val="left" w:pos="630"/>
          <w:tab w:val="left" w:pos="3600"/>
        </w:tabs>
        <w:spacing w:after="0"/>
        <w:ind w:left="-357"/>
        <w:rPr>
          <w:i/>
          <w:sz w:val="20"/>
          <w:szCs w:val="20"/>
        </w:rPr>
      </w:pPr>
    </w:p>
    <w:p w:rsidR="00661187" w:rsidRPr="00A04AD0" w:rsidRDefault="00661187" w:rsidP="00661187">
      <w:pPr>
        <w:pStyle w:val="a3"/>
        <w:tabs>
          <w:tab w:val="left" w:pos="630"/>
          <w:tab w:val="left" w:pos="3600"/>
        </w:tabs>
        <w:spacing w:after="0"/>
        <w:ind w:left="-357"/>
        <w:rPr>
          <w:i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7046"/>
      </w:tblGrid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046" w:type="dxa"/>
          </w:tcPr>
          <w:p w:rsidR="00661187" w:rsidRPr="00A04AD0" w:rsidRDefault="00925566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46" w:type="dxa"/>
          </w:tcPr>
          <w:p w:rsidR="00C15FC7" w:rsidRPr="00A04AD0" w:rsidRDefault="00C15FC7" w:rsidP="00C15FC7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Внутренние болезни 2</w:t>
            </w:r>
          </w:p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 xml:space="preserve">Объем дисциплины в кредитах </w:t>
            </w:r>
            <w:r w:rsidRPr="00A04AD0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7046" w:type="dxa"/>
          </w:tcPr>
          <w:p w:rsidR="00661187" w:rsidRPr="00A04AD0" w:rsidRDefault="00C15FC7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A04AD0">
              <w:rPr>
                <w:sz w:val="20"/>
                <w:szCs w:val="20"/>
              </w:rPr>
              <w:t>10 кредитов</w:t>
            </w: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Семестр и год обучения</w:t>
            </w:r>
          </w:p>
        </w:tc>
        <w:tc>
          <w:tcPr>
            <w:tcW w:w="7046" w:type="dxa"/>
          </w:tcPr>
          <w:p w:rsidR="00C15FC7" w:rsidRPr="00A04AD0" w:rsidRDefault="00C15FC7" w:rsidP="00C15F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7-й и 8-й семестр, 2019-2020 уч. год</w:t>
            </w:r>
          </w:p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A04AD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A04AD0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046" w:type="dxa"/>
          </w:tcPr>
          <w:p w:rsidR="00C15FC7" w:rsidRDefault="00C15FC7" w:rsidP="00BA1D38">
            <w:pPr>
              <w:tabs>
                <w:tab w:val="left" w:pos="1134"/>
              </w:tabs>
              <w:spacing w:before="120" w:after="12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04AD0">
              <w:rPr>
                <w:rFonts w:eastAsia="Calibri"/>
                <w:bCs/>
                <w:sz w:val="20"/>
                <w:szCs w:val="20"/>
              </w:rPr>
              <w:t>Пререквизитами</w:t>
            </w:r>
            <w:proofErr w:type="spellEnd"/>
            <w:r w:rsidRPr="00A04AD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04AD0">
              <w:rPr>
                <w:rFonts w:eastAsia="Calibri"/>
                <w:bCs/>
                <w:sz w:val="20"/>
                <w:szCs w:val="20"/>
              </w:rPr>
              <w:t xml:space="preserve">дисциплины </w:t>
            </w:r>
            <w:r w:rsidRPr="00A04AD0">
              <w:rPr>
                <w:bCs/>
                <w:sz w:val="20"/>
                <w:szCs w:val="20"/>
              </w:rPr>
              <w:t>«</w:t>
            </w:r>
            <w:r w:rsidRPr="00A04AD0">
              <w:rPr>
                <w:sz w:val="20"/>
                <w:szCs w:val="20"/>
              </w:rPr>
              <w:t>Внутренние болезни 2</w:t>
            </w:r>
            <w:r w:rsidRPr="00A04AD0">
              <w:rPr>
                <w:bCs/>
                <w:sz w:val="20"/>
                <w:szCs w:val="20"/>
              </w:rPr>
              <w:t xml:space="preserve">» </w:t>
            </w:r>
            <w:r w:rsidRPr="00A04AD0">
              <w:rPr>
                <w:rFonts w:eastAsia="Calibri"/>
                <w:bCs/>
                <w:sz w:val="20"/>
                <w:szCs w:val="20"/>
              </w:rPr>
              <w:t>являются</w:t>
            </w:r>
            <w:r w:rsidRPr="00A04AD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04AD0">
              <w:rPr>
                <w:rFonts w:eastAsia="Calibri"/>
                <w:bCs/>
                <w:sz w:val="20"/>
                <w:szCs w:val="20"/>
              </w:rPr>
              <w:t>такие дисциплины, как</w:t>
            </w:r>
            <w:r w:rsidRPr="00A04AD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04AD0">
              <w:rPr>
                <w:sz w:val="20"/>
                <w:szCs w:val="20"/>
              </w:rPr>
              <w:t>«Нормальная и клиническая анатомия», «Гистол</w:t>
            </w:r>
            <w:r w:rsidR="00412B14">
              <w:rPr>
                <w:sz w:val="20"/>
                <w:szCs w:val="20"/>
              </w:rPr>
              <w:t xml:space="preserve">огия, эмбриология, цитология», </w:t>
            </w:r>
            <w:r w:rsidRPr="00A04AD0">
              <w:rPr>
                <w:sz w:val="20"/>
                <w:szCs w:val="20"/>
              </w:rPr>
              <w:t xml:space="preserve">«Нормальная физиология», «Микробиология, вирусология и иммунология», </w:t>
            </w:r>
            <w:r w:rsidRPr="00A04AD0">
              <w:rPr>
                <w:bCs/>
                <w:sz w:val="20"/>
                <w:szCs w:val="20"/>
              </w:rPr>
              <w:t>«</w:t>
            </w:r>
            <w:r w:rsidRPr="00A04AD0">
              <w:rPr>
                <w:sz w:val="20"/>
                <w:szCs w:val="20"/>
              </w:rPr>
              <w:t>Внутренние болезни, лучевая диагностика</w:t>
            </w:r>
            <w:r w:rsidRPr="00A04AD0">
              <w:rPr>
                <w:bCs/>
                <w:sz w:val="20"/>
                <w:szCs w:val="20"/>
              </w:rPr>
              <w:t>»</w:t>
            </w:r>
            <w:r w:rsidRPr="00A04AD0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412B14" w:rsidRPr="00412B14" w:rsidRDefault="00412B14" w:rsidP="00412B14">
            <w:pPr>
              <w:ind w:right="424"/>
              <w:jc w:val="both"/>
              <w:rPr>
                <w:b/>
                <w:sz w:val="20"/>
                <w:szCs w:val="20"/>
              </w:rPr>
            </w:pPr>
            <w:r w:rsidRPr="00412B14">
              <w:rPr>
                <w:b/>
                <w:bCs/>
                <w:sz w:val="20"/>
                <w:szCs w:val="20"/>
              </w:rPr>
              <w:t>Студент д</w:t>
            </w:r>
            <w:r w:rsidRPr="00412B14">
              <w:rPr>
                <w:b/>
                <w:sz w:val="20"/>
                <w:szCs w:val="20"/>
              </w:rPr>
              <w:t>олжен знать:</w:t>
            </w:r>
          </w:p>
          <w:p w:rsidR="006D04EC" w:rsidRPr="006D04EC" w:rsidRDefault="006D04EC" w:rsidP="006D04EC">
            <w:pPr>
              <w:ind w:right="424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4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имптоматологию </w:t>
            </w:r>
            <w:r w:rsidRPr="006D04EC">
              <w:rPr>
                <w:sz w:val="20"/>
                <w:szCs w:val="20"/>
              </w:rPr>
              <w:t xml:space="preserve">наиболее распространенных заболеваний внутренних органов, протекающих в типичной классической форме; </w:t>
            </w:r>
          </w:p>
          <w:p w:rsidR="006D04EC" w:rsidRPr="006D04EC" w:rsidRDefault="006D04EC" w:rsidP="006D04EC">
            <w:pPr>
              <w:ind w:right="424"/>
              <w:jc w:val="both"/>
              <w:rPr>
                <w:sz w:val="20"/>
                <w:szCs w:val="20"/>
              </w:rPr>
            </w:pPr>
            <w:r w:rsidRPr="006D04EC">
              <w:rPr>
                <w:sz w:val="20"/>
                <w:szCs w:val="20"/>
              </w:rPr>
              <w:t>- п</w:t>
            </w:r>
            <w:r>
              <w:rPr>
                <w:sz w:val="20"/>
                <w:szCs w:val="20"/>
              </w:rPr>
              <w:t xml:space="preserve">ринципы лечения </w:t>
            </w:r>
            <w:r w:rsidRPr="006D04EC">
              <w:rPr>
                <w:sz w:val="20"/>
                <w:szCs w:val="20"/>
              </w:rPr>
              <w:t>больных с заболеваниями внутренних органов дыхания;</w:t>
            </w:r>
          </w:p>
          <w:p w:rsidR="006D04EC" w:rsidRPr="006D04EC" w:rsidRDefault="006D04EC" w:rsidP="006D04EC">
            <w:pPr>
              <w:ind w:right="424"/>
              <w:jc w:val="both"/>
              <w:rPr>
                <w:sz w:val="20"/>
                <w:szCs w:val="20"/>
              </w:rPr>
            </w:pPr>
            <w:r w:rsidRPr="006D04EC">
              <w:rPr>
                <w:sz w:val="20"/>
                <w:szCs w:val="20"/>
              </w:rPr>
              <w:t>- симптоматологию и основные принципы оказания медицинской помощи при неотложных состояниях в клинике</w:t>
            </w:r>
            <w:r>
              <w:rPr>
                <w:sz w:val="20"/>
                <w:szCs w:val="20"/>
              </w:rPr>
              <w:t>.</w:t>
            </w:r>
          </w:p>
          <w:p w:rsidR="00661187" w:rsidRPr="00A04AD0" w:rsidRDefault="00661187" w:rsidP="00412B14">
            <w:pPr>
              <w:ind w:left="993" w:right="424"/>
              <w:jc w:val="both"/>
              <w:rPr>
                <w:sz w:val="20"/>
                <w:szCs w:val="20"/>
              </w:rPr>
            </w:pPr>
          </w:p>
        </w:tc>
      </w:tr>
      <w:tr w:rsidR="00C15FC7" w:rsidRPr="00A04AD0" w:rsidTr="00BA1D38">
        <w:tc>
          <w:tcPr>
            <w:tcW w:w="2069" w:type="dxa"/>
          </w:tcPr>
          <w:p w:rsidR="00C15FC7" w:rsidRPr="00A04AD0" w:rsidRDefault="00C15FC7" w:rsidP="00400A9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D0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7046" w:type="dxa"/>
          </w:tcPr>
          <w:p w:rsidR="00C15FC7" w:rsidRPr="00A04AD0" w:rsidRDefault="00C15FC7" w:rsidP="00BA1D38">
            <w:pPr>
              <w:tabs>
                <w:tab w:val="left" w:pos="1134"/>
              </w:tabs>
              <w:spacing w:before="120" w:after="12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04AD0">
              <w:rPr>
                <w:sz w:val="20"/>
                <w:szCs w:val="20"/>
              </w:rPr>
              <w:t>Изучение этиологии, патогенеза, диагностики, лечения и профилактики наиболее часто встречающихся внутренних болезней среди взрослого населения.</w:t>
            </w: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Как поставлена работа СРС в целях достижения РО по данной дисциплине.</w:t>
            </w:r>
          </w:p>
        </w:tc>
        <w:tc>
          <w:tcPr>
            <w:tcW w:w="7046" w:type="dxa"/>
          </w:tcPr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 xml:space="preserve">1. Самостоятельная работа студентов в соответствии с ГОС составляет в пределах 50% от общего объема, выделенного на изучение каждой учебной дисциплины (очная форма обучения), предусмотренного для выполнения основной профессиональной образовательной программы: 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 xml:space="preserve">2. Самостоятельная работа – обязательная. Она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 </w:t>
            </w:r>
          </w:p>
          <w:p w:rsidR="00925566" w:rsidRPr="00925566" w:rsidRDefault="00925566" w:rsidP="00925566">
            <w:pPr>
              <w:rPr>
                <w:b/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3. В задачи преподавателя входит отслеживание обеспеченности СРС учебной и учебно-методической литературой; обеспечение условий (аудиторий, рабочих мест) для проведения студентами СРС.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4. Самостоятельная работа сопровождается эффективным, непрерывным контролем и оценкой ее результата. Формы контроля определяются преподавателем самостоятельно.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Результативность СРС контролируется преподавателем в процессе текущей аудиторной работы. Результат выполнения задания, представленный в устной или письменной форме, учитывается  при выведении итоговой оценки по завершению изучения дисциплины учебного модуля. Контроль обязательной самостоятельной работы студентов не подлежит нормированию в рамках учебной нагрузки преподавателя.</w:t>
            </w:r>
          </w:p>
          <w:p w:rsidR="00925566" w:rsidRDefault="00925566" w:rsidP="00925566">
            <w:pPr>
              <w:rPr>
                <w:b/>
                <w:sz w:val="20"/>
                <w:szCs w:val="20"/>
              </w:rPr>
            </w:pPr>
            <w:r w:rsidRPr="00925566">
              <w:rPr>
                <w:b/>
                <w:sz w:val="20"/>
                <w:szCs w:val="20"/>
              </w:rPr>
              <w:t xml:space="preserve">5. </w:t>
            </w:r>
            <w:r w:rsidRPr="00925566">
              <w:rPr>
                <w:sz w:val="20"/>
                <w:szCs w:val="20"/>
              </w:rPr>
              <w:t xml:space="preserve">Студент имеет право на апелляцию результатов контроля самостоятельной работы. Заявление на апелляцию подается студентом на имя заведующего кафедрой. Форма и проведение переаттестации СРС решается </w:t>
            </w:r>
            <w:proofErr w:type="spellStart"/>
            <w:r w:rsidRPr="00925566">
              <w:rPr>
                <w:sz w:val="20"/>
                <w:szCs w:val="20"/>
              </w:rPr>
              <w:t>комиссионно</w:t>
            </w:r>
            <w:proofErr w:type="spellEnd"/>
            <w:r w:rsidRPr="00925566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</w:t>
            </w:r>
          </w:p>
          <w:p w:rsidR="00925566" w:rsidRPr="00925566" w:rsidRDefault="00925566" w:rsidP="00925566">
            <w:pPr>
              <w:rPr>
                <w:b/>
                <w:sz w:val="20"/>
                <w:szCs w:val="20"/>
              </w:rPr>
            </w:pPr>
          </w:p>
          <w:p w:rsidR="00925566" w:rsidRPr="00925566" w:rsidRDefault="00925566" w:rsidP="00925566">
            <w:pPr>
              <w:rPr>
                <w:b/>
                <w:sz w:val="20"/>
                <w:szCs w:val="20"/>
              </w:rPr>
            </w:pPr>
            <w:r w:rsidRPr="00925566">
              <w:rPr>
                <w:b/>
                <w:sz w:val="20"/>
                <w:szCs w:val="20"/>
              </w:rPr>
              <w:t>План работы по СРС студентов для преподавателя.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1. Ознакомить студентов с Положением по СРС;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 xml:space="preserve">2. Обеспечить студентов учебной и учебно-методической литературой или соответствующим перечнем. </w:t>
            </w:r>
          </w:p>
          <w:p w:rsidR="00925566" w:rsidRPr="00925566" w:rsidRDefault="00925566" w:rsidP="00925566">
            <w:pPr>
              <w:rPr>
                <w:b/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lastRenderedPageBreak/>
              <w:t>3. Обеспечить при необходимости условиями (аудитория, рабочее место) для проведения студентами СРС.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4. Провести консультации по выполнению СРС, предоставить график консультаций.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 xml:space="preserve">5. Провести контроль СРС на каждом занятии. 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6. Сохранить отчетную документацию.</w:t>
            </w:r>
          </w:p>
          <w:p w:rsidR="00925566" w:rsidRPr="00925566" w:rsidRDefault="00925566" w:rsidP="00925566">
            <w:pPr>
              <w:rPr>
                <w:b/>
                <w:sz w:val="20"/>
                <w:szCs w:val="20"/>
              </w:rPr>
            </w:pPr>
          </w:p>
          <w:p w:rsidR="00925566" w:rsidRPr="00925566" w:rsidRDefault="00925566" w:rsidP="00925566">
            <w:pPr>
              <w:rPr>
                <w:b/>
                <w:sz w:val="20"/>
                <w:szCs w:val="20"/>
              </w:rPr>
            </w:pPr>
            <w:r w:rsidRPr="00925566">
              <w:rPr>
                <w:b/>
                <w:sz w:val="20"/>
                <w:szCs w:val="20"/>
              </w:rPr>
              <w:t>План работы по СРС для студентов.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1. Получить перечень тем для СРС.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2. Выбрать приемлемую форму СРС.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3. Организовать график для поступательного выполнения СРС.</w:t>
            </w:r>
          </w:p>
          <w:p w:rsidR="00925566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4. Получить при необходимости консультацию преподавателя согласно графику.</w:t>
            </w:r>
          </w:p>
          <w:p w:rsidR="00661187" w:rsidRPr="00925566" w:rsidRDefault="00925566" w:rsidP="00925566">
            <w:pPr>
              <w:rPr>
                <w:sz w:val="20"/>
                <w:szCs w:val="20"/>
              </w:rPr>
            </w:pPr>
            <w:r w:rsidRPr="00925566">
              <w:rPr>
                <w:sz w:val="20"/>
                <w:szCs w:val="20"/>
              </w:rPr>
              <w:t>5. Представить результат СРС преподавателю.</w:t>
            </w:r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lastRenderedPageBreak/>
              <w:t>Количество используемой литературы с указанием наименования 2-3х основных учебников</w:t>
            </w:r>
          </w:p>
        </w:tc>
        <w:tc>
          <w:tcPr>
            <w:tcW w:w="7046" w:type="dxa"/>
          </w:tcPr>
          <w:p w:rsidR="00412B14" w:rsidRPr="00412B14" w:rsidRDefault="00C15FC7" w:rsidP="00412B14">
            <w:pPr>
              <w:ind w:right="425"/>
              <w:jc w:val="both"/>
              <w:rPr>
                <w:b/>
                <w:sz w:val="20"/>
                <w:szCs w:val="20"/>
              </w:rPr>
            </w:pPr>
            <w:r w:rsidRPr="00412B14">
              <w:rPr>
                <w:b/>
                <w:sz w:val="20"/>
                <w:szCs w:val="20"/>
              </w:rPr>
              <w:t>Основная литература:</w:t>
            </w:r>
          </w:p>
          <w:p w:rsidR="00412B14" w:rsidRPr="00412B14" w:rsidRDefault="00412B14" w:rsidP="00412B14">
            <w:pPr>
              <w:pStyle w:val="a9"/>
              <w:numPr>
                <w:ilvl w:val="0"/>
                <w:numId w:val="1"/>
              </w:numPr>
              <w:ind w:right="424"/>
              <w:rPr>
                <w:sz w:val="20"/>
                <w:szCs w:val="20"/>
              </w:rPr>
            </w:pPr>
            <w:r w:rsidRPr="00412B14">
              <w:rPr>
                <w:sz w:val="20"/>
                <w:szCs w:val="20"/>
              </w:rPr>
              <w:t>Моисеев В.С., Мартынов А.И., Мухин Н.А.</w:t>
            </w:r>
            <w:r w:rsidRPr="00412B14">
              <w:rPr>
                <w:kern w:val="3"/>
                <w:sz w:val="20"/>
                <w:szCs w:val="20"/>
              </w:rPr>
              <w:t xml:space="preserve"> «Внутренние болезни в 2-х томах. 3-е изд., </w:t>
            </w:r>
            <w:proofErr w:type="spellStart"/>
            <w:r w:rsidRPr="00412B14">
              <w:rPr>
                <w:kern w:val="3"/>
                <w:sz w:val="20"/>
                <w:szCs w:val="20"/>
              </w:rPr>
              <w:t>испр</w:t>
            </w:r>
            <w:proofErr w:type="spellEnd"/>
            <w:proofErr w:type="gramStart"/>
            <w:r w:rsidRPr="00412B14">
              <w:rPr>
                <w:kern w:val="3"/>
                <w:sz w:val="20"/>
                <w:szCs w:val="20"/>
              </w:rPr>
              <w:t>.</w:t>
            </w:r>
            <w:proofErr w:type="gramEnd"/>
            <w:r w:rsidRPr="00412B14">
              <w:rPr>
                <w:kern w:val="3"/>
                <w:sz w:val="20"/>
                <w:szCs w:val="20"/>
              </w:rPr>
              <w:t xml:space="preserve"> и </w:t>
            </w:r>
            <w:proofErr w:type="spellStart"/>
            <w:r w:rsidRPr="00412B14">
              <w:rPr>
                <w:kern w:val="3"/>
                <w:sz w:val="20"/>
                <w:szCs w:val="20"/>
              </w:rPr>
              <w:t>допол</w:t>
            </w:r>
            <w:proofErr w:type="spellEnd"/>
            <w:r w:rsidRPr="00412B14">
              <w:rPr>
                <w:kern w:val="3"/>
                <w:sz w:val="20"/>
                <w:szCs w:val="20"/>
              </w:rPr>
              <w:t xml:space="preserve">». </w:t>
            </w:r>
            <w:r w:rsidRPr="00412B14">
              <w:rPr>
                <w:sz w:val="20"/>
                <w:szCs w:val="20"/>
              </w:rPr>
              <w:t>М., «ГЕОТАР-Медиа», 2012г.</w:t>
            </w:r>
          </w:p>
          <w:p w:rsidR="00412B14" w:rsidRPr="00412B14" w:rsidRDefault="00412B14" w:rsidP="00412B14">
            <w:pPr>
              <w:pStyle w:val="a9"/>
              <w:numPr>
                <w:ilvl w:val="0"/>
                <w:numId w:val="1"/>
              </w:numPr>
              <w:ind w:right="424"/>
              <w:jc w:val="both"/>
              <w:rPr>
                <w:sz w:val="20"/>
                <w:szCs w:val="20"/>
              </w:rPr>
            </w:pPr>
            <w:proofErr w:type="spellStart"/>
            <w:r w:rsidRPr="00412B14">
              <w:rPr>
                <w:sz w:val="20"/>
                <w:szCs w:val="20"/>
              </w:rPr>
              <w:t>Маколкин</w:t>
            </w:r>
            <w:proofErr w:type="spellEnd"/>
            <w:r w:rsidRPr="00412B14">
              <w:rPr>
                <w:sz w:val="20"/>
                <w:szCs w:val="20"/>
              </w:rPr>
              <w:t xml:space="preserve"> В.И., Овчаренко С.И., Сулимов В.А.</w:t>
            </w:r>
            <w:r w:rsidRPr="00412B14">
              <w:rPr>
                <w:kern w:val="3"/>
                <w:sz w:val="20"/>
                <w:szCs w:val="20"/>
              </w:rPr>
              <w:t xml:space="preserve"> «Внутренние болезни. 6-е изд., </w:t>
            </w:r>
            <w:proofErr w:type="spellStart"/>
            <w:r w:rsidRPr="00412B14">
              <w:rPr>
                <w:kern w:val="3"/>
                <w:sz w:val="20"/>
                <w:szCs w:val="20"/>
              </w:rPr>
              <w:t>перераб</w:t>
            </w:r>
            <w:proofErr w:type="spellEnd"/>
            <w:proofErr w:type="gramStart"/>
            <w:r w:rsidRPr="00412B14">
              <w:rPr>
                <w:kern w:val="3"/>
                <w:sz w:val="20"/>
                <w:szCs w:val="20"/>
              </w:rPr>
              <w:t>.</w:t>
            </w:r>
            <w:proofErr w:type="gramEnd"/>
            <w:r w:rsidRPr="00412B14">
              <w:rPr>
                <w:kern w:val="3"/>
                <w:sz w:val="20"/>
                <w:szCs w:val="20"/>
              </w:rPr>
              <w:t xml:space="preserve"> и </w:t>
            </w:r>
            <w:proofErr w:type="spellStart"/>
            <w:r w:rsidRPr="00412B14">
              <w:rPr>
                <w:kern w:val="3"/>
                <w:sz w:val="20"/>
                <w:szCs w:val="20"/>
              </w:rPr>
              <w:t>допол</w:t>
            </w:r>
            <w:proofErr w:type="spellEnd"/>
            <w:r w:rsidRPr="00412B14">
              <w:rPr>
                <w:kern w:val="3"/>
                <w:sz w:val="20"/>
                <w:szCs w:val="20"/>
              </w:rPr>
              <w:t xml:space="preserve">.». </w:t>
            </w:r>
            <w:r w:rsidRPr="00412B14">
              <w:rPr>
                <w:sz w:val="20"/>
                <w:szCs w:val="20"/>
              </w:rPr>
              <w:t>М., «ГЕОТАР-Медиа», 2013г.</w:t>
            </w:r>
          </w:p>
          <w:p w:rsidR="00412B14" w:rsidRPr="00412B14" w:rsidRDefault="00412B14" w:rsidP="00412B14">
            <w:pPr>
              <w:pStyle w:val="a9"/>
              <w:numPr>
                <w:ilvl w:val="0"/>
                <w:numId w:val="1"/>
              </w:numPr>
              <w:ind w:right="424"/>
              <w:jc w:val="both"/>
              <w:rPr>
                <w:sz w:val="20"/>
                <w:szCs w:val="20"/>
              </w:rPr>
            </w:pPr>
            <w:proofErr w:type="spellStart"/>
            <w:r w:rsidRPr="00412B14">
              <w:rPr>
                <w:sz w:val="20"/>
                <w:szCs w:val="20"/>
              </w:rPr>
              <w:t>Мамасаидов</w:t>
            </w:r>
            <w:proofErr w:type="spellEnd"/>
            <w:r w:rsidRPr="00412B14">
              <w:rPr>
                <w:sz w:val="20"/>
                <w:szCs w:val="20"/>
              </w:rPr>
              <w:t xml:space="preserve"> А.Т. </w:t>
            </w:r>
            <w:r w:rsidRPr="00412B14">
              <w:rPr>
                <w:kern w:val="3"/>
                <w:sz w:val="20"/>
                <w:szCs w:val="20"/>
              </w:rPr>
              <w:t xml:space="preserve">«Внутренние болезни. 2-е изд., </w:t>
            </w:r>
            <w:proofErr w:type="spellStart"/>
            <w:r w:rsidRPr="00412B14">
              <w:rPr>
                <w:kern w:val="3"/>
                <w:sz w:val="20"/>
                <w:szCs w:val="20"/>
              </w:rPr>
              <w:t>испр</w:t>
            </w:r>
            <w:proofErr w:type="spellEnd"/>
            <w:proofErr w:type="gramStart"/>
            <w:r w:rsidRPr="00412B14">
              <w:rPr>
                <w:kern w:val="3"/>
                <w:sz w:val="20"/>
                <w:szCs w:val="20"/>
              </w:rPr>
              <w:t>.</w:t>
            </w:r>
            <w:proofErr w:type="gramEnd"/>
            <w:r w:rsidRPr="00412B14">
              <w:rPr>
                <w:kern w:val="3"/>
                <w:sz w:val="20"/>
                <w:szCs w:val="20"/>
              </w:rPr>
              <w:t xml:space="preserve"> и </w:t>
            </w:r>
            <w:proofErr w:type="spellStart"/>
            <w:r w:rsidRPr="00412B14">
              <w:rPr>
                <w:kern w:val="3"/>
                <w:sz w:val="20"/>
                <w:szCs w:val="20"/>
              </w:rPr>
              <w:t>допол</w:t>
            </w:r>
            <w:proofErr w:type="spellEnd"/>
            <w:r w:rsidRPr="00412B14">
              <w:rPr>
                <w:kern w:val="3"/>
                <w:sz w:val="20"/>
                <w:szCs w:val="20"/>
              </w:rPr>
              <w:t xml:space="preserve">.». </w:t>
            </w:r>
            <w:r w:rsidRPr="00412B14">
              <w:rPr>
                <w:sz w:val="20"/>
                <w:szCs w:val="20"/>
              </w:rPr>
              <w:t>Ош, 2014г.</w:t>
            </w:r>
          </w:p>
          <w:p w:rsidR="00412B14" w:rsidRPr="00412B14" w:rsidRDefault="00412B14" w:rsidP="00412B14">
            <w:pPr>
              <w:ind w:right="424"/>
              <w:jc w:val="both"/>
              <w:rPr>
                <w:b/>
                <w:sz w:val="20"/>
                <w:szCs w:val="20"/>
              </w:rPr>
            </w:pPr>
            <w:r w:rsidRPr="00412B14">
              <w:rPr>
                <w:b/>
                <w:i/>
                <w:sz w:val="20"/>
                <w:szCs w:val="20"/>
              </w:rPr>
              <w:t xml:space="preserve"> </w:t>
            </w:r>
            <w:r w:rsidRPr="00412B14">
              <w:rPr>
                <w:b/>
                <w:sz w:val="20"/>
                <w:szCs w:val="20"/>
              </w:rPr>
              <w:t>Дополнительная литература:</w:t>
            </w:r>
          </w:p>
          <w:p w:rsidR="00412B14" w:rsidRPr="00412B14" w:rsidRDefault="00412B14" w:rsidP="00412B14">
            <w:pPr>
              <w:pStyle w:val="a9"/>
              <w:numPr>
                <w:ilvl w:val="0"/>
                <w:numId w:val="2"/>
              </w:numPr>
              <w:ind w:right="424"/>
              <w:jc w:val="both"/>
              <w:rPr>
                <w:sz w:val="20"/>
                <w:szCs w:val="20"/>
              </w:rPr>
            </w:pPr>
            <w:r w:rsidRPr="00412B14">
              <w:rPr>
                <w:sz w:val="20"/>
                <w:szCs w:val="20"/>
              </w:rPr>
              <w:t xml:space="preserve">Клинические рекомендации и протоколы по терапевтическим заболеваниям. МЗ КР, </w:t>
            </w:r>
            <w:proofErr w:type="spellStart"/>
            <w:r w:rsidRPr="00412B14">
              <w:rPr>
                <w:sz w:val="20"/>
                <w:szCs w:val="20"/>
              </w:rPr>
              <w:t>г.Бишкек</w:t>
            </w:r>
            <w:proofErr w:type="spellEnd"/>
            <w:r w:rsidRPr="00412B14">
              <w:rPr>
                <w:sz w:val="20"/>
                <w:szCs w:val="20"/>
              </w:rPr>
              <w:t>, 2003-2014гг.</w:t>
            </w:r>
          </w:p>
          <w:p w:rsidR="00412B14" w:rsidRPr="00412B14" w:rsidRDefault="00412B14" w:rsidP="00412B14">
            <w:pPr>
              <w:pStyle w:val="a9"/>
              <w:numPr>
                <w:ilvl w:val="0"/>
                <w:numId w:val="2"/>
              </w:numPr>
              <w:ind w:right="424"/>
              <w:jc w:val="both"/>
              <w:rPr>
                <w:sz w:val="20"/>
                <w:szCs w:val="20"/>
              </w:rPr>
            </w:pPr>
            <w:r w:rsidRPr="00412B14">
              <w:rPr>
                <w:sz w:val="20"/>
                <w:szCs w:val="20"/>
              </w:rPr>
              <w:t xml:space="preserve">Комаров Ф.И. Диагностика и лечение внутренних болезней, в 4-х томах. М.,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12B14">
                <w:rPr>
                  <w:sz w:val="20"/>
                  <w:szCs w:val="20"/>
                </w:rPr>
                <w:t>1999 г</w:t>
              </w:r>
            </w:smartTag>
            <w:r w:rsidRPr="00412B14">
              <w:rPr>
                <w:sz w:val="20"/>
                <w:szCs w:val="20"/>
              </w:rPr>
              <w:t>.</w:t>
            </w:r>
          </w:p>
          <w:p w:rsidR="00412B14" w:rsidRPr="00412B14" w:rsidRDefault="00412B14" w:rsidP="00412B14">
            <w:pPr>
              <w:pStyle w:val="a9"/>
              <w:numPr>
                <w:ilvl w:val="0"/>
                <w:numId w:val="2"/>
              </w:numPr>
              <w:ind w:right="424"/>
              <w:jc w:val="both"/>
              <w:rPr>
                <w:sz w:val="20"/>
                <w:szCs w:val="20"/>
              </w:rPr>
            </w:pPr>
            <w:r w:rsidRPr="00412B14">
              <w:rPr>
                <w:sz w:val="20"/>
                <w:szCs w:val="20"/>
              </w:rPr>
              <w:t xml:space="preserve">Окороков А.Н. Диагностика и лечение болезней внутренних органов, в 10-ти томах. М.,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12B14">
                <w:rPr>
                  <w:sz w:val="20"/>
                  <w:szCs w:val="20"/>
                </w:rPr>
                <w:t>2003 г</w:t>
              </w:r>
            </w:smartTag>
            <w:r w:rsidRPr="00412B14">
              <w:rPr>
                <w:sz w:val="20"/>
                <w:szCs w:val="20"/>
              </w:rPr>
              <w:t>.</w:t>
            </w:r>
          </w:p>
          <w:p w:rsidR="00412B14" w:rsidRPr="00412B14" w:rsidRDefault="00412B14" w:rsidP="00412B14">
            <w:pPr>
              <w:pStyle w:val="a9"/>
              <w:numPr>
                <w:ilvl w:val="0"/>
                <w:numId w:val="2"/>
              </w:numPr>
              <w:ind w:right="424"/>
              <w:jc w:val="both"/>
              <w:rPr>
                <w:sz w:val="20"/>
                <w:szCs w:val="20"/>
              </w:rPr>
            </w:pPr>
            <w:proofErr w:type="spellStart"/>
            <w:r w:rsidRPr="00412B14">
              <w:rPr>
                <w:sz w:val="20"/>
                <w:szCs w:val="20"/>
              </w:rPr>
              <w:t>Маколкин</w:t>
            </w:r>
            <w:proofErr w:type="spellEnd"/>
            <w:r w:rsidRPr="00412B14">
              <w:rPr>
                <w:sz w:val="20"/>
                <w:szCs w:val="20"/>
              </w:rPr>
              <w:t xml:space="preserve"> В.Н. «Внутренние болезни». М., 1999г.</w:t>
            </w:r>
          </w:p>
          <w:p w:rsidR="00412B14" w:rsidRPr="00412B14" w:rsidRDefault="00412B14" w:rsidP="00412B14">
            <w:pPr>
              <w:pStyle w:val="a9"/>
              <w:numPr>
                <w:ilvl w:val="0"/>
                <w:numId w:val="2"/>
              </w:numPr>
              <w:ind w:right="424"/>
              <w:jc w:val="both"/>
              <w:rPr>
                <w:sz w:val="20"/>
                <w:szCs w:val="20"/>
              </w:rPr>
            </w:pPr>
            <w:r w:rsidRPr="00412B14">
              <w:rPr>
                <w:sz w:val="20"/>
                <w:szCs w:val="20"/>
              </w:rPr>
              <w:t xml:space="preserve">Справочник 2000 болезней. Под ред. И. И. Денисова. М.,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12B14">
                <w:rPr>
                  <w:sz w:val="20"/>
                  <w:szCs w:val="20"/>
                </w:rPr>
                <w:t>1999 г</w:t>
              </w:r>
            </w:smartTag>
            <w:r w:rsidRPr="00412B14">
              <w:rPr>
                <w:sz w:val="20"/>
                <w:szCs w:val="20"/>
              </w:rPr>
              <w:t>.</w:t>
            </w:r>
          </w:p>
          <w:p w:rsidR="00412B14" w:rsidRPr="00412B14" w:rsidRDefault="00412B14" w:rsidP="00412B14">
            <w:pPr>
              <w:ind w:right="424"/>
              <w:jc w:val="both"/>
              <w:rPr>
                <w:b/>
                <w:kern w:val="3"/>
                <w:sz w:val="20"/>
                <w:szCs w:val="20"/>
              </w:rPr>
            </w:pPr>
            <w:r w:rsidRPr="00412B14">
              <w:rPr>
                <w:b/>
                <w:kern w:val="3"/>
                <w:sz w:val="20"/>
                <w:szCs w:val="20"/>
              </w:rPr>
              <w:t>Кафедральная литература:</w:t>
            </w:r>
          </w:p>
          <w:p w:rsidR="00412B14" w:rsidRPr="00412B14" w:rsidRDefault="00412B14" w:rsidP="00412B14">
            <w:pPr>
              <w:pStyle w:val="a9"/>
              <w:numPr>
                <w:ilvl w:val="0"/>
                <w:numId w:val="3"/>
              </w:numPr>
              <w:ind w:right="424"/>
              <w:jc w:val="both"/>
              <w:rPr>
                <w:sz w:val="20"/>
                <w:szCs w:val="20"/>
              </w:rPr>
            </w:pPr>
            <w:proofErr w:type="spellStart"/>
            <w:r w:rsidRPr="00412B14">
              <w:rPr>
                <w:sz w:val="20"/>
                <w:szCs w:val="20"/>
              </w:rPr>
              <w:t>Мамасаидов</w:t>
            </w:r>
            <w:proofErr w:type="spellEnd"/>
            <w:r w:rsidRPr="00412B14">
              <w:rPr>
                <w:sz w:val="20"/>
                <w:szCs w:val="20"/>
              </w:rPr>
              <w:t xml:space="preserve"> А.Т. «Пропедевтика внутренних болезней». Ош, 2014г.</w:t>
            </w:r>
          </w:p>
          <w:p w:rsidR="00412B14" w:rsidRPr="00412B14" w:rsidRDefault="00412B14" w:rsidP="00412B14">
            <w:pPr>
              <w:pStyle w:val="a9"/>
              <w:numPr>
                <w:ilvl w:val="0"/>
                <w:numId w:val="3"/>
              </w:numPr>
              <w:ind w:right="424"/>
              <w:jc w:val="both"/>
              <w:rPr>
                <w:sz w:val="20"/>
                <w:szCs w:val="20"/>
              </w:rPr>
            </w:pPr>
            <w:proofErr w:type="spellStart"/>
            <w:r w:rsidRPr="00412B14">
              <w:rPr>
                <w:sz w:val="20"/>
                <w:szCs w:val="20"/>
              </w:rPr>
              <w:t>Мамасаидов</w:t>
            </w:r>
            <w:proofErr w:type="spellEnd"/>
            <w:r w:rsidRPr="00412B14">
              <w:rPr>
                <w:sz w:val="20"/>
                <w:szCs w:val="20"/>
              </w:rPr>
              <w:t xml:space="preserve"> А.Т., </w:t>
            </w:r>
            <w:proofErr w:type="spellStart"/>
            <w:r w:rsidRPr="00412B14">
              <w:rPr>
                <w:sz w:val="20"/>
                <w:szCs w:val="20"/>
              </w:rPr>
              <w:t>Сакибаев</w:t>
            </w:r>
            <w:proofErr w:type="spellEnd"/>
            <w:r w:rsidRPr="00412B14">
              <w:rPr>
                <w:sz w:val="20"/>
                <w:szCs w:val="20"/>
              </w:rPr>
              <w:t xml:space="preserve"> К.Ш. Основы клинической ревматологии. Ош, 2015г.</w:t>
            </w:r>
          </w:p>
          <w:p w:rsidR="00412B14" w:rsidRPr="00412B14" w:rsidRDefault="00412B14" w:rsidP="00412B14">
            <w:pPr>
              <w:pStyle w:val="a9"/>
              <w:numPr>
                <w:ilvl w:val="0"/>
                <w:numId w:val="3"/>
              </w:numPr>
              <w:ind w:right="424"/>
              <w:jc w:val="both"/>
              <w:rPr>
                <w:sz w:val="20"/>
                <w:szCs w:val="20"/>
              </w:rPr>
            </w:pPr>
            <w:proofErr w:type="spellStart"/>
            <w:r w:rsidRPr="00412B14">
              <w:rPr>
                <w:sz w:val="20"/>
                <w:szCs w:val="20"/>
              </w:rPr>
              <w:t>Мамасаидов</w:t>
            </w:r>
            <w:proofErr w:type="spellEnd"/>
            <w:r w:rsidRPr="00412B14">
              <w:rPr>
                <w:sz w:val="20"/>
                <w:szCs w:val="20"/>
              </w:rPr>
              <w:t xml:space="preserve"> А.Т., </w:t>
            </w:r>
            <w:proofErr w:type="spellStart"/>
            <w:r w:rsidRPr="00412B14">
              <w:rPr>
                <w:sz w:val="20"/>
                <w:szCs w:val="20"/>
              </w:rPr>
              <w:t>Абдурашитова</w:t>
            </w:r>
            <w:proofErr w:type="spellEnd"/>
            <w:r w:rsidRPr="00412B14">
              <w:rPr>
                <w:sz w:val="20"/>
                <w:szCs w:val="20"/>
              </w:rPr>
              <w:t xml:space="preserve"> Д.И., </w:t>
            </w:r>
            <w:proofErr w:type="spellStart"/>
            <w:r w:rsidRPr="00412B14">
              <w:rPr>
                <w:sz w:val="20"/>
                <w:szCs w:val="20"/>
              </w:rPr>
              <w:t>Ахматахунова</w:t>
            </w:r>
            <w:proofErr w:type="spellEnd"/>
            <w:r w:rsidRPr="00412B14">
              <w:rPr>
                <w:sz w:val="20"/>
                <w:szCs w:val="20"/>
              </w:rPr>
              <w:t xml:space="preserve"> Н.А. Экзаменационные тесты по факультетской терапии (разделы гастроэнтерология, нефрология, ревматология). Ош, 2015г. </w:t>
            </w:r>
          </w:p>
          <w:p w:rsidR="00412B14" w:rsidRPr="00412B14" w:rsidRDefault="00412B14" w:rsidP="00412B14">
            <w:pPr>
              <w:ind w:right="424"/>
              <w:jc w:val="both"/>
              <w:rPr>
                <w:b/>
                <w:kern w:val="3"/>
                <w:sz w:val="20"/>
                <w:szCs w:val="20"/>
              </w:rPr>
            </w:pPr>
            <w:r w:rsidRPr="00412B14">
              <w:rPr>
                <w:b/>
                <w:kern w:val="3"/>
                <w:sz w:val="20"/>
                <w:szCs w:val="20"/>
              </w:rPr>
              <w:t>Электронные источники:</w:t>
            </w:r>
          </w:p>
          <w:p w:rsidR="00412B14" w:rsidRPr="00412B14" w:rsidRDefault="00412B14" w:rsidP="00412B14">
            <w:pPr>
              <w:ind w:left="993" w:right="424"/>
              <w:jc w:val="both"/>
              <w:rPr>
                <w:sz w:val="20"/>
                <w:szCs w:val="20"/>
              </w:rPr>
            </w:pPr>
            <w:r w:rsidRPr="00412B14">
              <w:rPr>
                <w:b/>
                <w:i/>
                <w:kern w:val="3"/>
                <w:sz w:val="20"/>
                <w:szCs w:val="20"/>
              </w:rPr>
              <w:tab/>
            </w:r>
            <w:r w:rsidRPr="00412B14">
              <w:rPr>
                <w:kern w:val="3"/>
                <w:sz w:val="20"/>
                <w:szCs w:val="20"/>
              </w:rPr>
              <w:t xml:space="preserve"> </w:t>
            </w:r>
            <w:hyperlink r:id="rId5" w:history="1"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www</w:t>
              </w:r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</w:rPr>
                <w:t>.</w:t>
              </w:r>
              <w:proofErr w:type="spellStart"/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plaintest</w:t>
              </w:r>
              <w:proofErr w:type="spellEnd"/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</w:rPr>
                <w:t>.</w:t>
              </w:r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com</w:t>
              </w:r>
            </w:hyperlink>
          </w:p>
          <w:p w:rsidR="00412B14" w:rsidRPr="00412B14" w:rsidRDefault="00412B14" w:rsidP="00412B14">
            <w:pPr>
              <w:ind w:left="993" w:right="424"/>
              <w:jc w:val="both"/>
              <w:rPr>
                <w:sz w:val="20"/>
                <w:szCs w:val="20"/>
              </w:rPr>
            </w:pPr>
            <w:r w:rsidRPr="00412B14">
              <w:rPr>
                <w:sz w:val="20"/>
                <w:szCs w:val="20"/>
              </w:rPr>
              <w:tab/>
            </w:r>
            <w:hyperlink r:id="rId6" w:history="1"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www</w:t>
              </w:r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</w:rPr>
                <w:t>.</w:t>
              </w:r>
              <w:proofErr w:type="spellStart"/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booksmed</w:t>
              </w:r>
              <w:proofErr w:type="spellEnd"/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</w:rPr>
                <w:t>.</w:t>
              </w:r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com</w:t>
              </w:r>
            </w:hyperlink>
          </w:p>
          <w:p w:rsidR="00412B14" w:rsidRPr="00412B14" w:rsidRDefault="00412B14" w:rsidP="00412B14">
            <w:pPr>
              <w:ind w:left="993" w:right="424"/>
              <w:jc w:val="both"/>
              <w:rPr>
                <w:sz w:val="20"/>
                <w:szCs w:val="20"/>
              </w:rPr>
            </w:pPr>
            <w:r w:rsidRPr="00412B14">
              <w:rPr>
                <w:sz w:val="20"/>
                <w:szCs w:val="20"/>
              </w:rPr>
              <w:tab/>
            </w:r>
            <w:hyperlink r:id="rId7" w:history="1"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www</w:t>
              </w:r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</w:rPr>
                <w:t>.</w:t>
              </w:r>
              <w:proofErr w:type="spellStart"/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bankknig</w:t>
              </w:r>
              <w:proofErr w:type="spellEnd"/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</w:rPr>
                <w:t>.</w:t>
              </w:r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com</w:t>
              </w:r>
            </w:hyperlink>
          </w:p>
          <w:p w:rsidR="00412B14" w:rsidRPr="00412B14" w:rsidRDefault="00412B14" w:rsidP="00412B14">
            <w:pPr>
              <w:ind w:left="993" w:right="424"/>
              <w:jc w:val="both"/>
              <w:rPr>
                <w:sz w:val="20"/>
                <w:szCs w:val="20"/>
              </w:rPr>
            </w:pPr>
            <w:r w:rsidRPr="00412B14">
              <w:rPr>
                <w:sz w:val="20"/>
                <w:szCs w:val="20"/>
              </w:rPr>
              <w:tab/>
            </w:r>
            <w:hyperlink r:id="rId8" w:history="1"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www</w:t>
              </w:r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</w:rPr>
                <w:t>.</w:t>
              </w:r>
              <w:proofErr w:type="spellStart"/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wedmedinfo</w:t>
              </w:r>
              <w:proofErr w:type="spellEnd"/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</w:rPr>
                <w:t>.</w:t>
              </w:r>
              <w:proofErr w:type="spellStart"/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61187" w:rsidRPr="00412B14" w:rsidRDefault="00412B14" w:rsidP="00412B14">
            <w:pPr>
              <w:ind w:left="993" w:right="424"/>
              <w:jc w:val="both"/>
              <w:rPr>
                <w:sz w:val="20"/>
                <w:szCs w:val="20"/>
              </w:rPr>
            </w:pPr>
            <w:r w:rsidRPr="00412B14">
              <w:rPr>
                <w:sz w:val="20"/>
                <w:szCs w:val="20"/>
              </w:rPr>
              <w:tab/>
            </w:r>
            <w:hyperlink r:id="rId9" w:history="1"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www</w:t>
              </w:r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</w:rPr>
                <w:t>.</w:t>
              </w:r>
              <w:proofErr w:type="spellStart"/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spr</w:t>
              </w:r>
              <w:proofErr w:type="spellEnd"/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</w:rPr>
                <w:t>.</w:t>
              </w:r>
              <w:proofErr w:type="spellStart"/>
              <w:r w:rsidRPr="00412B14">
                <w:rPr>
                  <w:rStyle w:val="a8"/>
                  <w:rFonts w:eastAsiaTheme="minorEastAsia"/>
                  <w:kern w:val="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661187" w:rsidRPr="00A04AD0" w:rsidTr="00BA1D38">
        <w:tc>
          <w:tcPr>
            <w:tcW w:w="2069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ФИО преподавателя</w:t>
            </w:r>
            <w:r w:rsidR="00996B2F" w:rsidRPr="00A04AD0">
              <w:rPr>
                <w:b/>
                <w:sz w:val="20"/>
                <w:szCs w:val="20"/>
              </w:rPr>
              <w:t xml:space="preserve"> </w:t>
            </w:r>
            <w:r w:rsidRPr="00A04AD0">
              <w:rPr>
                <w:b/>
                <w:sz w:val="20"/>
                <w:szCs w:val="20"/>
              </w:rPr>
              <w:t>(ей)</w:t>
            </w:r>
          </w:p>
        </w:tc>
        <w:tc>
          <w:tcPr>
            <w:tcW w:w="7046" w:type="dxa"/>
          </w:tcPr>
          <w:p w:rsidR="00C15FC7" w:rsidRPr="00A04AD0" w:rsidRDefault="00996B2F" w:rsidP="00C15FC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Мамасаидов</w:t>
            </w:r>
            <w:proofErr w:type="spellEnd"/>
            <w:r w:rsidRPr="00A04AD0">
              <w:rPr>
                <w:rFonts w:ascii="Times New Roman" w:hAnsi="Times New Roman" w:cs="Times New Roman"/>
                <w:sz w:val="20"/>
                <w:szCs w:val="20"/>
              </w:rPr>
              <w:t xml:space="preserve"> А.Т., </w:t>
            </w:r>
            <w:proofErr w:type="spellStart"/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Абдурашитова</w:t>
            </w:r>
            <w:proofErr w:type="spellEnd"/>
            <w:r w:rsidR="00BE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E5F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5F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BE5F3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BE5F39">
              <w:rPr>
                <w:rFonts w:ascii="Times New Roman" w:hAnsi="Times New Roman" w:cs="Times New Roman"/>
                <w:sz w:val="20"/>
                <w:szCs w:val="20"/>
              </w:rPr>
              <w:t>Ахмат</w:t>
            </w: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ахунова</w:t>
            </w:r>
            <w:proofErr w:type="spellEnd"/>
            <w:proofErr w:type="gramEnd"/>
            <w:r w:rsidRPr="00A04AD0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="00BE5F39">
              <w:rPr>
                <w:rFonts w:ascii="Times New Roman" w:hAnsi="Times New Roman" w:cs="Times New Roman"/>
                <w:sz w:val="20"/>
                <w:szCs w:val="20"/>
              </w:rPr>
              <w:t>Кулмаматова</w:t>
            </w:r>
            <w:proofErr w:type="spellEnd"/>
            <w:r w:rsidR="00BE5F39">
              <w:rPr>
                <w:rFonts w:ascii="Times New Roman" w:hAnsi="Times New Roman" w:cs="Times New Roman"/>
                <w:sz w:val="20"/>
                <w:szCs w:val="20"/>
              </w:rPr>
              <w:t xml:space="preserve"> У.Т</w:t>
            </w:r>
            <w:r w:rsidRPr="00A04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5F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E5F39">
              <w:rPr>
                <w:rFonts w:ascii="Times New Roman" w:hAnsi="Times New Roman" w:cs="Times New Roman"/>
                <w:sz w:val="20"/>
                <w:szCs w:val="20"/>
              </w:rPr>
              <w:t>Эшбаева</w:t>
            </w:r>
            <w:proofErr w:type="spellEnd"/>
            <w:r w:rsidR="00BE5F39">
              <w:rPr>
                <w:rFonts w:ascii="Times New Roman" w:hAnsi="Times New Roman" w:cs="Times New Roman"/>
                <w:sz w:val="20"/>
                <w:szCs w:val="20"/>
              </w:rPr>
              <w:t xml:space="preserve"> Ч.А.</w:t>
            </w:r>
          </w:p>
          <w:p w:rsidR="00661187" w:rsidRPr="00A04AD0" w:rsidRDefault="00661187" w:rsidP="00BA1D38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661187" w:rsidRPr="00A04AD0" w:rsidRDefault="00925566" w:rsidP="00925566">
      <w:pPr>
        <w:spacing w:before="300"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Матрица</w:t>
      </w:r>
      <w:r w:rsidR="00661187" w:rsidRPr="00A04AD0">
        <w:rPr>
          <w:b/>
          <w:sz w:val="20"/>
          <w:szCs w:val="20"/>
        </w:rPr>
        <w:t xml:space="preserve"> соответствия методов обучения, применяемых в рамках дисциплины с результатами обучения </w:t>
      </w:r>
      <w:r w:rsidR="00661187" w:rsidRPr="00A04AD0">
        <w:rPr>
          <w:b/>
          <w:sz w:val="20"/>
          <w:szCs w:val="20"/>
          <w:u w:val="single"/>
        </w:rPr>
        <w:t>ПО ДИСЦИПЛИНЕ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3"/>
        <w:gridCol w:w="2131"/>
        <w:gridCol w:w="1646"/>
        <w:gridCol w:w="1785"/>
        <w:gridCol w:w="1920"/>
      </w:tblGrid>
      <w:tr w:rsidR="00661187" w:rsidRPr="00A04AD0" w:rsidTr="00996B2F">
        <w:tc>
          <w:tcPr>
            <w:tcW w:w="2225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РО по дисциплине</w:t>
            </w:r>
          </w:p>
        </w:tc>
        <w:tc>
          <w:tcPr>
            <w:tcW w:w="1165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Методы обучения</w:t>
            </w:r>
            <w:r w:rsidR="00925566">
              <w:rPr>
                <w:b/>
                <w:sz w:val="20"/>
                <w:szCs w:val="20"/>
              </w:rPr>
              <w:t xml:space="preserve"> (образовательные технологии).</w:t>
            </w:r>
          </w:p>
        </w:tc>
        <w:tc>
          <w:tcPr>
            <w:tcW w:w="2233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Какие материалы, лабораторные работы или проекты (если предусмотрены) для данного РО</w:t>
            </w:r>
          </w:p>
        </w:tc>
        <w:tc>
          <w:tcPr>
            <w:tcW w:w="2126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Укажите используемое оборудование для достижения данного РО, если предусмотрено</w:t>
            </w:r>
          </w:p>
        </w:tc>
        <w:tc>
          <w:tcPr>
            <w:tcW w:w="1366" w:type="dxa"/>
          </w:tcPr>
          <w:p w:rsidR="00661187" w:rsidRPr="00A04AD0" w:rsidRDefault="00661187" w:rsidP="00BA1D38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>Метод оценивания</w:t>
            </w:r>
          </w:p>
        </w:tc>
      </w:tr>
      <w:tr w:rsidR="00996B2F" w:rsidRPr="00A04AD0" w:rsidTr="00925566">
        <w:trPr>
          <w:trHeight w:val="5360"/>
        </w:trPr>
        <w:tc>
          <w:tcPr>
            <w:tcW w:w="2225" w:type="dxa"/>
          </w:tcPr>
          <w:p w:rsidR="00996B2F" w:rsidRPr="00A04AD0" w:rsidRDefault="00996B2F" w:rsidP="00996B2F">
            <w:pPr>
              <w:shd w:val="clear" w:color="auto" w:fill="FFFFFF"/>
              <w:spacing w:before="14" w:line="276" w:lineRule="auto"/>
              <w:ind w:right="158"/>
              <w:rPr>
                <w:b/>
                <w:color w:val="000000"/>
                <w:sz w:val="20"/>
                <w:szCs w:val="20"/>
              </w:rPr>
            </w:pPr>
            <w:r w:rsidRPr="00A04AD0">
              <w:rPr>
                <w:b/>
                <w:color w:val="000000"/>
                <w:sz w:val="20"/>
                <w:szCs w:val="20"/>
              </w:rPr>
              <w:lastRenderedPageBreak/>
              <w:t>РО-6</w:t>
            </w:r>
          </w:p>
          <w:p w:rsidR="00996B2F" w:rsidRPr="00A04AD0" w:rsidRDefault="00996B2F" w:rsidP="00996B2F">
            <w:pPr>
              <w:shd w:val="clear" w:color="auto" w:fill="FFFFFF"/>
              <w:spacing w:before="14" w:line="276" w:lineRule="auto"/>
              <w:ind w:right="158"/>
              <w:jc w:val="both"/>
              <w:rPr>
                <w:color w:val="000000"/>
                <w:sz w:val="20"/>
                <w:szCs w:val="20"/>
              </w:rPr>
            </w:pPr>
            <w:r w:rsidRPr="00A04AD0">
              <w:rPr>
                <w:color w:val="000000"/>
                <w:sz w:val="20"/>
                <w:szCs w:val="20"/>
              </w:rPr>
              <w:t>Обучившийся способен интерпретировать результаты биохимических и клинических исследований при  постановке диагноза.</w:t>
            </w:r>
          </w:p>
          <w:p w:rsidR="00996B2F" w:rsidRPr="00A04AD0" w:rsidRDefault="00996B2F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996B2F" w:rsidRPr="00925566" w:rsidRDefault="00925566" w:rsidP="00925566">
            <w:pPr>
              <w:ind w:right="425"/>
            </w:pPr>
            <w:r w:rsidRPr="00925566">
              <w:t xml:space="preserve">ЛВЗ - лекция-визуализация, ЛК – лекция консультация, МШ – мозговой штурм, Д – дискуссия, РИ – ролевая игра, </w:t>
            </w:r>
            <w:proofErr w:type="spellStart"/>
            <w:r w:rsidRPr="00925566">
              <w:t>КСт</w:t>
            </w:r>
            <w:proofErr w:type="spellEnd"/>
            <w:r w:rsidRPr="00925566">
              <w:t xml:space="preserve"> – Кейс-</w:t>
            </w:r>
            <w:proofErr w:type="spellStart"/>
            <w:r w:rsidRPr="00925566">
              <w:t>стади</w:t>
            </w:r>
            <w:proofErr w:type="spellEnd"/>
            <w:r w:rsidRPr="00925566">
              <w:t xml:space="preserve"> (или метод конкретной ситуации), МГ – малые группы, Т - </w:t>
            </w:r>
            <w:proofErr w:type="gramStart"/>
            <w:r w:rsidRPr="00925566">
              <w:t>тестирование,  С</w:t>
            </w:r>
            <w:proofErr w:type="gramEnd"/>
            <w:r w:rsidRPr="00925566">
              <w:t xml:space="preserve"> – собесед</w:t>
            </w:r>
            <w:r>
              <w:t>ование.</w:t>
            </w:r>
          </w:p>
        </w:tc>
        <w:tc>
          <w:tcPr>
            <w:tcW w:w="2233" w:type="dxa"/>
          </w:tcPr>
          <w:p w:rsidR="00996B2F" w:rsidRPr="00A04AD0" w:rsidRDefault="00996B2F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5F39" w:rsidRDefault="00BE5F39" w:rsidP="00BE5F39">
            <w:pPr>
              <w:tabs>
                <w:tab w:val="left" w:pos="113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Мультимедийный</w:t>
            </w:r>
          </w:p>
          <w:p w:rsidR="00BE5F39" w:rsidRDefault="00BE5F39" w:rsidP="00BE5F39">
            <w:pPr>
              <w:tabs>
                <w:tab w:val="left" w:pos="113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проектор;</w:t>
            </w:r>
          </w:p>
          <w:p w:rsidR="00BE5F39" w:rsidRDefault="00BE5F39" w:rsidP="00BE5F39">
            <w:pPr>
              <w:tabs>
                <w:tab w:val="left" w:pos="113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Видеоролики;</w:t>
            </w:r>
          </w:p>
          <w:p w:rsidR="00996B2F" w:rsidRPr="00A04AD0" w:rsidRDefault="00BE5F39" w:rsidP="00BE5F39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Электронные версии учебников, учебных пособий;</w:t>
            </w:r>
          </w:p>
        </w:tc>
        <w:tc>
          <w:tcPr>
            <w:tcW w:w="1366" w:type="dxa"/>
            <w:vMerge w:val="restart"/>
          </w:tcPr>
          <w:p w:rsidR="00996B2F" w:rsidRPr="00A04AD0" w:rsidRDefault="00996B2F" w:rsidP="00996B2F">
            <w:pPr>
              <w:shd w:val="clear" w:color="auto" w:fill="FFFFFF"/>
              <w:spacing w:before="14"/>
              <w:ind w:right="158"/>
              <w:rPr>
                <w:sz w:val="20"/>
                <w:szCs w:val="20"/>
                <w:lang w:val="ky-KG"/>
              </w:rPr>
            </w:pPr>
            <w:r w:rsidRPr="00A04AD0">
              <w:rPr>
                <w:bCs/>
                <w:sz w:val="20"/>
                <w:szCs w:val="20"/>
              </w:rPr>
              <w:t>Тест контроль</w:t>
            </w:r>
            <w:r w:rsidRPr="00A04AD0">
              <w:rPr>
                <w:bCs/>
                <w:sz w:val="20"/>
                <w:szCs w:val="20"/>
                <w:lang w:val="ky-KG"/>
              </w:rPr>
              <w:t>.</w:t>
            </w:r>
            <w:r w:rsidRPr="00A04AD0">
              <w:rPr>
                <w:sz w:val="20"/>
                <w:szCs w:val="20"/>
              </w:rPr>
              <w:t xml:space="preserve"> </w:t>
            </w:r>
          </w:p>
          <w:p w:rsidR="00996B2F" w:rsidRPr="00A04AD0" w:rsidRDefault="00996B2F" w:rsidP="00996B2F">
            <w:pPr>
              <w:shd w:val="clear" w:color="auto" w:fill="FFFFFF"/>
              <w:spacing w:before="14"/>
              <w:ind w:right="158"/>
              <w:rPr>
                <w:bCs/>
                <w:sz w:val="20"/>
                <w:szCs w:val="20"/>
                <w:lang w:val="ky-KG"/>
              </w:rPr>
            </w:pPr>
            <w:r w:rsidRPr="00A04AD0">
              <w:rPr>
                <w:sz w:val="20"/>
                <w:szCs w:val="20"/>
              </w:rPr>
              <w:t>Экспресс опрос</w:t>
            </w:r>
            <w:r w:rsidRPr="00A04AD0">
              <w:rPr>
                <w:sz w:val="20"/>
                <w:szCs w:val="20"/>
                <w:lang w:val="ky-KG"/>
              </w:rPr>
              <w:t>.</w:t>
            </w:r>
            <w:r w:rsidRPr="00A04AD0">
              <w:rPr>
                <w:bCs/>
                <w:sz w:val="20"/>
                <w:szCs w:val="20"/>
              </w:rPr>
              <w:t xml:space="preserve"> </w:t>
            </w:r>
          </w:p>
          <w:p w:rsidR="00996B2F" w:rsidRPr="00A04AD0" w:rsidRDefault="00996B2F" w:rsidP="00996B2F">
            <w:pPr>
              <w:shd w:val="clear" w:color="auto" w:fill="FFFFFF"/>
              <w:spacing w:before="14"/>
              <w:ind w:right="158"/>
              <w:rPr>
                <w:sz w:val="20"/>
                <w:szCs w:val="20"/>
                <w:lang w:val="ky-KG"/>
              </w:rPr>
            </w:pPr>
            <w:r w:rsidRPr="00A04AD0">
              <w:rPr>
                <w:bCs/>
                <w:sz w:val="20"/>
                <w:szCs w:val="20"/>
              </w:rPr>
              <w:t>Собеседование по теме</w:t>
            </w:r>
            <w:r w:rsidRPr="00A04AD0">
              <w:rPr>
                <w:bCs/>
                <w:sz w:val="20"/>
                <w:szCs w:val="20"/>
                <w:lang w:val="ky-KG"/>
              </w:rPr>
              <w:t>.</w:t>
            </w:r>
            <w:r w:rsidRPr="00A04AD0">
              <w:rPr>
                <w:bCs/>
                <w:sz w:val="20"/>
                <w:szCs w:val="20"/>
              </w:rPr>
              <w:t xml:space="preserve"> Собеседование по ситуационным задачам</w:t>
            </w:r>
            <w:r w:rsidRPr="00A04AD0">
              <w:rPr>
                <w:bCs/>
                <w:sz w:val="20"/>
                <w:szCs w:val="20"/>
                <w:lang w:val="ky-KG"/>
              </w:rPr>
              <w:t>.</w:t>
            </w:r>
            <w:r w:rsidRPr="00A04AD0">
              <w:rPr>
                <w:sz w:val="20"/>
                <w:szCs w:val="20"/>
              </w:rPr>
              <w:t xml:space="preserve"> </w:t>
            </w:r>
          </w:p>
          <w:p w:rsidR="00996B2F" w:rsidRPr="00A04AD0" w:rsidRDefault="00996B2F" w:rsidP="00996B2F">
            <w:pPr>
              <w:shd w:val="clear" w:color="auto" w:fill="FFFFFF"/>
              <w:spacing w:before="14"/>
              <w:ind w:right="158"/>
              <w:rPr>
                <w:sz w:val="20"/>
                <w:szCs w:val="20"/>
                <w:lang w:val="ky-KG"/>
              </w:rPr>
            </w:pPr>
            <w:r w:rsidRPr="00A04AD0">
              <w:rPr>
                <w:sz w:val="20"/>
                <w:szCs w:val="20"/>
              </w:rPr>
              <w:t>Конспектирование учебного материала</w:t>
            </w:r>
            <w:r w:rsidRPr="00A04AD0">
              <w:rPr>
                <w:sz w:val="20"/>
                <w:szCs w:val="20"/>
                <w:lang w:val="ky-KG"/>
              </w:rPr>
              <w:t>.</w:t>
            </w:r>
            <w:r w:rsidRPr="00A04AD0">
              <w:rPr>
                <w:sz w:val="20"/>
                <w:szCs w:val="20"/>
              </w:rPr>
              <w:t xml:space="preserve"> </w:t>
            </w:r>
          </w:p>
          <w:p w:rsidR="00996B2F" w:rsidRPr="00A04AD0" w:rsidRDefault="00996B2F" w:rsidP="00996B2F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A04AD0">
              <w:rPr>
                <w:sz w:val="20"/>
                <w:szCs w:val="20"/>
              </w:rPr>
              <w:t>Демонстрация практических навыков на пациентах</w:t>
            </w:r>
            <w:r w:rsidRPr="00A04AD0">
              <w:rPr>
                <w:sz w:val="20"/>
                <w:szCs w:val="20"/>
                <w:lang w:val="ky-KG"/>
              </w:rPr>
              <w:t>.</w:t>
            </w:r>
            <w:r w:rsidRPr="00A04AD0">
              <w:rPr>
                <w:sz w:val="20"/>
                <w:szCs w:val="20"/>
              </w:rPr>
              <w:t xml:space="preserve"> Составление плана лечения болезни</w:t>
            </w:r>
            <w:r w:rsidRPr="00A04AD0">
              <w:rPr>
                <w:sz w:val="20"/>
                <w:szCs w:val="20"/>
                <w:lang w:val="ky-KG"/>
              </w:rPr>
              <w:t>.</w:t>
            </w:r>
            <w:r w:rsidRPr="00A04AD0">
              <w:rPr>
                <w:sz w:val="20"/>
                <w:szCs w:val="20"/>
              </w:rPr>
              <w:t xml:space="preserve"> Интерпретация лабораторных и инструментальных методов исследований. Подготовка презентации (СРС)</w:t>
            </w:r>
            <w:r w:rsidRPr="00A04AD0">
              <w:rPr>
                <w:sz w:val="20"/>
                <w:szCs w:val="20"/>
                <w:lang w:val="ky-KG"/>
              </w:rPr>
              <w:t>.</w:t>
            </w:r>
            <w:r w:rsidRPr="00A04AD0">
              <w:rPr>
                <w:sz w:val="20"/>
                <w:szCs w:val="20"/>
              </w:rPr>
              <w:t xml:space="preserve"> Подготовка реферата</w:t>
            </w:r>
            <w:r w:rsidRPr="00A04AD0">
              <w:rPr>
                <w:sz w:val="20"/>
                <w:szCs w:val="20"/>
                <w:lang w:val="ky-KG"/>
              </w:rPr>
              <w:t xml:space="preserve"> </w:t>
            </w:r>
            <w:r w:rsidRPr="00A04AD0">
              <w:rPr>
                <w:sz w:val="20"/>
                <w:szCs w:val="20"/>
              </w:rPr>
              <w:t>(СРС)</w:t>
            </w:r>
            <w:r w:rsidRPr="00A04AD0">
              <w:rPr>
                <w:sz w:val="20"/>
                <w:szCs w:val="20"/>
                <w:lang w:val="ky-KG"/>
              </w:rPr>
              <w:t>.</w:t>
            </w:r>
          </w:p>
        </w:tc>
      </w:tr>
      <w:tr w:rsidR="00996B2F" w:rsidRPr="00A04AD0" w:rsidTr="00996B2F">
        <w:tc>
          <w:tcPr>
            <w:tcW w:w="2225" w:type="dxa"/>
          </w:tcPr>
          <w:p w:rsidR="00996B2F" w:rsidRPr="00A04AD0" w:rsidRDefault="00996B2F" w:rsidP="00996B2F">
            <w:pPr>
              <w:shd w:val="clear" w:color="auto" w:fill="FFFFFF"/>
              <w:spacing w:before="14" w:line="276" w:lineRule="auto"/>
              <w:ind w:right="158"/>
              <w:rPr>
                <w:b/>
                <w:sz w:val="20"/>
                <w:szCs w:val="20"/>
              </w:rPr>
            </w:pPr>
            <w:r w:rsidRPr="00A04AD0">
              <w:rPr>
                <w:b/>
                <w:sz w:val="20"/>
                <w:szCs w:val="20"/>
              </w:rPr>
              <w:t xml:space="preserve">РО-8  </w:t>
            </w:r>
          </w:p>
          <w:p w:rsidR="00996B2F" w:rsidRPr="00A04AD0" w:rsidRDefault="00996B2F" w:rsidP="00996B2F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A04AD0">
              <w:rPr>
                <w:color w:val="000000"/>
                <w:sz w:val="20"/>
                <w:szCs w:val="20"/>
              </w:rPr>
              <w:t xml:space="preserve">Обучившийся </w:t>
            </w:r>
            <w:r w:rsidRPr="00A04AD0">
              <w:rPr>
                <w:sz w:val="20"/>
                <w:szCs w:val="20"/>
              </w:rPr>
              <w:t>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  <w:r w:rsidRPr="00A04AD0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1165" w:type="dxa"/>
          </w:tcPr>
          <w:p w:rsidR="00996B2F" w:rsidRPr="00A04AD0" w:rsidRDefault="00996B2F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996B2F" w:rsidRPr="00A04AD0" w:rsidRDefault="00996B2F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6B2F" w:rsidRPr="00A04AD0" w:rsidRDefault="00996B2F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996B2F" w:rsidRPr="00A04AD0" w:rsidRDefault="00996B2F" w:rsidP="00BA1D3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BE5F39" w:rsidRDefault="00BE5F39" w:rsidP="00BE5F39">
      <w:pPr>
        <w:spacing w:before="300" w:line="360" w:lineRule="auto"/>
        <w:ind w:left="4140" w:hanging="414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Дата:_</w:t>
      </w:r>
      <w:proofErr w:type="gramEnd"/>
      <w:r>
        <w:rPr>
          <w:sz w:val="20"/>
          <w:szCs w:val="20"/>
        </w:rPr>
        <w:t>______________________</w:t>
      </w: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BE5F39" w:rsidRPr="00BE5F39" w:rsidRDefault="00BE5F39" w:rsidP="00BE5F39">
      <w:pPr>
        <w:rPr>
          <w:sz w:val="20"/>
          <w:szCs w:val="20"/>
        </w:rPr>
      </w:pPr>
    </w:p>
    <w:p w:rsidR="00631187" w:rsidRPr="00A04AD0" w:rsidRDefault="00631187" w:rsidP="00BE5F39">
      <w:pPr>
        <w:tabs>
          <w:tab w:val="left" w:pos="930"/>
        </w:tabs>
        <w:rPr>
          <w:sz w:val="20"/>
          <w:szCs w:val="20"/>
        </w:rPr>
      </w:pPr>
    </w:p>
    <w:sectPr w:rsidR="00631187" w:rsidRPr="00A04AD0" w:rsidSect="0063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E76B8"/>
    <w:multiLevelType w:val="hybridMultilevel"/>
    <w:tmpl w:val="E88C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932E7"/>
    <w:multiLevelType w:val="hybridMultilevel"/>
    <w:tmpl w:val="73A0428A"/>
    <w:lvl w:ilvl="0" w:tplc="1D06F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61C7"/>
    <w:multiLevelType w:val="hybridMultilevel"/>
    <w:tmpl w:val="D68A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7"/>
    <w:rsid w:val="00317811"/>
    <w:rsid w:val="00412B14"/>
    <w:rsid w:val="00631187"/>
    <w:rsid w:val="00661187"/>
    <w:rsid w:val="006D04EC"/>
    <w:rsid w:val="00925566"/>
    <w:rsid w:val="00996B2F"/>
    <w:rsid w:val="00A04AD0"/>
    <w:rsid w:val="00BE5F39"/>
    <w:rsid w:val="00C15FC7"/>
    <w:rsid w:val="00C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0CDA6C"/>
  <w15:docId w15:val="{C1827567-C734-4A7B-A7BA-2FB491BD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187"/>
    <w:pPr>
      <w:spacing w:after="120"/>
    </w:pPr>
  </w:style>
  <w:style w:type="character" w:customStyle="1" w:styleId="a4">
    <w:name w:val="Основной текст Знак"/>
    <w:basedOn w:val="a0"/>
    <w:link w:val="a3"/>
    <w:rsid w:val="006611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15FC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C15FC7"/>
  </w:style>
  <w:style w:type="character" w:styleId="a8">
    <w:name w:val="Hyperlink"/>
    <w:basedOn w:val="a0"/>
    <w:uiPriority w:val="99"/>
    <w:rsid w:val="00412B14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1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Eshbaeva, Chynara</cp:lastModifiedBy>
  <cp:revision>3</cp:revision>
  <dcterms:created xsi:type="dcterms:W3CDTF">2020-04-17T12:51:00Z</dcterms:created>
  <dcterms:modified xsi:type="dcterms:W3CDTF">2020-04-17T13:14:00Z</dcterms:modified>
</cp:coreProperties>
</file>