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EC" w:rsidRPr="000A2B33" w:rsidRDefault="00CF35A3">
      <w:pPr>
        <w:rPr>
          <w:rFonts w:ascii="Times New Roman" w:hAnsi="Times New Roman" w:cs="Times New Roman"/>
          <w:b/>
          <w:sz w:val="28"/>
          <w:lang w:val="ky-KG"/>
        </w:rPr>
      </w:pPr>
      <w:r w:rsidRPr="000A2B33">
        <w:rPr>
          <w:rFonts w:ascii="Times New Roman" w:hAnsi="Times New Roman" w:cs="Times New Roman"/>
          <w:b/>
          <w:sz w:val="28"/>
        </w:rPr>
        <w:t xml:space="preserve">Математика </w:t>
      </w:r>
      <w:proofErr w:type="spellStart"/>
      <w:r w:rsidRPr="000A2B33">
        <w:rPr>
          <w:rFonts w:ascii="Times New Roman" w:hAnsi="Times New Roman" w:cs="Times New Roman"/>
          <w:b/>
          <w:sz w:val="28"/>
        </w:rPr>
        <w:t>боюнча</w:t>
      </w:r>
      <w:proofErr w:type="spellEnd"/>
      <w:r w:rsidRPr="000A2B33">
        <w:rPr>
          <w:rFonts w:ascii="Times New Roman" w:hAnsi="Times New Roman" w:cs="Times New Roman"/>
          <w:b/>
          <w:sz w:val="28"/>
        </w:rPr>
        <w:t xml:space="preserve"> </w:t>
      </w:r>
      <w:proofErr w:type="spellStart"/>
      <w:r w:rsidRPr="000A2B33">
        <w:rPr>
          <w:rFonts w:ascii="Times New Roman" w:hAnsi="Times New Roman" w:cs="Times New Roman"/>
          <w:b/>
          <w:sz w:val="28"/>
        </w:rPr>
        <w:t>класстан</w:t>
      </w:r>
      <w:proofErr w:type="spellEnd"/>
      <w:r w:rsidRPr="000A2B33">
        <w:rPr>
          <w:rFonts w:ascii="Times New Roman" w:hAnsi="Times New Roman" w:cs="Times New Roman"/>
          <w:b/>
          <w:sz w:val="28"/>
        </w:rPr>
        <w:t xml:space="preserve"> </w:t>
      </w:r>
      <w:proofErr w:type="spellStart"/>
      <w:r w:rsidRPr="000A2B33">
        <w:rPr>
          <w:rFonts w:ascii="Times New Roman" w:hAnsi="Times New Roman" w:cs="Times New Roman"/>
          <w:b/>
          <w:sz w:val="28"/>
        </w:rPr>
        <w:t>тышкаркы</w:t>
      </w:r>
      <w:proofErr w:type="spellEnd"/>
      <w:r w:rsidRPr="000A2B33">
        <w:rPr>
          <w:rFonts w:ascii="Times New Roman" w:hAnsi="Times New Roman" w:cs="Times New Roman"/>
          <w:b/>
          <w:sz w:val="28"/>
        </w:rPr>
        <w:t xml:space="preserve"> и</w:t>
      </w:r>
      <w:r w:rsidRPr="000A2B33">
        <w:rPr>
          <w:rFonts w:ascii="Times New Roman" w:hAnsi="Times New Roman" w:cs="Times New Roman"/>
          <w:b/>
          <w:sz w:val="28"/>
          <w:lang w:val="ky-KG"/>
        </w:rPr>
        <w:t>штерди уюштуруу жана математикалык олимпиадалык маселелер.</w:t>
      </w:r>
    </w:p>
    <w:p w:rsidR="00CF35A3" w:rsidRPr="000A2B33" w:rsidRDefault="00CF35A3" w:rsidP="00BD309F">
      <w:pPr>
        <w:pStyle w:val="a3"/>
        <w:numPr>
          <w:ilvl w:val="0"/>
          <w:numId w:val="1"/>
        </w:numPr>
        <w:ind w:left="-426" w:firstLine="427"/>
        <w:rPr>
          <w:rFonts w:ascii="Times New Roman" w:hAnsi="Times New Roman" w:cs="Times New Roman"/>
          <w:b/>
          <w:sz w:val="28"/>
          <w:lang w:val="ky-KG"/>
        </w:rPr>
      </w:pPr>
      <w:r w:rsidRPr="000A2B33">
        <w:rPr>
          <w:rFonts w:ascii="Times New Roman" w:hAnsi="Times New Roman" w:cs="Times New Roman"/>
          <w:b/>
          <w:sz w:val="28"/>
          <w:lang w:val="ky-KG"/>
        </w:rPr>
        <w:t xml:space="preserve">Дисциплинанын негизги максаты: </w:t>
      </w:r>
    </w:p>
    <w:p w:rsidR="00CF35A3" w:rsidRPr="000A2B33" w:rsidRDefault="00CF35A3" w:rsidP="00BD309F">
      <w:pPr>
        <w:pStyle w:val="a3"/>
        <w:ind w:left="-426" w:firstLine="427"/>
        <w:rPr>
          <w:rFonts w:ascii="Times New Roman" w:hAnsi="Times New Roman" w:cs="Times New Roman"/>
          <w:b/>
          <w:sz w:val="28"/>
          <w:lang w:val="ky-KG"/>
        </w:rPr>
      </w:pPr>
      <w:r w:rsidRPr="000A2B33">
        <w:rPr>
          <w:rFonts w:ascii="Times New Roman" w:hAnsi="Times New Roman" w:cs="Times New Roman"/>
          <w:b/>
          <w:sz w:val="28"/>
          <w:lang w:val="ky-KG"/>
        </w:rPr>
        <w:t xml:space="preserve">Курстун максаты: </w:t>
      </w:r>
      <w:r w:rsidRPr="000A2B33">
        <w:rPr>
          <w:rFonts w:ascii="Times New Roman" w:hAnsi="Times New Roman" w:cs="Times New Roman"/>
          <w:sz w:val="28"/>
          <w:lang w:val="ky-KG"/>
        </w:rPr>
        <w:t>Программалык материалды терең өздөштүрүү процессинде, окуучуларда предметке болгон кызыгуусун тарбиялоодо, кесипке туура багыт берүүдө, окуучуларды ар тараптан тарбиялоодо предметтик сабактар менен ьирге сабактан тышкаркы иштердин чоң мааниси бар.</w:t>
      </w:r>
    </w:p>
    <w:p w:rsidR="00CF35A3" w:rsidRPr="000A2B33" w:rsidRDefault="00CF35A3" w:rsidP="00BD309F">
      <w:pPr>
        <w:pStyle w:val="a3"/>
        <w:ind w:left="-426" w:firstLine="427"/>
        <w:rPr>
          <w:rFonts w:ascii="Times New Roman" w:hAnsi="Times New Roman" w:cs="Times New Roman"/>
          <w:sz w:val="28"/>
          <w:lang w:val="ky-KG"/>
        </w:rPr>
      </w:pPr>
      <w:r w:rsidRPr="000A2B33">
        <w:rPr>
          <w:rFonts w:ascii="Times New Roman" w:hAnsi="Times New Roman" w:cs="Times New Roman"/>
          <w:b/>
          <w:sz w:val="28"/>
          <w:lang w:val="ky-KG"/>
        </w:rPr>
        <w:t xml:space="preserve">Курстун милдети: </w:t>
      </w:r>
      <w:r w:rsidRPr="000A2B33">
        <w:rPr>
          <w:rFonts w:ascii="Times New Roman" w:hAnsi="Times New Roman" w:cs="Times New Roman"/>
          <w:sz w:val="28"/>
          <w:lang w:val="ky-KG"/>
        </w:rPr>
        <w:t>Математика сабагы боюнча класстан тышкаркы иштер жана олимпиадалык  маселелер негизинен окуучулардын математика боюнча билимдерин кеңейтүү, анын жаңы тармактары менен танышуу жана кызыгууну арттыруу, окуучуларды математиканын айрым маселелерин өз алдынча чече билүүгө машыктыруу максатын көздөйт.</w:t>
      </w:r>
    </w:p>
    <w:p w:rsidR="00BD309F" w:rsidRPr="000A2B33" w:rsidRDefault="00BD309F" w:rsidP="00BD309F">
      <w:pPr>
        <w:pStyle w:val="a3"/>
        <w:numPr>
          <w:ilvl w:val="0"/>
          <w:numId w:val="1"/>
        </w:numPr>
        <w:ind w:left="-426" w:firstLine="427"/>
        <w:rPr>
          <w:rFonts w:ascii="Times New Roman" w:hAnsi="Times New Roman" w:cs="Times New Roman"/>
          <w:sz w:val="28"/>
          <w:lang w:val="ky-KG"/>
        </w:rPr>
      </w:pPr>
      <w:r w:rsidRPr="000A2B33">
        <w:rPr>
          <w:rFonts w:ascii="Times New Roman" w:hAnsi="Times New Roman" w:cs="Times New Roman"/>
          <w:b/>
          <w:sz w:val="28"/>
          <w:lang w:val="ky-KG"/>
        </w:rPr>
        <w:t>Баклавриат системасындагы дисциплинанын орду.</w:t>
      </w:r>
    </w:p>
    <w:p w:rsidR="00BD309F" w:rsidRPr="000A2B33" w:rsidRDefault="00BD309F" w:rsidP="00BD309F">
      <w:pPr>
        <w:pStyle w:val="a3"/>
        <w:ind w:left="-426"/>
        <w:rPr>
          <w:rFonts w:ascii="Times New Roman" w:hAnsi="Times New Roman" w:cs="Times New Roman"/>
          <w:sz w:val="28"/>
          <w:lang w:val="ky-KG"/>
        </w:rPr>
      </w:pPr>
      <w:r w:rsidRPr="000A2B33">
        <w:rPr>
          <w:rFonts w:ascii="Times New Roman" w:hAnsi="Times New Roman" w:cs="Times New Roman"/>
          <w:sz w:val="28"/>
          <w:lang w:val="ky-KG"/>
        </w:rPr>
        <w:t xml:space="preserve">Дисциплина 3-курстун </w:t>
      </w:r>
      <w:r w:rsidRPr="000A2B33">
        <w:rPr>
          <w:rFonts w:ascii="Times New Roman" w:hAnsi="Times New Roman" w:cs="Times New Roman"/>
          <w:sz w:val="28"/>
          <w:lang w:val="en-US"/>
        </w:rPr>
        <w:t>IV</w:t>
      </w:r>
      <w:r w:rsidRPr="000A2B33">
        <w:rPr>
          <w:rFonts w:ascii="Times New Roman" w:hAnsi="Times New Roman" w:cs="Times New Roman"/>
          <w:sz w:val="28"/>
        </w:rPr>
        <w:t>-</w:t>
      </w:r>
      <w:r w:rsidRPr="000A2B33">
        <w:rPr>
          <w:rFonts w:ascii="Times New Roman" w:hAnsi="Times New Roman" w:cs="Times New Roman"/>
          <w:sz w:val="28"/>
          <w:lang w:val="ky-KG"/>
        </w:rPr>
        <w:t xml:space="preserve">семестринде окутулат. Класстан тышкаркы иштерде жана олимпиадалык маселелерде программалык материалдарды тереңдетип үйрөнүү менен гана чектелбестен, математикалык билимди илимдин түрдүү областтары боюнча кеңейтүү, </w:t>
      </w:r>
      <w:r w:rsidR="0017590E" w:rsidRPr="000A2B33">
        <w:rPr>
          <w:rFonts w:ascii="Times New Roman" w:hAnsi="Times New Roman" w:cs="Times New Roman"/>
          <w:sz w:val="28"/>
          <w:lang w:val="ky-KG"/>
        </w:rPr>
        <w:t>маалыматтарды, алардынпрактикалык маанилерин, тарыхый материалдарды да кароого болот.</w:t>
      </w:r>
    </w:p>
    <w:p w:rsidR="000A2B33" w:rsidRPr="000A2B33" w:rsidRDefault="000A2B33" w:rsidP="000A2B33">
      <w:pPr>
        <w:pStyle w:val="a3"/>
        <w:numPr>
          <w:ilvl w:val="0"/>
          <w:numId w:val="1"/>
        </w:numPr>
        <w:ind w:left="426"/>
        <w:rPr>
          <w:rFonts w:ascii="Times New Roman" w:hAnsi="Times New Roman" w:cs="Times New Roman"/>
          <w:b/>
          <w:sz w:val="28"/>
          <w:lang w:val="ky-KG"/>
        </w:rPr>
      </w:pPr>
      <w:r w:rsidRPr="000A2B33">
        <w:rPr>
          <w:rFonts w:ascii="Times New Roman" w:hAnsi="Times New Roman" w:cs="Times New Roman"/>
          <w:b/>
          <w:sz w:val="28"/>
          <w:lang w:val="ky-KG"/>
        </w:rPr>
        <w:t>Дисциплинанын негизги жыйынтыктарына коюлуучу талаптар.</w:t>
      </w:r>
    </w:p>
    <w:p w:rsidR="000A2B33" w:rsidRPr="000A2B33" w:rsidRDefault="000A2B33" w:rsidP="000A2B33">
      <w:pPr>
        <w:pStyle w:val="a3"/>
        <w:tabs>
          <w:tab w:val="left" w:pos="7380"/>
        </w:tabs>
        <w:spacing w:after="0" w:line="240" w:lineRule="auto"/>
        <w:jc w:val="both"/>
        <w:rPr>
          <w:rFonts w:ascii="Times New Roman" w:eastAsia="Arial Unicode MS" w:hAnsi="Times New Roman" w:cs="Times New Roman"/>
          <w:sz w:val="28"/>
          <w:szCs w:val="28"/>
        </w:rPr>
      </w:pPr>
      <w:r w:rsidRPr="000A2B33">
        <w:rPr>
          <w:rFonts w:ascii="Times New Roman" w:eastAsia="Arial Unicode MS" w:hAnsi="Times New Roman" w:cs="Times New Roman"/>
          <w:sz w:val="28"/>
          <w:szCs w:val="28"/>
        </w:rPr>
        <w:t>ОК-1, ОК-2, ОК-3, ОК-4, ОК-5, ПК-5, СК-1, СК-2, СК-3, СК-4, СК-5, СК-6.</w:t>
      </w:r>
    </w:p>
    <w:p w:rsidR="000A2B33" w:rsidRDefault="000A2B33" w:rsidP="000A2B33">
      <w:pPr>
        <w:pStyle w:val="a3"/>
        <w:numPr>
          <w:ilvl w:val="0"/>
          <w:numId w:val="1"/>
        </w:numPr>
        <w:tabs>
          <w:tab w:val="left" w:pos="284"/>
        </w:tabs>
        <w:spacing w:after="0" w:line="240" w:lineRule="auto"/>
        <w:ind w:left="284" w:hanging="142"/>
        <w:jc w:val="both"/>
        <w:rPr>
          <w:rFonts w:ascii="Times New Roman" w:eastAsia="Arial Unicode MS" w:hAnsi="Times New Roman" w:cs="Times New Roman"/>
          <w:b/>
          <w:sz w:val="28"/>
          <w:szCs w:val="28"/>
        </w:rPr>
      </w:pPr>
      <w:proofErr w:type="spellStart"/>
      <w:r w:rsidRPr="000A2B33">
        <w:rPr>
          <w:rFonts w:ascii="Times New Roman" w:eastAsia="Arial Unicode MS" w:hAnsi="Times New Roman" w:cs="Times New Roman"/>
          <w:b/>
          <w:sz w:val="28"/>
          <w:szCs w:val="28"/>
        </w:rPr>
        <w:t>Дисциплинанын</w:t>
      </w:r>
      <w:proofErr w:type="spellEnd"/>
      <w:r w:rsidRPr="000A2B33">
        <w:rPr>
          <w:rFonts w:ascii="Times New Roman" w:eastAsia="Arial Unicode MS" w:hAnsi="Times New Roman" w:cs="Times New Roman"/>
          <w:b/>
          <w:sz w:val="28"/>
          <w:szCs w:val="28"/>
        </w:rPr>
        <w:t xml:space="preserve"> </w:t>
      </w:r>
      <w:proofErr w:type="spellStart"/>
      <w:r w:rsidRPr="000A2B33">
        <w:rPr>
          <w:rFonts w:ascii="Times New Roman" w:eastAsia="Arial Unicode MS" w:hAnsi="Times New Roman" w:cs="Times New Roman"/>
          <w:b/>
          <w:sz w:val="28"/>
          <w:szCs w:val="28"/>
        </w:rPr>
        <w:t>негизги</w:t>
      </w:r>
      <w:proofErr w:type="spellEnd"/>
      <w:r w:rsidRPr="000A2B33">
        <w:rPr>
          <w:rFonts w:ascii="Times New Roman" w:eastAsia="Arial Unicode MS" w:hAnsi="Times New Roman" w:cs="Times New Roman"/>
          <w:b/>
          <w:sz w:val="28"/>
          <w:szCs w:val="28"/>
        </w:rPr>
        <w:t xml:space="preserve"> </w:t>
      </w:r>
      <w:proofErr w:type="spellStart"/>
      <w:r w:rsidRPr="000A2B33">
        <w:rPr>
          <w:rFonts w:ascii="Times New Roman" w:eastAsia="Arial Unicode MS" w:hAnsi="Times New Roman" w:cs="Times New Roman"/>
          <w:b/>
          <w:sz w:val="28"/>
          <w:szCs w:val="28"/>
        </w:rPr>
        <w:t>жыйынтыктарында</w:t>
      </w:r>
      <w:proofErr w:type="spellEnd"/>
      <w:r w:rsidRPr="000A2B33">
        <w:rPr>
          <w:rFonts w:ascii="Times New Roman" w:eastAsia="Arial Unicode MS" w:hAnsi="Times New Roman" w:cs="Times New Roman"/>
          <w:b/>
          <w:sz w:val="28"/>
          <w:szCs w:val="28"/>
        </w:rPr>
        <w:t xml:space="preserve"> студент </w:t>
      </w:r>
      <w:proofErr w:type="spellStart"/>
      <w:r w:rsidRPr="000A2B33">
        <w:rPr>
          <w:rFonts w:ascii="Times New Roman" w:eastAsia="Arial Unicode MS" w:hAnsi="Times New Roman" w:cs="Times New Roman"/>
          <w:b/>
          <w:sz w:val="28"/>
          <w:szCs w:val="28"/>
        </w:rPr>
        <w:t>эмнеге</w:t>
      </w:r>
      <w:proofErr w:type="spellEnd"/>
      <w:r w:rsidRPr="000A2B33">
        <w:rPr>
          <w:rFonts w:ascii="Times New Roman" w:eastAsia="Arial Unicode MS" w:hAnsi="Times New Roman" w:cs="Times New Roman"/>
          <w:b/>
          <w:sz w:val="28"/>
          <w:szCs w:val="28"/>
        </w:rPr>
        <w:t xml:space="preserve"> </w:t>
      </w:r>
      <w:proofErr w:type="spellStart"/>
      <w:r w:rsidRPr="000A2B33">
        <w:rPr>
          <w:rFonts w:ascii="Times New Roman" w:eastAsia="Arial Unicode MS" w:hAnsi="Times New Roman" w:cs="Times New Roman"/>
          <w:b/>
          <w:sz w:val="28"/>
          <w:szCs w:val="28"/>
        </w:rPr>
        <w:t>ээ</w:t>
      </w:r>
      <w:proofErr w:type="spellEnd"/>
    </w:p>
    <w:p w:rsidR="000A2B33" w:rsidRDefault="000A2B33" w:rsidP="000A2B33">
      <w:pPr>
        <w:tabs>
          <w:tab w:val="left" w:pos="284"/>
        </w:tabs>
        <w:spacing w:after="0" w:line="240" w:lineRule="auto"/>
        <w:jc w:val="both"/>
        <w:rPr>
          <w:rFonts w:ascii="Times New Roman" w:eastAsia="Arial Unicode MS" w:hAnsi="Times New Roman" w:cs="Times New Roman"/>
          <w:sz w:val="28"/>
          <w:szCs w:val="28"/>
          <w:lang w:val="ky-KG"/>
        </w:rPr>
      </w:pPr>
      <w:proofErr w:type="spellStart"/>
      <w:r>
        <w:rPr>
          <w:rFonts w:ascii="Times New Roman" w:eastAsia="Arial Unicode MS" w:hAnsi="Times New Roman" w:cs="Times New Roman"/>
          <w:b/>
          <w:sz w:val="28"/>
          <w:szCs w:val="28"/>
        </w:rPr>
        <w:t>Билим</w:t>
      </w:r>
      <w:proofErr w:type="spellEnd"/>
      <w:r>
        <w:rPr>
          <w:rFonts w:ascii="Times New Roman" w:eastAsia="Arial Unicode MS" w:hAnsi="Times New Roman" w:cs="Times New Roman"/>
          <w:b/>
          <w:sz w:val="28"/>
          <w:szCs w:val="28"/>
        </w:rPr>
        <w:t xml:space="preserve">: </w:t>
      </w:r>
      <w:proofErr w:type="spellStart"/>
      <w:r>
        <w:rPr>
          <w:rFonts w:ascii="Times New Roman" w:eastAsia="Arial Unicode MS" w:hAnsi="Times New Roman" w:cs="Times New Roman"/>
          <w:sz w:val="28"/>
          <w:szCs w:val="28"/>
        </w:rPr>
        <w:t>Класстан</w:t>
      </w:r>
      <w:proofErr w:type="spellEnd"/>
      <w:r>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тышкаркы</w:t>
      </w:r>
      <w:proofErr w:type="spellEnd"/>
      <w:r>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иштердин</w:t>
      </w:r>
      <w:proofErr w:type="spellEnd"/>
      <w:r>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уюштурулушу</w:t>
      </w:r>
      <w:proofErr w:type="spellEnd"/>
      <w:r>
        <w:rPr>
          <w:rFonts w:ascii="Times New Roman" w:eastAsia="Arial Unicode MS" w:hAnsi="Times New Roman" w:cs="Times New Roman"/>
          <w:sz w:val="28"/>
          <w:szCs w:val="28"/>
        </w:rPr>
        <w:t>, т</w:t>
      </w:r>
      <w:r>
        <w:rPr>
          <w:rFonts w:ascii="Times New Roman" w:eastAsia="Arial Unicode MS" w:hAnsi="Times New Roman" w:cs="Times New Roman"/>
          <w:sz w:val="28"/>
          <w:szCs w:val="28"/>
          <w:lang w:val="ky-KG"/>
        </w:rPr>
        <w:t>үрлө</w:t>
      </w:r>
      <w:proofErr w:type="gramStart"/>
      <w:r>
        <w:rPr>
          <w:rFonts w:ascii="Times New Roman" w:eastAsia="Arial Unicode MS" w:hAnsi="Times New Roman" w:cs="Times New Roman"/>
          <w:sz w:val="28"/>
          <w:szCs w:val="28"/>
          <w:lang w:val="ky-KG"/>
        </w:rPr>
        <w:t>р</w:t>
      </w:r>
      <w:proofErr w:type="gramEnd"/>
      <w:r>
        <w:rPr>
          <w:rFonts w:ascii="Times New Roman" w:eastAsia="Arial Unicode MS" w:hAnsi="Times New Roman" w:cs="Times New Roman"/>
          <w:sz w:val="28"/>
          <w:szCs w:val="28"/>
          <w:lang w:val="ky-KG"/>
        </w:rPr>
        <w:t>ү, ар бир өтүлүүчү класстан тышкаркы иштер жөнүндө түшүнүк алат. Өткөрүү жолдорун окушат.</w:t>
      </w:r>
    </w:p>
    <w:p w:rsidR="000A2B33" w:rsidRDefault="000A2B33" w:rsidP="000A2B33">
      <w:pPr>
        <w:tabs>
          <w:tab w:val="left" w:pos="284"/>
        </w:tabs>
        <w:spacing w:after="0" w:line="240" w:lineRule="auto"/>
        <w:jc w:val="both"/>
        <w:rPr>
          <w:rFonts w:ascii="Times New Roman" w:eastAsia="Arial Unicode MS" w:hAnsi="Times New Roman" w:cs="Times New Roman"/>
          <w:sz w:val="28"/>
          <w:szCs w:val="28"/>
          <w:lang w:val="ky-KG"/>
        </w:rPr>
      </w:pPr>
      <w:r>
        <w:rPr>
          <w:rFonts w:ascii="Times New Roman" w:eastAsia="Arial Unicode MS" w:hAnsi="Times New Roman" w:cs="Times New Roman"/>
          <w:b/>
          <w:sz w:val="28"/>
          <w:szCs w:val="28"/>
          <w:lang w:val="ky-KG"/>
        </w:rPr>
        <w:t xml:space="preserve">Билгичтик: </w:t>
      </w:r>
      <w:r w:rsidRPr="000A2B33">
        <w:rPr>
          <w:rFonts w:ascii="Times New Roman" w:eastAsia="Arial Unicode MS" w:hAnsi="Times New Roman" w:cs="Times New Roman"/>
          <w:sz w:val="28"/>
          <w:szCs w:val="28"/>
          <w:lang w:val="ky-KG"/>
        </w:rPr>
        <w:t>Класстан тышкаркы иштердин уюштуру</w:t>
      </w:r>
      <w:r>
        <w:rPr>
          <w:rFonts w:ascii="Times New Roman" w:eastAsia="Arial Unicode MS" w:hAnsi="Times New Roman" w:cs="Times New Roman"/>
          <w:sz w:val="28"/>
          <w:szCs w:val="28"/>
          <w:lang w:val="ky-KG"/>
        </w:rPr>
        <w:t>у жолдорун билет, туура уюштура алат. Олимпиадалык маселелерди түзө алат. Кандай өткөрүүнүн жолдорун билет. Интернетте иштей алат.</w:t>
      </w:r>
    </w:p>
    <w:p w:rsidR="00EB6028" w:rsidRPr="00EB6028" w:rsidRDefault="00EB6028" w:rsidP="00EB6028">
      <w:pPr>
        <w:pStyle w:val="a3"/>
        <w:tabs>
          <w:tab w:val="left" w:pos="284"/>
        </w:tabs>
        <w:spacing w:after="0" w:line="240" w:lineRule="auto"/>
        <w:ind w:left="0"/>
        <w:jc w:val="both"/>
        <w:rPr>
          <w:rFonts w:ascii="Times New Roman" w:eastAsia="Arial Unicode MS" w:hAnsi="Times New Roman" w:cs="Times New Roman"/>
          <w:b/>
          <w:sz w:val="28"/>
          <w:szCs w:val="28"/>
          <w:lang w:val="ky-KG"/>
        </w:rPr>
      </w:pPr>
      <w:r>
        <w:rPr>
          <w:rFonts w:ascii="Times New Roman" w:eastAsia="Arial Unicode MS" w:hAnsi="Times New Roman" w:cs="Times New Roman"/>
          <w:b/>
          <w:sz w:val="28"/>
          <w:szCs w:val="28"/>
          <w:lang w:val="ky-KG"/>
        </w:rPr>
        <w:t xml:space="preserve">Көндүм: </w:t>
      </w:r>
      <w:r w:rsidRPr="00EB6028">
        <w:rPr>
          <w:rFonts w:ascii="Times New Roman" w:eastAsia="Arial Unicode MS" w:hAnsi="Times New Roman" w:cs="Times New Roman"/>
          <w:sz w:val="28"/>
          <w:szCs w:val="28"/>
          <w:lang w:val="ky-KG"/>
        </w:rPr>
        <w:t>Класстан тышкаркы иштерди</w:t>
      </w:r>
      <w:r>
        <w:rPr>
          <w:rFonts w:ascii="Times New Roman" w:eastAsia="Arial Unicode MS" w:hAnsi="Times New Roman" w:cs="Times New Roman"/>
          <w:sz w:val="28"/>
          <w:szCs w:val="28"/>
          <w:lang w:val="ky-KG"/>
        </w:rPr>
        <w:t xml:space="preserve"> мектептерде өткөрө алышат. Программасын түзө алышат. Олимпиадалык маселелерди чыгара алышат.</w:t>
      </w:r>
    </w:p>
    <w:p w:rsidR="000A2B33" w:rsidRPr="00EB6028" w:rsidRDefault="00EB6028" w:rsidP="00EB6028">
      <w:pPr>
        <w:pStyle w:val="a3"/>
        <w:numPr>
          <w:ilvl w:val="0"/>
          <w:numId w:val="1"/>
        </w:numPr>
        <w:tabs>
          <w:tab w:val="left" w:pos="284"/>
        </w:tabs>
        <w:spacing w:after="0" w:line="240" w:lineRule="auto"/>
        <w:jc w:val="both"/>
        <w:rPr>
          <w:rFonts w:ascii="Times New Roman" w:eastAsia="Arial Unicode MS" w:hAnsi="Times New Roman" w:cs="Times New Roman"/>
          <w:b/>
          <w:sz w:val="28"/>
          <w:szCs w:val="28"/>
          <w:lang w:val="ky-KG"/>
        </w:rPr>
      </w:pPr>
      <w:r>
        <w:rPr>
          <w:rFonts w:ascii="Times New Roman" w:eastAsia="Arial Unicode MS" w:hAnsi="Times New Roman" w:cs="Times New Roman"/>
          <w:b/>
          <w:sz w:val="28"/>
          <w:szCs w:val="28"/>
          <w:lang w:val="ky-KG"/>
        </w:rPr>
        <w:t>Дисциплинанын структурасы.</w:t>
      </w:r>
    </w:p>
    <w:p w:rsidR="00EB6028" w:rsidRDefault="00EB6028" w:rsidP="00EB6028">
      <w:pPr>
        <w:pStyle w:val="a3"/>
        <w:tabs>
          <w:tab w:val="left" w:pos="284"/>
        </w:tabs>
        <w:spacing w:after="0" w:line="240" w:lineRule="auto"/>
        <w:ind w:left="0"/>
        <w:jc w:val="both"/>
        <w:rPr>
          <w:rFonts w:ascii="Times New Roman" w:eastAsia="Arial Unicode MS" w:hAnsi="Times New Roman" w:cs="Times New Roman"/>
          <w:sz w:val="28"/>
          <w:szCs w:val="28"/>
          <w:lang w:val="ky-KG"/>
        </w:rPr>
      </w:pPr>
      <w:r>
        <w:rPr>
          <w:rFonts w:ascii="Times New Roman" w:eastAsia="Arial Unicode MS" w:hAnsi="Times New Roman" w:cs="Times New Roman"/>
          <w:sz w:val="28"/>
          <w:szCs w:val="28"/>
          <w:lang w:val="ky-KG"/>
        </w:rPr>
        <w:t xml:space="preserve">Математика боюнча класстан тышкаркы иштерди уюштуруу жана олимпиадалык маселелер курсу 3-курста </w:t>
      </w:r>
      <w:r>
        <w:rPr>
          <w:rFonts w:ascii="Times New Roman" w:eastAsia="Arial Unicode MS" w:hAnsi="Times New Roman" w:cs="Times New Roman"/>
          <w:sz w:val="28"/>
          <w:szCs w:val="28"/>
          <w:lang w:val="en-US"/>
        </w:rPr>
        <w:t>IV</w:t>
      </w:r>
      <w:r>
        <w:rPr>
          <w:rFonts w:ascii="Times New Roman" w:eastAsia="Arial Unicode MS" w:hAnsi="Times New Roman" w:cs="Times New Roman"/>
          <w:sz w:val="28"/>
          <w:szCs w:val="28"/>
          <w:lang w:val="ky-KG"/>
        </w:rPr>
        <w:t>-семестрде гана өтүлөт. Жалпы сааты-90 саат. Анын ичинен лекциясы-46 саат, практикасы-44 саат.</w:t>
      </w:r>
    </w:p>
    <w:p w:rsidR="00EB6028" w:rsidRDefault="00EB6028" w:rsidP="00EB6028">
      <w:pPr>
        <w:pStyle w:val="a3"/>
        <w:tabs>
          <w:tab w:val="left" w:pos="284"/>
        </w:tabs>
        <w:spacing w:after="0" w:line="240" w:lineRule="auto"/>
        <w:ind w:left="0"/>
        <w:jc w:val="both"/>
        <w:rPr>
          <w:rFonts w:ascii="Times New Roman" w:eastAsia="Arial Unicode MS" w:hAnsi="Times New Roman" w:cs="Times New Roman"/>
          <w:sz w:val="28"/>
          <w:szCs w:val="28"/>
          <w:lang w:val="ky-KG"/>
        </w:rPr>
      </w:pPr>
    </w:p>
    <w:p w:rsidR="00EB6028" w:rsidRPr="00EB6028" w:rsidRDefault="00EB6028" w:rsidP="00EB6028">
      <w:pPr>
        <w:pStyle w:val="a3"/>
        <w:tabs>
          <w:tab w:val="left" w:pos="284"/>
        </w:tabs>
        <w:spacing w:after="0" w:line="240" w:lineRule="auto"/>
        <w:ind w:left="0"/>
        <w:jc w:val="both"/>
        <w:rPr>
          <w:rFonts w:ascii="Times New Roman" w:eastAsia="Arial Unicode MS" w:hAnsi="Times New Roman" w:cs="Times New Roman"/>
          <w:sz w:val="28"/>
          <w:szCs w:val="28"/>
          <w:lang w:val="ky-KG"/>
        </w:rPr>
      </w:pPr>
      <w:r>
        <w:rPr>
          <w:rFonts w:ascii="Times New Roman" w:eastAsia="Arial Unicode MS" w:hAnsi="Times New Roman" w:cs="Times New Roman"/>
          <w:sz w:val="28"/>
          <w:szCs w:val="28"/>
          <w:lang w:val="ky-KG"/>
        </w:rPr>
        <w:tab/>
      </w:r>
      <w:r>
        <w:rPr>
          <w:rFonts w:ascii="Times New Roman" w:eastAsia="Arial Unicode MS" w:hAnsi="Times New Roman" w:cs="Times New Roman"/>
          <w:b/>
          <w:sz w:val="28"/>
          <w:szCs w:val="28"/>
          <w:lang w:val="ky-KG"/>
        </w:rPr>
        <w:t xml:space="preserve">Түзгөн: </w:t>
      </w:r>
      <w:r>
        <w:rPr>
          <w:rFonts w:ascii="Times New Roman" w:eastAsia="Arial Unicode MS" w:hAnsi="Times New Roman" w:cs="Times New Roman"/>
          <w:b/>
          <w:sz w:val="28"/>
          <w:szCs w:val="28"/>
          <w:lang w:val="ky-KG"/>
        </w:rPr>
        <w:tab/>
      </w:r>
      <w:r>
        <w:rPr>
          <w:rFonts w:ascii="Times New Roman" w:eastAsia="Arial Unicode MS" w:hAnsi="Times New Roman" w:cs="Times New Roman"/>
          <w:b/>
          <w:sz w:val="28"/>
          <w:szCs w:val="28"/>
          <w:lang w:val="ky-KG"/>
        </w:rPr>
        <w:tab/>
      </w:r>
      <w:r>
        <w:rPr>
          <w:rFonts w:ascii="Times New Roman" w:eastAsia="Arial Unicode MS" w:hAnsi="Times New Roman" w:cs="Times New Roman"/>
          <w:b/>
          <w:sz w:val="28"/>
          <w:szCs w:val="28"/>
          <w:lang w:val="ky-KG"/>
        </w:rPr>
        <w:tab/>
      </w:r>
      <w:r>
        <w:rPr>
          <w:rFonts w:ascii="Times New Roman" w:eastAsia="Arial Unicode MS" w:hAnsi="Times New Roman" w:cs="Times New Roman"/>
          <w:b/>
          <w:sz w:val="28"/>
          <w:szCs w:val="28"/>
          <w:lang w:val="ky-KG"/>
        </w:rPr>
        <w:tab/>
      </w:r>
      <w:r>
        <w:rPr>
          <w:rFonts w:ascii="Times New Roman" w:eastAsia="Arial Unicode MS" w:hAnsi="Times New Roman" w:cs="Times New Roman"/>
          <w:sz w:val="28"/>
          <w:szCs w:val="28"/>
          <w:lang w:val="ky-KG"/>
        </w:rPr>
        <w:t>п.и.к., доцент   Оморов Ш.Д.</w:t>
      </w:r>
    </w:p>
    <w:p w:rsidR="000A2B33" w:rsidRPr="000A2B33" w:rsidRDefault="000A2B33" w:rsidP="000A2B33">
      <w:pPr>
        <w:rPr>
          <w:rFonts w:ascii="Arial" w:hAnsi="Arial" w:cs="Arial"/>
          <w:b/>
          <w:sz w:val="28"/>
          <w:lang w:val="ky-KG"/>
        </w:rPr>
      </w:pPr>
    </w:p>
    <w:sectPr w:rsidR="000A2B33" w:rsidRPr="000A2B33" w:rsidSect="00E01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3705"/>
    <w:multiLevelType w:val="hybridMultilevel"/>
    <w:tmpl w:val="B3929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F35A3"/>
    <w:rsid w:val="000A2B33"/>
    <w:rsid w:val="0017590E"/>
    <w:rsid w:val="006E618F"/>
    <w:rsid w:val="007D5003"/>
    <w:rsid w:val="00955F44"/>
    <w:rsid w:val="00BD309F"/>
    <w:rsid w:val="00CF35A3"/>
    <w:rsid w:val="00E012EC"/>
    <w:rsid w:val="00EA4608"/>
    <w:rsid w:val="00EB6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2015-04-17T08:57:00Z</dcterms:created>
  <dcterms:modified xsi:type="dcterms:W3CDTF">2015-04-17T09:48:00Z</dcterms:modified>
</cp:coreProperties>
</file>