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FE" w:rsidRPr="00F62575" w:rsidRDefault="009E5AFE" w:rsidP="009E5AFE">
      <w:pPr>
        <w:jc w:val="right"/>
        <w:rPr>
          <w:rFonts w:ascii="Times New Roman" w:hAnsi="Times New Roman"/>
          <w:b/>
        </w:rPr>
      </w:pPr>
    </w:p>
    <w:p w:rsidR="00A60720" w:rsidRDefault="00FA287D" w:rsidP="00A60720">
      <w:pPr>
        <w:jc w:val="center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-77.7pt;margin-top:-.45pt;width:273.75pt;height:6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" stroked="f">
            <v:textbox>
              <w:txbxContent>
                <w:p w:rsidR="00A60720" w:rsidRDefault="00A60720" w:rsidP="00A60720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Медициналык</w:t>
                  </w:r>
                  <w:proofErr w:type="spellEnd"/>
                  <w:r w:rsidR="00224CA5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билимберүү</w:t>
                  </w:r>
                  <w:proofErr w:type="spellEnd"/>
                  <w:r w:rsidR="00224CA5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демилгеси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>»</w:t>
                  </w:r>
                </w:p>
                <w:p w:rsidR="00A60720" w:rsidRDefault="00224CA5" w:rsidP="00A60720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К</w:t>
                  </w:r>
                  <w:r w:rsidR="00A60720">
                    <w:rPr>
                      <w:b/>
                      <w:i/>
                      <w:sz w:val="20"/>
                      <w:szCs w:val="20"/>
                    </w:rPr>
                    <w:t>оомдук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60720">
                    <w:rPr>
                      <w:b/>
                      <w:i/>
                      <w:sz w:val="20"/>
                      <w:szCs w:val="20"/>
                    </w:rPr>
                    <w:t>бирикмеси</w:t>
                  </w:r>
                  <w:proofErr w:type="spellEnd"/>
                </w:p>
                <w:p w:rsidR="00A60720" w:rsidRDefault="00A60720" w:rsidP="00A60720">
                  <w:pPr>
                    <w:pStyle w:val="2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Надпись 2" o:spid="_x0000_s1027" type="#_x0000_t202" style="position:absolute;left:0;text-align:left;margin-left:290.7pt;margin-top:-6.55pt;width:195pt;height:66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" o:allowincell="f" stroked="f">
            <v:textbox>
              <w:txbxContent>
                <w:p w:rsidR="00A60720" w:rsidRDefault="00A60720" w:rsidP="00A60720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Общественное объединение «Инициативы в медицинском образовании»</w:t>
                  </w:r>
                </w:p>
                <w:p w:rsidR="00A60720" w:rsidRDefault="00A60720" w:rsidP="00A60720">
                  <w:pPr>
                    <w:jc w:val="center"/>
                    <w:rPr>
                      <w:rFonts w:ascii="Arial_Q" w:hAnsi="Arial_Q"/>
                      <w:i/>
                      <w:caps/>
                      <w:sz w:val="20"/>
                    </w:rPr>
                  </w:pPr>
                </w:p>
              </w:txbxContent>
            </v:textbox>
          </v:shape>
        </w:pict>
      </w:r>
      <w:r w:rsidR="00A60720">
        <w:rPr>
          <w:noProof/>
          <w:lang w:bidi="ar-SA"/>
        </w:rPr>
        <w:drawing>
          <wp:inline distT="0" distB="0" distL="0" distR="0">
            <wp:extent cx="1571625" cy="933450"/>
            <wp:effectExtent l="0" t="0" r="9525" b="0"/>
            <wp:docPr id="1" name="Рисунок 1" descr="Описание: Описание: C:\Users\Gulzat-Education\Desktop\змея и книг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Gulzat-Education\Desktop\змея и книга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20" w:rsidRDefault="00A60720" w:rsidP="00A60720">
      <w:pPr>
        <w:keepNext/>
        <w:jc w:val="center"/>
        <w:outlineLvl w:val="2"/>
        <w:rPr>
          <w:b/>
          <w:i/>
        </w:rPr>
      </w:pPr>
    </w:p>
    <w:p w:rsidR="00A60720" w:rsidRDefault="00A60720" w:rsidP="00A60720">
      <w:pPr>
        <w:jc w:val="center"/>
        <w:rPr>
          <w:b/>
        </w:rPr>
      </w:pPr>
      <w:proofErr w:type="spellStart"/>
      <w:r>
        <w:rPr>
          <w:b/>
        </w:rPr>
        <w:t>Кыргызская</w:t>
      </w:r>
      <w:proofErr w:type="spellEnd"/>
      <w:r>
        <w:rPr>
          <w:b/>
        </w:rPr>
        <w:t xml:space="preserve"> Республика г. Бишкек </w:t>
      </w:r>
    </w:p>
    <w:p w:rsidR="00A60720" w:rsidRDefault="00A60720" w:rsidP="00A60720">
      <w:pPr>
        <w:jc w:val="center"/>
        <w:rPr>
          <w:b/>
        </w:rPr>
      </w:pPr>
      <w:r>
        <w:rPr>
          <w:b/>
        </w:rPr>
        <w:t xml:space="preserve">ул. </w:t>
      </w:r>
      <w:proofErr w:type="spellStart"/>
      <w:r>
        <w:rPr>
          <w:b/>
        </w:rPr>
        <w:t>Раззакова</w:t>
      </w:r>
      <w:proofErr w:type="spellEnd"/>
      <w:r>
        <w:rPr>
          <w:b/>
        </w:rPr>
        <w:t>, 19, офис 803</w:t>
      </w:r>
    </w:p>
    <w:p w:rsidR="00A60720" w:rsidRPr="00224CA5" w:rsidRDefault="00A60720" w:rsidP="00224CA5">
      <w:pPr>
        <w:jc w:val="center"/>
        <w:rPr>
          <w:b/>
        </w:rPr>
      </w:pPr>
      <w:r>
        <w:rPr>
          <w:b/>
        </w:rPr>
        <w:t xml:space="preserve">Тел. +996 312 39 82 96, </w:t>
      </w:r>
      <w:proofErr w:type="gramStart"/>
      <w:r>
        <w:rPr>
          <w:b/>
        </w:rPr>
        <w:t>е</w:t>
      </w:r>
      <w:proofErr w:type="gramEnd"/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ime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ime</w:t>
      </w:r>
      <w:proofErr w:type="spellEnd"/>
      <w:r>
        <w:rPr>
          <w:b/>
        </w:rPr>
        <w:t>.</w:t>
      </w:r>
      <w:r>
        <w:rPr>
          <w:b/>
          <w:lang w:val="en-US"/>
        </w:rPr>
        <w:t>org</w:t>
      </w:r>
      <w:r>
        <w:rPr>
          <w:b/>
        </w:rPr>
        <w:t>.</w:t>
      </w:r>
      <w:r>
        <w:rPr>
          <w:b/>
          <w:lang w:val="en-US"/>
        </w:rPr>
        <w:t>kg</w:t>
      </w:r>
      <w:r w:rsidR="00FA287D" w:rsidRPr="00FA287D">
        <w:rPr>
          <w:noProof/>
          <w:lang w:bidi="ar-SA"/>
        </w:rPr>
        <w:pict>
          <v:line id="Прямая соединительная линия 4" o:spid="_x0000_s1028" style="position:absolute;left:0;text-align:left;z-index:251661312;visibility:visible;mso-wrap-distance-top:-3e-5mm;mso-wrap-distance-bottom:-3e-5mm;mso-position-horizontal-relative:text;mso-position-vertical-relative:text" from="0,13.05pt" to="48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" strokecolor="#365f91" strokeweight="4.5pt">
            <v:stroke linestyle="thickThin"/>
          </v:line>
        </w:pict>
      </w:r>
    </w:p>
    <w:p w:rsidR="00A60720" w:rsidRDefault="00A60720" w:rsidP="00224CA5">
      <w:pPr>
        <w:tabs>
          <w:tab w:val="left" w:pos="567"/>
          <w:tab w:val="left" w:pos="1276"/>
        </w:tabs>
        <w:rPr>
          <w:rFonts w:ascii="Times New Roman" w:hAnsi="Times New Roman" w:cs="Times New Roman"/>
          <w:bCs/>
        </w:rPr>
      </w:pPr>
    </w:p>
    <w:p w:rsidR="00A60720" w:rsidRDefault="00A60720" w:rsidP="00A60720">
      <w:pPr>
        <w:tabs>
          <w:tab w:val="left" w:pos="567"/>
          <w:tab w:val="left" w:pos="1276"/>
        </w:tabs>
        <w:ind w:firstLine="567"/>
        <w:jc w:val="right"/>
        <w:rPr>
          <w:rFonts w:ascii="Times New Roman" w:hAnsi="Times New Roman" w:cs="Times New Roman"/>
          <w:bCs/>
        </w:rPr>
      </w:pPr>
    </w:p>
    <w:p w:rsidR="00A60720" w:rsidRDefault="00A60720" w:rsidP="00A6072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Программа </w:t>
      </w:r>
      <w:proofErr w:type="spellStart"/>
      <w:proofErr w:type="gramStart"/>
      <w:r>
        <w:rPr>
          <w:rFonts w:ascii="Times New Roman" w:eastAsia="Times New Roman" w:hAnsi="Times New Roman"/>
          <w:b/>
        </w:rPr>
        <w:t>семинар-тренинга</w:t>
      </w:r>
      <w:proofErr w:type="spellEnd"/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:rsidR="00A60720" w:rsidRDefault="00A60720" w:rsidP="00A6072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«Разработка тестовых заданий множественного выбора. Основы </w:t>
      </w:r>
      <w:proofErr w:type="spellStart"/>
      <w:r>
        <w:rPr>
          <w:rFonts w:ascii="Times New Roman" w:eastAsia="Times New Roman" w:hAnsi="Times New Roman"/>
          <w:b/>
        </w:rPr>
        <w:t>психометрики</w:t>
      </w:r>
      <w:proofErr w:type="spellEnd"/>
      <w:r>
        <w:rPr>
          <w:rFonts w:ascii="Times New Roman" w:eastAsia="Times New Roman" w:hAnsi="Times New Roman"/>
          <w:b/>
        </w:rPr>
        <w:t>»</w:t>
      </w:r>
    </w:p>
    <w:p w:rsidR="00A60720" w:rsidRDefault="00A60720" w:rsidP="00A607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Общее количество часов- </w:t>
      </w:r>
      <w:r>
        <w:rPr>
          <w:rFonts w:ascii="Times New Roman" w:hAnsi="Times New Roman" w:cs="Times New Roman"/>
          <w:b/>
        </w:rPr>
        <w:t>54</w:t>
      </w:r>
    </w:p>
    <w:p w:rsidR="00A60720" w:rsidRDefault="00A60720" w:rsidP="00A607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Практических-</w:t>
      </w:r>
      <w:r>
        <w:rPr>
          <w:rFonts w:ascii="Times New Roman" w:hAnsi="Times New Roman" w:cs="Times New Roman"/>
          <w:b/>
        </w:rPr>
        <w:t xml:space="preserve"> 36</w:t>
      </w:r>
    </w:p>
    <w:p w:rsidR="00A60720" w:rsidRDefault="00A60720" w:rsidP="00A607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СРС- 18</w:t>
      </w:r>
    </w:p>
    <w:tbl>
      <w:tblPr>
        <w:tblStyle w:val="a3"/>
        <w:tblW w:w="9898" w:type="dxa"/>
        <w:tblInd w:w="108" w:type="dxa"/>
        <w:tblLook w:val="04A0"/>
      </w:tblPr>
      <w:tblGrid>
        <w:gridCol w:w="843"/>
        <w:gridCol w:w="2970"/>
        <w:gridCol w:w="4126"/>
        <w:gridCol w:w="1959"/>
      </w:tblGrid>
      <w:tr w:rsidR="00A60720" w:rsidTr="00A60720">
        <w:trPr>
          <w:trHeight w:val="81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Темы практических занятий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</w:tr>
      <w:tr w:rsidR="00A60720" w:rsidTr="00A60720">
        <w:trPr>
          <w:trHeight w:val="81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720" w:rsidRDefault="00A60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День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История развития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тестологии</w:t>
            </w:r>
            <w:proofErr w:type="spell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Международный опыт в проведении тестирования для оценки знаний </w:t>
            </w:r>
            <w:r>
              <w:rPr>
                <w:rFonts w:ascii="Times New Roman" w:hAnsi="Times New Roman" w:cs="Times New Roman"/>
                <w:lang w:val="kk-KZ" w:eastAsia="en-US"/>
              </w:rPr>
              <w:t>по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различны</w:t>
            </w:r>
            <w:r>
              <w:rPr>
                <w:rFonts w:ascii="Times New Roman" w:hAnsi="Times New Roman" w:cs="Times New Roman"/>
                <w:lang w:val="kk-KZ" w:eastAsia="en-US"/>
              </w:rPr>
              <w:t>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дисциплина</w:t>
            </w:r>
            <w:r>
              <w:rPr>
                <w:rFonts w:ascii="Times New Roman" w:hAnsi="Times New Roman" w:cs="Times New Roman"/>
                <w:lang w:val="kk-KZ" w:eastAsia="en-US"/>
              </w:rPr>
              <w:t>м</w:t>
            </w:r>
          </w:p>
          <w:p w:rsidR="00A60720" w:rsidRDefault="00A60720">
            <w:pPr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0,5</w:t>
            </w:r>
          </w:p>
        </w:tc>
      </w:tr>
      <w:tr w:rsidR="00A60720" w:rsidTr="00A60720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20" w:rsidRDefault="00A60720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НЦНЭ. Миссия организации. Структурные подразделения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НЦНЭ как уполномоченный орган по проведению лицензионных, сертификационных, квалификационных экзаменов.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A60720" w:rsidTr="00A60720">
        <w:trPr>
          <w:trHeight w:val="1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20" w:rsidRDefault="00A60720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Методология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тестологии</w:t>
            </w:r>
            <w:proofErr w:type="spell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Методы оценки уровня компетенции. Преимущества тестовых заданий. Классификация тестовых заданий. Преимущества различных видов вопросов. Содержание краткого описания клинической ситуации.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A60720" w:rsidTr="00A60720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20" w:rsidRDefault="00A60720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Использование средств мультимедиа в качестве элемента краткого клинического описания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Типы мультимедийных материалов. Выбор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медийных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средств.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0,5</w:t>
            </w:r>
          </w:p>
        </w:tc>
      </w:tr>
      <w:tr w:rsidR="00A60720" w:rsidTr="00A60720">
        <w:trPr>
          <w:trHeight w:val="10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20" w:rsidRDefault="00A60720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Составление спецификаций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Содержание и методы составления спецификаций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A60720" w:rsidTr="00A6072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20" w:rsidRDefault="00A60720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Обратная связь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Ответы на вопросы. </w:t>
            </w:r>
          </w:p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A60720" w:rsidTr="00A60720">
        <w:trPr>
          <w:trHeight w:val="81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720" w:rsidRDefault="00A60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День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Вопросы множественного выбора (</w:t>
            </w:r>
            <w:r>
              <w:rPr>
                <w:rFonts w:ascii="Times New Roman" w:hAnsi="Times New Roman" w:cs="Times New Roman"/>
                <w:lang w:val="en-US" w:eastAsia="en-US"/>
              </w:rPr>
              <w:t>MCQ)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Требования к составлению вопросов множественного выбора</w:t>
            </w:r>
            <w:r>
              <w:rPr>
                <w:rFonts w:ascii="Times New Roman" w:hAnsi="Times New Roman" w:cs="Times New Roman"/>
                <w:lang w:eastAsia="en-US"/>
              </w:rPr>
              <w:t>. Алгоритм составления вопросов. Ошибки при составлении. Примеры заданий.</w:t>
            </w:r>
          </w:p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A60720" w:rsidTr="00A60720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20" w:rsidRDefault="00A60720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Вопросы множественного выбора (</w:t>
            </w:r>
            <w:r>
              <w:rPr>
                <w:rFonts w:ascii="Times New Roman" w:hAnsi="Times New Roman" w:cs="Times New Roman"/>
                <w:lang w:val="en-US" w:eastAsia="en-US"/>
              </w:rPr>
              <w:t>MCQ)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Требования к составлению вопросов множественного выбора</w:t>
            </w:r>
            <w:r>
              <w:rPr>
                <w:rFonts w:ascii="Times New Roman" w:hAnsi="Times New Roman" w:cs="Times New Roman"/>
                <w:lang w:eastAsia="en-US"/>
              </w:rPr>
              <w:t xml:space="preserve">. Составление тестовых вопросов А-типа. </w:t>
            </w:r>
          </w:p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A60720" w:rsidTr="00A60720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20" w:rsidRDefault="00A60720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Вопросы множественного выбора (</w:t>
            </w:r>
            <w:r>
              <w:rPr>
                <w:rFonts w:ascii="Times New Roman" w:hAnsi="Times New Roman" w:cs="Times New Roman"/>
                <w:lang w:val="en-US" w:eastAsia="en-US"/>
              </w:rPr>
              <w:t>MCQ)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Составление вопросов А-типа. Составление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дистракторов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Правила сохранения однородности ответов.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A60720" w:rsidTr="00A60720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20" w:rsidRDefault="00A60720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Обратная связь</w:t>
            </w:r>
          </w:p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Ответы на вопросы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A60720" w:rsidTr="00A60720">
        <w:trPr>
          <w:trHeight w:val="81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720" w:rsidRDefault="00A60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День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Особенности составления заданий по проблемным темам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Особенности составления заданий на тпроблемные темы (связанные с нормативно-правовыми актами, скорой неотложной помощью, этикой, деонтологией)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A60720" w:rsidTr="00A60720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20" w:rsidRDefault="00A60720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Экспертиза тестовых заданий</w:t>
            </w:r>
          </w:p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Экспертиза, виды экспертиз: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тестологическая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содержательная </w:t>
            </w:r>
          </w:p>
          <w:p w:rsidR="00A60720" w:rsidRDefault="00A60720">
            <w:pPr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A60720" w:rsidTr="00A60720">
        <w:trPr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20" w:rsidRDefault="00A60720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Экспертиза тестовых заданий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тестологической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содержательной экспертизы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A60720" w:rsidTr="00A60720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20" w:rsidRDefault="00A60720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Обратная связь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Ответы на вопросы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A60720" w:rsidTr="00A60720">
        <w:trPr>
          <w:trHeight w:val="7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720" w:rsidRDefault="00A60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День 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Апробация тестовых заданий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Апробация, роль апробации в статистическом анализе тестовых заданий, методы проведения апробации.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A60720" w:rsidTr="00A60720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20" w:rsidRDefault="00A60720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Оценка качества тестовых заданий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Методы статистического анализа качества тестовых заданий. Понятие и важность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психометрики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A60720" w:rsidTr="00A60720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20" w:rsidRDefault="00A60720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Обратная связь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Ответы на вопросы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  <w:tr w:rsidR="00A60720" w:rsidTr="00A60720">
        <w:trPr>
          <w:trHeight w:val="81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720" w:rsidRDefault="00A60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День 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экзамена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экзамена в форме устного собеседования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A60720" w:rsidTr="00A60720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20" w:rsidRDefault="00A60720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Закрытие семинара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Вопросы по организации дальнейшего сотрудничества. Вручение сертификатов.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A60720" w:rsidTr="00A60720">
        <w:trPr>
          <w:trHeight w:val="81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Темы самостоятельной работы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</w:tr>
      <w:tr w:rsidR="00A60720" w:rsidTr="00A60720">
        <w:trPr>
          <w:trHeight w:val="81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Составление спецификаций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проекта спецификаций по учебной дисциплине, по специальности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A60720" w:rsidTr="00A60720">
        <w:trPr>
          <w:trHeight w:val="81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Составление тестовых заданий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Применение полученных знаний для составления тестовых заданий первого и второго уровней сложности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A60720" w:rsidTr="00A60720">
        <w:trPr>
          <w:trHeight w:val="81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Составление ответов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дистракторов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для тестового задания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Правильный выбор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дистракторов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сохранение стиля при составлении ответов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A60720" w:rsidTr="00A60720">
        <w:trPr>
          <w:trHeight w:val="96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after="2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after="2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Составление тестовых заданий множественного выбора (</w:t>
            </w:r>
            <w:r>
              <w:rPr>
                <w:rFonts w:ascii="Times New Roman" w:hAnsi="Times New Roman" w:cs="Times New Roman"/>
                <w:lang w:val="en-US" w:eastAsia="en-US"/>
              </w:rPr>
              <w:t>MCQ</w:t>
            </w:r>
            <w:r>
              <w:rPr>
                <w:rFonts w:ascii="Times New Roman" w:hAnsi="Times New Roman" w:cs="Times New Roman"/>
                <w:lang w:eastAsia="en-US"/>
              </w:rPr>
              <w:t xml:space="preserve">) А-типа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after="24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Составление тестовых заданий третьего уровня сложности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after="2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A60720" w:rsidTr="00A60720">
        <w:trPr>
          <w:trHeight w:val="116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after="2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after="24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Экспертиза тестовых заданий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after="2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Проведение экспертизы тестовых заданий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тестологической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содержательной) Определение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валидности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тестовых заданий.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after="2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A60720" w:rsidTr="00A60720">
        <w:trPr>
          <w:trHeight w:val="818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after="240"/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lang w:val="kk-KZ" w:eastAsia="en-US"/>
              </w:rPr>
              <w:lastRenderedPageBreak/>
              <w:t>Итого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after="2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54</w:t>
            </w:r>
          </w:p>
        </w:tc>
      </w:tr>
    </w:tbl>
    <w:p w:rsidR="00A60720" w:rsidRDefault="00A60720" w:rsidP="00A60720">
      <w:pPr>
        <w:tabs>
          <w:tab w:val="left" w:pos="567"/>
          <w:tab w:val="left" w:pos="1276"/>
        </w:tabs>
        <w:ind w:firstLine="567"/>
        <w:jc w:val="right"/>
        <w:rPr>
          <w:rFonts w:ascii="Times New Roman" w:hAnsi="Times New Roman" w:cs="Times New Roman"/>
          <w:bCs/>
        </w:rPr>
      </w:pPr>
    </w:p>
    <w:p w:rsidR="00A60720" w:rsidRDefault="00A60720" w:rsidP="00A60720">
      <w:pPr>
        <w:tabs>
          <w:tab w:val="left" w:pos="567"/>
          <w:tab w:val="left" w:pos="1276"/>
        </w:tabs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Приложение №2 </w:t>
      </w:r>
    </w:p>
    <w:p w:rsidR="00A60720" w:rsidRDefault="00A60720" w:rsidP="00A60720">
      <w:pPr>
        <w:tabs>
          <w:tab w:val="left" w:pos="567"/>
          <w:tab w:val="left" w:pos="1276"/>
        </w:tabs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приказу №___ </w:t>
      </w:r>
    </w:p>
    <w:p w:rsidR="00A60720" w:rsidRDefault="00A60720" w:rsidP="00A60720">
      <w:pPr>
        <w:tabs>
          <w:tab w:val="left" w:pos="567"/>
          <w:tab w:val="left" w:pos="1276"/>
        </w:tabs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«__5__» декабря 2019 года</w:t>
      </w:r>
    </w:p>
    <w:p w:rsidR="00A60720" w:rsidRDefault="00A60720" w:rsidP="00A6072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60720" w:rsidRDefault="00A60720" w:rsidP="00A6072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Список слушателей</w:t>
      </w:r>
    </w:p>
    <w:p w:rsidR="00A60720" w:rsidRDefault="00A60720" w:rsidP="00A6072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9101" w:type="dxa"/>
        <w:tblInd w:w="108" w:type="dxa"/>
        <w:tblLook w:val="04A0"/>
      </w:tblPr>
      <w:tblGrid>
        <w:gridCol w:w="880"/>
        <w:gridCol w:w="2693"/>
        <w:gridCol w:w="3544"/>
        <w:gridCol w:w="1984"/>
      </w:tblGrid>
      <w:tr w:rsidR="00A60720" w:rsidTr="00A60720">
        <w:trPr>
          <w:trHeight w:val="2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 имя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ИИН</w:t>
            </w:r>
          </w:p>
        </w:tc>
      </w:tr>
    </w:tbl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3557"/>
        <w:gridCol w:w="3103"/>
        <w:gridCol w:w="1932"/>
      </w:tblGrid>
      <w:tr w:rsidR="00A60720" w:rsidTr="00A60720">
        <w:trPr>
          <w:trHeight w:val="31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Кыргызская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Государственная Медицинская Академия (КГМА)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им.И.К.Ахунбаева</w:t>
            </w:r>
            <w:proofErr w:type="spellEnd"/>
          </w:p>
        </w:tc>
      </w:tr>
      <w:tr w:rsidR="00A60720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 w:rsidP="003266B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Исакова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Бообековна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начальник учебно-методического отдела, доцент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нутренних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болезней</w:t>
            </w:r>
          </w:p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0720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 w:rsidP="003266B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Ибрагимова Тамара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председатель учебно-методический профильный комитет факультета «Лечебное дело», доцент каф. факультетской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10812196700185</w:t>
            </w:r>
          </w:p>
        </w:tc>
      </w:tr>
      <w:tr w:rsidR="00A60720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 w:rsidP="003266B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Орозалиева</w:t>
            </w:r>
            <w:proofErr w:type="spellEnd"/>
            <w:r w:rsidR="00224CA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Бакыт</w:t>
            </w:r>
            <w:proofErr w:type="spellEnd"/>
            <w:r w:rsidR="00224CA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Кенешбековна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координатор по акушерству и гинекологии факультета «Лечебное дело», доцент каф. акушерства и гинекологии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10305197000269</w:t>
            </w:r>
          </w:p>
        </w:tc>
      </w:tr>
      <w:tr w:rsidR="00A60720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 w:rsidP="003266B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Абдиев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координатор по хирургии факультета «Лечебное дело», ассистент каф. факультетской хирургии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0720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 w:rsidP="003266B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Кожоназарова</w:t>
            </w:r>
            <w:proofErr w:type="spellEnd"/>
            <w:r w:rsidR="00224CA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Гульсара</w:t>
            </w:r>
            <w:proofErr w:type="spellEnd"/>
            <w:r w:rsidR="00224CA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Кенжебаевна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координатор по педиатрии факультета «Лечебное дело», доцент каф. факультетской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780061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12109196600292</w:t>
            </w:r>
          </w:p>
        </w:tc>
      </w:tr>
      <w:tr w:rsidR="00A60720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 w:rsidP="003266B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Уралиева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Ч.К.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завуч кафедры фундаментальной и клинической физиологии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Pr="0032707C" w:rsidRDefault="00565C1D" w:rsidP="00565C1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Шолпонбайуулу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Мелис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Pr="0032707C" w:rsidRDefault="00565C1D" w:rsidP="00565C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завуч кафедры инфекционных болезней</w:t>
            </w:r>
          </w:p>
          <w:p w:rsidR="00565C1D" w:rsidRPr="0032707C" w:rsidRDefault="00565C1D" w:rsidP="00565C1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Галако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Татьяна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зав. кафедрой психологии, психиатрии и наркологии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Султашев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Алмаз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завуч кафедры  общей гигиены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5C1D" w:rsidTr="00A60720">
        <w:trPr>
          <w:trHeight w:val="318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Факультет последипломного медицинского образования </w:t>
            </w: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КГМА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им.И.К.Ахунбаева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АттокуроваРахатМамаджановна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координатор по терапии ФПМО, старший преподаватель каф. пропедевтической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Токторбаева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ассистент кафедры семейной медицины последипломной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5C1D" w:rsidTr="00A60720">
        <w:trPr>
          <w:trHeight w:val="31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государственный университет, медицинский факультет</w:t>
            </w: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СакибаевКыялбекШерикбаевич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Зав. кафедрой анатомии, гистологии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норм.физиологии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22703197600871</w:t>
            </w: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Жообасарова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Заместитель декана, ассистент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каф.внутренних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болезней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10111197900856</w:t>
            </w: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ТашиеваГульбараСамидиновна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каф.хирургии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акушерства гинекологии факультета последипломного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12501196900343</w:t>
            </w:r>
          </w:p>
        </w:tc>
      </w:tr>
      <w:tr w:rsidR="00565C1D" w:rsidTr="00A60720">
        <w:trPr>
          <w:trHeight w:val="31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Кыргызско-Российский Славянский Университет (КРСУ) им. Б.Ельцина</w:t>
            </w: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Жайлобаева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Клара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Асановна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каф.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11910195900089</w:t>
            </w: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Суров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ЭдирАрбудуевич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Ассистент кафедры госпитальной  хирургии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21805198701687</w:t>
            </w:r>
          </w:p>
        </w:tc>
      </w:tr>
      <w:tr w:rsidR="00565C1D" w:rsidTr="00A60720">
        <w:trPr>
          <w:trHeight w:val="31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Государственный Медицинский Институт переподготовки и повышения квалификации (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КГМИПиПК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) им. С.Б.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Даниярова</w:t>
            </w:r>
            <w:proofErr w:type="spellEnd"/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ОмуроваЖаркынНамировна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Зав. кафедрой 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12512197600368</w:t>
            </w: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Ким Т.М.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Ыбыкеева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факультета усовершенствования специалистов сестринского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11604196000178</w:t>
            </w: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780061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Юлдашев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АзизбекМахамадалиевич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780061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каф.специализированной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хирургической помощи (офтальмология)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5C1D" w:rsidTr="00A60720">
        <w:trPr>
          <w:trHeight w:val="31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Бишкекский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Медицинский Колледж (БМК)</w:t>
            </w: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Бабаджанова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ЗамираДжамаловна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Заведующая отделением «Фармация»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12511196600391</w:t>
            </w:r>
          </w:p>
        </w:tc>
      </w:tr>
      <w:tr w:rsidR="00565C1D" w:rsidTr="00A60720">
        <w:trPr>
          <w:trHeight w:val="31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Кыргызская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медицинская ассоциация (КМА)</w:t>
            </w: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Курбанов Болот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Акджолович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Кыргызская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медицинская ассоциация, акушер-гинеколог городской роддом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5C1D" w:rsidTr="00A60720">
        <w:trPr>
          <w:trHeight w:val="31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ОО «Инициативы в медицинском образовании», проект «Реформа медицинского образования в КР»</w:t>
            </w: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Мамбеталиева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Дамира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Кенжебаевна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Координатор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додипломному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уровню образования ИМО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13108195800275</w:t>
            </w: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Азимова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АйгульАсанбаевна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Координатор по последипломному уровню образования ИМО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780061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11002197300587</w:t>
            </w:r>
          </w:p>
        </w:tc>
      </w:tr>
      <w:tr w:rsidR="00565C1D" w:rsidTr="00A60720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1D" w:rsidRDefault="00565C1D" w:rsidP="00565C1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Алтынай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Касымбековна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Координатор по сестринскому образованию ИМО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1D" w:rsidRDefault="00565C1D" w:rsidP="00565C1D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11208198300477</w:t>
            </w:r>
          </w:p>
        </w:tc>
      </w:tr>
    </w:tbl>
    <w:p w:rsidR="00A60720" w:rsidRDefault="00A60720" w:rsidP="00A60720">
      <w:pPr>
        <w:jc w:val="right"/>
        <w:rPr>
          <w:rFonts w:ascii="Times New Roman" w:hAnsi="Times New Roman"/>
          <w:b/>
        </w:rPr>
      </w:pPr>
    </w:p>
    <w:p w:rsidR="00A60720" w:rsidRDefault="00A60720" w:rsidP="00A60720">
      <w:pPr>
        <w:rPr>
          <w:rFonts w:ascii="Times New Roman" w:hAnsi="Times New Roman"/>
        </w:rPr>
      </w:pPr>
    </w:p>
    <w:p w:rsidR="00780061" w:rsidRDefault="00780061" w:rsidP="00A60720">
      <w:pPr>
        <w:rPr>
          <w:rFonts w:ascii="Times New Roman" w:hAnsi="Times New Roman"/>
        </w:rPr>
      </w:pPr>
    </w:p>
    <w:p w:rsidR="00780061" w:rsidRDefault="00780061" w:rsidP="00A60720">
      <w:pPr>
        <w:rPr>
          <w:rFonts w:ascii="Times New Roman" w:hAnsi="Times New Roman"/>
        </w:rPr>
      </w:pPr>
    </w:p>
    <w:tbl>
      <w:tblPr>
        <w:tblStyle w:val="a3"/>
        <w:tblW w:w="9101" w:type="dxa"/>
        <w:tblInd w:w="108" w:type="dxa"/>
        <w:tblLook w:val="04A0"/>
      </w:tblPr>
      <w:tblGrid>
        <w:gridCol w:w="655"/>
        <w:gridCol w:w="4335"/>
        <w:gridCol w:w="4111"/>
      </w:tblGrid>
      <w:tr w:rsidR="00A60720" w:rsidTr="00A60720">
        <w:trPr>
          <w:trHeight w:val="272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Тренеры,  Национальный Центр Независимой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Экзаменации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Республики Казахстан</w:t>
            </w:r>
          </w:p>
        </w:tc>
      </w:tr>
      <w:tr w:rsidR="00A60720" w:rsidTr="00A60720">
        <w:trPr>
          <w:trHeight w:val="2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 w:rsidP="00A6072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ДосмаметоваКульсараКоралбаевна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Руководитель отдела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тестологии</w:t>
            </w:r>
            <w:proofErr w:type="spellEnd"/>
          </w:p>
        </w:tc>
      </w:tr>
      <w:tr w:rsidR="00A60720" w:rsidTr="00A60720">
        <w:trPr>
          <w:trHeight w:val="2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20" w:rsidRDefault="00A60720" w:rsidP="00A6072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МусагазинАнуарМаксатович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20" w:rsidRDefault="00A6072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тестологии</w:t>
            </w:r>
            <w:proofErr w:type="spellEnd"/>
          </w:p>
        </w:tc>
      </w:tr>
    </w:tbl>
    <w:p w:rsidR="00A60720" w:rsidRDefault="00A60720" w:rsidP="00A60720">
      <w:pPr>
        <w:ind w:firstLine="708"/>
        <w:rPr>
          <w:rFonts w:ascii="Times New Roman" w:hAnsi="Times New Roman"/>
          <w:b/>
        </w:rPr>
      </w:pPr>
    </w:p>
    <w:p w:rsidR="00A60720" w:rsidRDefault="00A60720" w:rsidP="00A60720">
      <w:pPr>
        <w:rPr>
          <w:rFonts w:ascii="Times New Roman" w:hAnsi="Times New Roman"/>
          <w:b/>
        </w:rPr>
      </w:pPr>
    </w:p>
    <w:p w:rsidR="00A60720" w:rsidRDefault="00A60720" w:rsidP="00A60720">
      <w:pPr>
        <w:widowControl/>
        <w:rPr>
          <w:rFonts w:ascii="Times New Roman" w:hAnsi="Times New Roman"/>
        </w:rPr>
        <w:sectPr w:rsidR="00A60720">
          <w:pgSz w:w="11906" w:h="16838"/>
          <w:pgMar w:top="1134" w:right="851" w:bottom="1134" w:left="1134" w:header="708" w:footer="708" w:gutter="0"/>
          <w:cols w:space="720"/>
        </w:sectPr>
      </w:pPr>
      <w:bookmarkStart w:id="0" w:name="_GoBack"/>
      <w:bookmarkEnd w:id="0"/>
    </w:p>
    <w:p w:rsidR="007804DB" w:rsidRDefault="0028225D" w:rsidP="00224CA5">
      <w:pPr>
        <w:tabs>
          <w:tab w:val="left" w:pos="567"/>
          <w:tab w:val="left" w:pos="1276"/>
        </w:tabs>
        <w:ind w:firstLine="567"/>
        <w:jc w:val="right"/>
      </w:pPr>
    </w:p>
    <w:sectPr w:rsidR="007804DB" w:rsidSect="00FA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ОСНОВНО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F34"/>
    <w:multiLevelType w:val="hybridMultilevel"/>
    <w:tmpl w:val="40E8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3BEE"/>
    <w:multiLevelType w:val="hybridMultilevel"/>
    <w:tmpl w:val="80244770"/>
    <w:lvl w:ilvl="0" w:tplc="E758BE98">
      <w:start w:val="1"/>
      <w:numFmt w:val="decimal"/>
      <w:lvlText w:val="%1."/>
      <w:lvlJc w:val="left"/>
      <w:pPr>
        <w:ind w:left="720" w:hanging="360"/>
      </w:pPr>
      <w:rPr>
        <w:rFonts w:ascii="Microsoft Sans Serif" w:eastAsia="Calibri" w:hAnsi="Microsoft Sans Serif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C493A"/>
    <w:multiLevelType w:val="hybridMultilevel"/>
    <w:tmpl w:val="40E8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69"/>
    <w:rsid w:val="001E13D1"/>
    <w:rsid w:val="00224CA5"/>
    <w:rsid w:val="0028225D"/>
    <w:rsid w:val="0043323D"/>
    <w:rsid w:val="00565C1D"/>
    <w:rsid w:val="00780061"/>
    <w:rsid w:val="009E5AFE"/>
    <w:rsid w:val="00A60720"/>
    <w:rsid w:val="00E85069"/>
    <w:rsid w:val="00FA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AF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72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9E5AFE"/>
    <w:rPr>
      <w:rFonts w:ascii="ОСНОВНОЙ" w:hAnsi="ОСНОВНОЙ" w:cs="Calibri"/>
      <w:sz w:val="28"/>
    </w:rPr>
  </w:style>
  <w:style w:type="paragraph" w:styleId="a5">
    <w:name w:val="List Paragraph"/>
    <w:basedOn w:val="a"/>
    <w:link w:val="a4"/>
    <w:uiPriority w:val="34"/>
    <w:qFormat/>
    <w:rsid w:val="009E5AFE"/>
    <w:pPr>
      <w:widowControl/>
      <w:spacing w:line="276" w:lineRule="auto"/>
      <w:ind w:left="720"/>
      <w:contextualSpacing/>
      <w:jc w:val="right"/>
    </w:pPr>
    <w:rPr>
      <w:rFonts w:ascii="ОСНОВНОЙ" w:eastAsiaTheme="minorHAnsi" w:hAnsi="ОСНОВНОЙ" w:cs="Calibri"/>
      <w:color w:val="auto"/>
      <w:sz w:val="28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A607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CA5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2019-12-12T07:06:00Z</dcterms:created>
  <dcterms:modified xsi:type="dcterms:W3CDTF">2019-12-20T02:32:00Z</dcterms:modified>
</cp:coreProperties>
</file>