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097" w:rsidRPr="00945097" w:rsidRDefault="00945097" w:rsidP="0094509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</w:pPr>
      <w:r w:rsidRPr="00945097">
        <w:rPr>
          <w:rFonts w:ascii="Tahoma" w:eastAsia="Times New Roman" w:hAnsi="Tahoma" w:cs="Tahoma"/>
          <w:b/>
          <w:bCs/>
          <w:color w:val="800000"/>
          <w:spacing w:val="4"/>
          <w:sz w:val="32"/>
          <w:szCs w:val="32"/>
          <w:shd w:val="clear" w:color="auto" w:fill="FFFFFF"/>
          <w:lang w:val="ru-RU" w:eastAsia="ru-RU" w:bidi="ar-SA"/>
        </w:rPr>
        <w:t xml:space="preserve">Миссия </w:t>
      </w:r>
      <w:proofErr w:type="spellStart"/>
      <w:r w:rsidRPr="00945097">
        <w:rPr>
          <w:rFonts w:ascii="Tahoma" w:eastAsia="Times New Roman" w:hAnsi="Tahoma" w:cs="Tahoma"/>
          <w:b/>
          <w:bCs/>
          <w:color w:val="800000"/>
          <w:spacing w:val="4"/>
          <w:sz w:val="32"/>
          <w:szCs w:val="32"/>
          <w:shd w:val="clear" w:color="auto" w:fill="FFFFFF"/>
          <w:lang w:val="ru-RU" w:eastAsia="ru-RU" w:bidi="ar-SA"/>
        </w:rPr>
        <w:t>ОшГУ</w:t>
      </w:r>
      <w:proofErr w:type="spellEnd"/>
      <w:r w:rsidRPr="00945097">
        <w:rPr>
          <w:rFonts w:ascii="Tahoma" w:eastAsia="Times New Roman" w:hAnsi="Tahoma" w:cs="Tahoma"/>
          <w:b/>
          <w:bCs/>
          <w:color w:val="800000"/>
          <w:spacing w:val="4"/>
          <w:sz w:val="32"/>
          <w:szCs w:val="32"/>
          <w:shd w:val="clear" w:color="auto" w:fill="FFFFFF"/>
          <w:lang w:val="ru-RU" w:eastAsia="ru-RU" w:bidi="ar-SA"/>
        </w:rPr>
        <w:t>:</w:t>
      </w:r>
    </w:p>
    <w:p w:rsidR="00945097" w:rsidRPr="00945097" w:rsidRDefault="00945097" w:rsidP="009450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D4D4D"/>
          <w:spacing w:val="4"/>
          <w:sz w:val="32"/>
          <w:szCs w:val="32"/>
          <w:lang w:val="ru-RU" w:eastAsia="ru-RU" w:bidi="ar-SA"/>
        </w:rPr>
      </w:pPr>
      <w:r w:rsidRPr="00945097">
        <w:rPr>
          <w:rFonts w:ascii="Tahoma" w:eastAsia="Times New Roman" w:hAnsi="Tahoma" w:cs="Tahoma"/>
          <w:color w:val="4D4D4D"/>
          <w:spacing w:val="4"/>
          <w:sz w:val="32"/>
          <w:szCs w:val="32"/>
          <w:lang w:val="ru-RU" w:eastAsia="ru-RU" w:bidi="ar-SA"/>
        </w:rPr>
        <w:t xml:space="preserve">Обеспечение гарантии качества процесса современного образования путем </w:t>
      </w:r>
      <w:proofErr w:type="spellStart"/>
      <w:r w:rsidRPr="00945097">
        <w:rPr>
          <w:rFonts w:ascii="Tahoma" w:eastAsia="Times New Roman" w:hAnsi="Tahoma" w:cs="Tahoma"/>
          <w:color w:val="4D4D4D"/>
          <w:spacing w:val="4"/>
          <w:sz w:val="32"/>
          <w:szCs w:val="32"/>
          <w:lang w:val="ru-RU" w:eastAsia="ru-RU" w:bidi="ar-SA"/>
        </w:rPr>
        <w:t>компетентностного</w:t>
      </w:r>
      <w:proofErr w:type="spellEnd"/>
      <w:r w:rsidRPr="00945097">
        <w:rPr>
          <w:rFonts w:ascii="Tahoma" w:eastAsia="Times New Roman" w:hAnsi="Tahoma" w:cs="Tahoma"/>
          <w:color w:val="4D4D4D"/>
          <w:spacing w:val="4"/>
          <w:sz w:val="32"/>
          <w:szCs w:val="32"/>
          <w:lang w:val="ru-RU" w:eastAsia="ru-RU" w:bidi="ar-SA"/>
        </w:rPr>
        <w:t xml:space="preserve"> подхода; интеграция образования, науки и культуры в мировое образовательное пространство; формирование в молодежи нравственных, культурных и общечеловеческих ценностей;</w:t>
      </w:r>
    </w:p>
    <w:p w:rsidR="00945097" w:rsidRPr="00945097" w:rsidRDefault="00945097" w:rsidP="009450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D4D4D"/>
          <w:spacing w:val="4"/>
          <w:sz w:val="32"/>
          <w:szCs w:val="32"/>
          <w:lang w:val="ru-RU" w:eastAsia="ru-RU" w:bidi="ar-SA"/>
        </w:rPr>
      </w:pPr>
      <w:r w:rsidRPr="00945097">
        <w:rPr>
          <w:rFonts w:ascii="Tahoma" w:eastAsia="Times New Roman" w:hAnsi="Tahoma" w:cs="Tahoma"/>
          <w:color w:val="4D4D4D"/>
          <w:spacing w:val="4"/>
          <w:sz w:val="32"/>
          <w:szCs w:val="32"/>
          <w:lang w:val="ru-RU" w:eastAsia="ru-RU" w:bidi="ar-SA"/>
        </w:rPr>
        <w:t>подготовка высокопрофессиональных кадров, способных своим интеллектуальным потенциалом обеспечить экономическое, социальное и политическое развитие государства;</w:t>
      </w:r>
    </w:p>
    <w:p w:rsidR="00945097" w:rsidRPr="00945097" w:rsidRDefault="00945097" w:rsidP="009450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D4D4D"/>
          <w:spacing w:val="4"/>
          <w:sz w:val="32"/>
          <w:szCs w:val="32"/>
          <w:lang w:val="ru-RU" w:eastAsia="ru-RU" w:bidi="ar-SA"/>
        </w:rPr>
      </w:pPr>
      <w:r w:rsidRPr="00945097">
        <w:rPr>
          <w:rFonts w:ascii="Tahoma" w:eastAsia="Times New Roman" w:hAnsi="Tahoma" w:cs="Tahoma"/>
          <w:color w:val="4D4D4D"/>
          <w:spacing w:val="4"/>
          <w:sz w:val="32"/>
          <w:szCs w:val="32"/>
          <w:lang w:val="ru-RU" w:eastAsia="ru-RU" w:bidi="ar-SA"/>
        </w:rPr>
        <w:t>вхождение в число пяти лучших университетов Центральной Азии.</w:t>
      </w:r>
    </w:p>
    <w:p w:rsidR="00945097" w:rsidRPr="00945097" w:rsidRDefault="00945097" w:rsidP="0094509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</w:pPr>
      <w:r w:rsidRPr="00945097">
        <w:rPr>
          <w:rFonts w:ascii="Tahoma" w:eastAsia="Times New Roman" w:hAnsi="Tahoma" w:cs="Tahoma"/>
          <w:b/>
          <w:bCs/>
          <w:color w:val="800000"/>
          <w:spacing w:val="4"/>
          <w:sz w:val="32"/>
          <w:szCs w:val="32"/>
          <w:shd w:val="clear" w:color="auto" w:fill="FFFFFF"/>
          <w:lang w:val="ru-RU" w:eastAsia="ru-RU" w:bidi="ar-SA"/>
        </w:rPr>
        <w:t>Видение:</w:t>
      </w:r>
    </w:p>
    <w:p w:rsidR="00945097" w:rsidRPr="00945097" w:rsidRDefault="00945097" w:rsidP="00945097">
      <w:pPr>
        <w:shd w:val="clear" w:color="auto" w:fill="FFFFFF"/>
        <w:spacing w:after="206" w:line="240" w:lineRule="auto"/>
        <w:ind w:left="720"/>
        <w:jc w:val="both"/>
        <w:rPr>
          <w:rFonts w:ascii="Tahoma" w:eastAsia="Times New Roman" w:hAnsi="Tahoma" w:cs="Tahoma"/>
          <w:color w:val="4D4D4D"/>
          <w:spacing w:val="4"/>
          <w:sz w:val="32"/>
          <w:szCs w:val="32"/>
          <w:lang w:val="ru-RU" w:eastAsia="ru-RU" w:bidi="ar-SA"/>
        </w:rPr>
      </w:pPr>
      <w:proofErr w:type="spellStart"/>
      <w:r w:rsidRPr="00945097">
        <w:rPr>
          <w:rFonts w:ascii="Tahoma" w:eastAsia="Times New Roman" w:hAnsi="Tahoma" w:cs="Tahoma"/>
          <w:color w:val="4D4D4D"/>
          <w:spacing w:val="4"/>
          <w:sz w:val="32"/>
          <w:szCs w:val="32"/>
          <w:lang w:val="ru-RU" w:eastAsia="ru-RU" w:bidi="ar-SA"/>
        </w:rPr>
        <w:t>Ошский</w:t>
      </w:r>
      <w:proofErr w:type="spellEnd"/>
      <w:r w:rsidRPr="00945097">
        <w:rPr>
          <w:rFonts w:ascii="Tahoma" w:eastAsia="Times New Roman" w:hAnsi="Tahoma" w:cs="Tahoma"/>
          <w:color w:val="4D4D4D"/>
          <w:spacing w:val="4"/>
          <w:sz w:val="32"/>
          <w:szCs w:val="32"/>
          <w:lang w:val="ru-RU" w:eastAsia="ru-RU" w:bidi="ar-SA"/>
        </w:rPr>
        <w:t xml:space="preserve"> государственный университет активно участвует в жизни общества посредством обеспечения преемственности интеллектуалов, качественного образования, проведения исследований, улучшения технологической инфраструктуры, сохранения и популяризации позитивных элементов культуры и традиций, а также через другие </w:t>
      </w:r>
      <w:proofErr w:type="spellStart"/>
      <w:r w:rsidRPr="00945097">
        <w:rPr>
          <w:rFonts w:ascii="Tahoma" w:eastAsia="Times New Roman" w:hAnsi="Tahoma" w:cs="Tahoma"/>
          <w:color w:val="4D4D4D"/>
          <w:spacing w:val="4"/>
          <w:sz w:val="32"/>
          <w:szCs w:val="32"/>
          <w:lang w:val="ru-RU" w:eastAsia="ru-RU" w:bidi="ar-SA"/>
        </w:rPr>
        <w:t>креативные</w:t>
      </w:r>
      <w:proofErr w:type="spellEnd"/>
      <w:r w:rsidRPr="00945097">
        <w:rPr>
          <w:rFonts w:ascii="Tahoma" w:eastAsia="Times New Roman" w:hAnsi="Tahoma" w:cs="Tahoma"/>
          <w:color w:val="4D4D4D"/>
          <w:spacing w:val="4"/>
          <w:sz w:val="32"/>
          <w:szCs w:val="32"/>
          <w:lang w:val="ru-RU" w:eastAsia="ru-RU" w:bidi="ar-SA"/>
        </w:rPr>
        <w:t xml:space="preserve"> и инновационные подходы в сфере образования на национальном уровне.</w:t>
      </w:r>
    </w:p>
    <w:p w:rsidR="00945097" w:rsidRPr="00945097" w:rsidRDefault="00945097" w:rsidP="00945097">
      <w:pPr>
        <w:shd w:val="clear" w:color="auto" w:fill="FFFFFF"/>
        <w:spacing w:after="206" w:line="240" w:lineRule="auto"/>
        <w:jc w:val="both"/>
        <w:rPr>
          <w:rFonts w:ascii="Tahoma" w:eastAsia="Times New Roman" w:hAnsi="Tahoma" w:cs="Tahoma"/>
          <w:color w:val="4D4D4D"/>
          <w:spacing w:val="4"/>
          <w:sz w:val="32"/>
          <w:szCs w:val="32"/>
          <w:lang w:val="ru-RU" w:eastAsia="ru-RU" w:bidi="ar-SA"/>
        </w:rPr>
      </w:pPr>
      <w:r w:rsidRPr="00945097">
        <w:rPr>
          <w:rFonts w:ascii="Tahoma" w:eastAsia="Times New Roman" w:hAnsi="Tahoma" w:cs="Tahoma"/>
          <w:color w:val="777777"/>
          <w:spacing w:val="4"/>
          <w:sz w:val="32"/>
          <w:szCs w:val="32"/>
          <w:lang w:val="ru-RU" w:eastAsia="ru-RU" w:bidi="ar-SA"/>
        </w:rPr>
        <w:t xml:space="preserve">*Решение ученого совета </w:t>
      </w:r>
      <w:proofErr w:type="spellStart"/>
      <w:r w:rsidRPr="00945097">
        <w:rPr>
          <w:rFonts w:ascii="Tahoma" w:eastAsia="Times New Roman" w:hAnsi="Tahoma" w:cs="Tahoma"/>
          <w:color w:val="777777"/>
          <w:spacing w:val="4"/>
          <w:sz w:val="32"/>
          <w:szCs w:val="32"/>
          <w:lang w:val="ru-RU" w:eastAsia="ru-RU" w:bidi="ar-SA"/>
        </w:rPr>
        <w:t>Ошского</w:t>
      </w:r>
      <w:proofErr w:type="spellEnd"/>
      <w:r w:rsidRPr="00945097">
        <w:rPr>
          <w:rFonts w:ascii="Tahoma" w:eastAsia="Times New Roman" w:hAnsi="Tahoma" w:cs="Tahoma"/>
          <w:color w:val="777777"/>
          <w:spacing w:val="4"/>
          <w:sz w:val="32"/>
          <w:szCs w:val="32"/>
          <w:lang w:val="ru-RU" w:eastAsia="ru-RU" w:bidi="ar-SA"/>
        </w:rPr>
        <w:t xml:space="preserve"> государственного университета от 29 августа 2015 года, протокол №1</w:t>
      </w:r>
    </w:p>
    <w:p w:rsidR="00161697" w:rsidRPr="00945097" w:rsidRDefault="00161697">
      <w:pPr>
        <w:rPr>
          <w:sz w:val="32"/>
          <w:szCs w:val="32"/>
          <w:lang w:val="ru-RU"/>
        </w:rPr>
      </w:pPr>
    </w:p>
    <w:sectPr w:rsidR="00161697" w:rsidRPr="00945097" w:rsidSect="00161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97085"/>
    <w:multiLevelType w:val="multilevel"/>
    <w:tmpl w:val="6A92D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945097"/>
    <w:rsid w:val="00161697"/>
    <w:rsid w:val="001E3E40"/>
    <w:rsid w:val="00925746"/>
    <w:rsid w:val="00945097"/>
    <w:rsid w:val="00C52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E40"/>
  </w:style>
  <w:style w:type="paragraph" w:styleId="1">
    <w:name w:val="heading 1"/>
    <w:basedOn w:val="a"/>
    <w:next w:val="a"/>
    <w:link w:val="10"/>
    <w:uiPriority w:val="9"/>
    <w:qFormat/>
    <w:rsid w:val="001E3E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E3E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E3E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E3E4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E3E4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E3E4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E3E4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E3E4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E3E4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3E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E3E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E3E4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E3E4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E3E4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E3E4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E3E4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E3E4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E3E4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E3E4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E3E4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E3E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E3E4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E3E4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E3E40"/>
    <w:rPr>
      <w:b/>
      <w:bCs/>
    </w:rPr>
  </w:style>
  <w:style w:type="character" w:styleId="a9">
    <w:name w:val="Emphasis"/>
    <w:basedOn w:val="a0"/>
    <w:uiPriority w:val="20"/>
    <w:qFormat/>
    <w:rsid w:val="001E3E40"/>
    <w:rPr>
      <w:i/>
      <w:iCs/>
    </w:rPr>
  </w:style>
  <w:style w:type="paragraph" w:styleId="aa">
    <w:name w:val="No Spacing"/>
    <w:uiPriority w:val="1"/>
    <w:qFormat/>
    <w:rsid w:val="001E3E4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E3E4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E3E4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E3E40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E3E4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E3E40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E3E40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E3E40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E3E40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E3E4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E3E4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E3E40"/>
    <w:pPr>
      <w:outlineLvl w:val="9"/>
    </w:pPr>
  </w:style>
  <w:style w:type="paragraph" w:styleId="af4">
    <w:name w:val="Normal (Web)"/>
    <w:basedOn w:val="a"/>
    <w:uiPriority w:val="99"/>
    <w:semiHidden/>
    <w:unhideWhenUsed/>
    <w:rsid w:val="00945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0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147</Words>
  <Characters>844</Characters>
  <Application>Microsoft Office Word</Application>
  <DocSecurity>0</DocSecurity>
  <Lines>7</Lines>
  <Paragraphs>1</Paragraphs>
  <ScaleCrop>false</ScaleCrop>
  <Company>Reanimator Extreme Edition</Company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Тынчтык</dc:creator>
  <cp:lastModifiedBy>Тынчтык</cp:lastModifiedBy>
  <cp:revision>1</cp:revision>
  <cp:lastPrinted>2019-11-12T04:06:00Z</cp:lastPrinted>
  <dcterms:created xsi:type="dcterms:W3CDTF">2019-11-12T04:06:00Z</dcterms:created>
  <dcterms:modified xsi:type="dcterms:W3CDTF">2019-11-12T04:16:00Z</dcterms:modified>
</cp:coreProperties>
</file>